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7D" w:rsidRDefault="00A72DB6" w:rsidP="004A173C">
      <w:pPr>
        <w:pStyle w:val="ItemQDescSpecialMathIndent2"/>
        <w:ind w:left="613" w:hanging="332"/>
        <w:jc w:val="center"/>
      </w:pPr>
      <w:r>
        <w:rPr>
          <w:rFonts w:hint="eastAsia"/>
        </w:rPr>
        <w:t>第二节</w:t>
      </w:r>
      <w:r w:rsidR="004A173C">
        <w:rPr>
          <w:rFonts w:hint="eastAsia"/>
        </w:rPr>
        <w:t>拓展</w:t>
      </w:r>
      <w:r>
        <w:rPr>
          <w:rFonts w:hint="eastAsia"/>
        </w:rPr>
        <w:t>习题</w:t>
      </w:r>
    </w:p>
    <w:p w:rsidR="0036347D" w:rsidRDefault="00A72DB6">
      <w:pPr>
        <w:pStyle w:val="ItemQDescSpecialMathIndent2"/>
        <w:spacing w:line="240" w:lineRule="auto"/>
        <w:ind w:leftChars="0" w:left="0" w:firstLineChars="0" w:firstLine="0"/>
      </w:pPr>
      <w:r>
        <w:t xml:space="preserve">1. </w:t>
      </w:r>
      <w:r>
        <w:t>探究某种笔的弹跳问题时，把笔分为轻质弹簧、内芯和外壳三部分，其中内芯和外壳的质量分别为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和</w:t>
      </w:r>
      <w:r>
        <w:t xml:space="preserve"> </w:t>
      </w:r>
      <m:oMath>
        <m:r>
          <w:rPr>
            <w:rFonts w:ascii="Cambria Math" w:hAnsi="Cambria Math"/>
          </w:rPr>
          <m:t>4m</m:t>
        </m:r>
      </m:oMath>
      <w:r>
        <w:t>。笔的弹跳过程分为三个阶段：</w:t>
      </w:r>
      <w:r>
        <w:rPr>
          <w:rFonts w:ascii="宋体" w:hAnsi="宋体"/>
        </w:rPr>
        <w:t>①</w:t>
      </w:r>
      <w:r>
        <w:t>把笔竖直倒立于水平硬桌面，下压外壳使其下端接触桌面（见图（</w:t>
      </w:r>
      <m:oMath>
        <m:r>
          <w:rPr>
            <w:rFonts w:ascii="Cambria Math" w:hAnsi="Cambria Math"/>
          </w:rPr>
          <m:t>a</m:t>
        </m:r>
      </m:oMath>
      <w:r>
        <w:t>））；</w:t>
      </w:r>
      <w:r>
        <w:rPr>
          <w:rFonts w:ascii="宋体" w:hAnsi="宋体"/>
        </w:rPr>
        <w:t>②</w:t>
      </w:r>
      <w:r>
        <w:t>由静止释放，外壳竖直上升至下端距桌面高度为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时，与静止的内芯碰撞（见图（</w:t>
      </w:r>
      <m:oMath>
        <m:r>
          <w:rPr>
            <w:rFonts w:ascii="Cambria Math" w:hAnsi="Cambria Math"/>
          </w:rPr>
          <m:t>b</m:t>
        </m:r>
      </m:oMath>
      <w:r>
        <w:t>））；</w:t>
      </w:r>
      <w:r>
        <w:rPr>
          <w:rFonts w:ascii="宋体" w:hAnsi="宋体"/>
        </w:rPr>
        <w:t>③</w:t>
      </w:r>
      <w:r>
        <w:t>碰后，内芯与外壳以共同的速度一起上升到外壳下端距桌面最大高度为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处（见图（</w:t>
      </w:r>
      <w:r>
        <w:t>c</w:t>
      </w:r>
      <w:r>
        <w:t>））。设内芯与外壳的撞击力远大于笔所受重力、不计摩擦与空气阻力，重力加速度为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，求：</w:t>
      </w:r>
    </w:p>
    <w:p w:rsidR="0036347D" w:rsidRDefault="00A72DB6" w:rsidP="004A173C">
      <w:pPr>
        <w:pStyle w:val="ItemQDescSpecialMathIndent2"/>
        <w:ind w:left="613" w:hanging="332"/>
      </w:pPr>
      <w:r>
        <w:tab/>
      </w:r>
      <w:r>
        <w:rPr>
          <w:noProof/>
          <w:position w:val="-102"/>
        </w:rPr>
        <w:drawing>
          <wp:inline distT="0" distB="0" distL="114300" distR="114300">
            <wp:extent cx="1504950" cy="1433195"/>
            <wp:effectExtent l="0" t="0" r="635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1</w:t>
      </w:r>
      <w:r>
        <w:t>）外壳与内芯碰撞后瞬间的共同速度大小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2</w:t>
      </w:r>
      <w:r>
        <w:t>）从外壳离开桌面到碰撞前瞬间，弹簧做的功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3</w:t>
      </w:r>
      <w:r>
        <w:t>）从外壳下端离开桌面到上升至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处，笔损失的机械能。</w:t>
      </w:r>
    </w:p>
    <w:p w:rsidR="0036347D" w:rsidRDefault="0036347D"/>
    <w:p w:rsidR="0036347D" w:rsidRDefault="0036347D"/>
    <w:p w:rsidR="0036347D" w:rsidRDefault="00A72DB6">
      <w:pPr>
        <w:pStyle w:val="ItemQDescSpecialMathIndent2"/>
        <w:spacing w:line="240" w:lineRule="auto"/>
        <w:ind w:leftChars="0" w:left="0" w:firstLineChars="0" w:firstLine="0"/>
      </w:pPr>
      <w:r>
        <w:rPr>
          <w:rFonts w:hint="eastAsia"/>
        </w:rPr>
        <w:t>2</w:t>
      </w:r>
      <w:r>
        <w:t xml:space="preserve">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2015</m:t>
        </m:r>
      </m:oMath>
      <w:r>
        <w:t xml:space="preserve"> </w:t>
      </w:r>
      <w:r>
        <w:t>海淀一模</w:t>
      </w:r>
      <w:r>
        <w:t xml:space="preserve"> </w:t>
      </w:r>
      <m:oMath>
        <m:r>
          <w:rPr>
            <w:rFonts w:ascii="Cambria Math" w:hAnsi="Cambria Math"/>
          </w:rPr>
          <m:t>24</m:t>
        </m:r>
      </m:oMath>
      <w:r>
        <w:t xml:space="preserve"> </w:t>
      </w:r>
      <w:r>
        <w:t>】有人设想：可以在飞船从运行轨道进入返回地球程序时，借飞船需要减速的机会，发射一个小型太空探测器，从而达到节能的目的。如图所示，飞船在圆轨道</w:t>
      </w:r>
      <w:r>
        <w:t>Ⅰ</w:t>
      </w:r>
      <w:r>
        <w:t>上绕地球飞行，其轨道半径为地球半径的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倍（</w:t>
      </w:r>
      <m:oMath>
        <m:r>
          <w:rPr>
            <w:rFonts w:ascii="Cambria Math" w:hAnsi="Cambria Math"/>
          </w:rPr>
          <m:t>k&gt;1</m:t>
        </m:r>
      </m:oMath>
      <w:r>
        <w:t>）。当飞船通过轨道</w:t>
      </w:r>
      <w:r>
        <w:t>Ⅰ</w:t>
      </w:r>
      <w:r>
        <w:t>的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点时，飞船上的发射装置短暂工作，将探测器沿飞船原运动方向射出，并使探测器恰能完全脱离地球的引力范围，即到达距地球无限远时的速度恰好为零，而飞船在发射探测器后沿椭圆轨道</w:t>
      </w:r>
      <w:r>
        <w:t>Ⅱ</w:t>
      </w:r>
      <w:r>
        <w:t>向前运动，其近地点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到地心的距离近似为地球半径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>。以上过程中飞船和探测器的质量均可视为不变。已知地球表面的重力加速度为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。</w:t>
      </w:r>
    </w:p>
    <w:p w:rsidR="0036347D" w:rsidRDefault="00A72DB6" w:rsidP="004A173C">
      <w:pPr>
        <w:pStyle w:val="ItemQDescSpecialMathIndent2"/>
        <w:ind w:left="613" w:hanging="332"/>
      </w:pPr>
      <w:r>
        <w:tab/>
      </w:r>
      <w:r>
        <w:rPr>
          <w:noProof/>
          <w:position w:val="-79"/>
        </w:rPr>
        <w:drawing>
          <wp:inline distT="0" distB="0" distL="114300" distR="114300">
            <wp:extent cx="1238250" cy="1141730"/>
            <wp:effectExtent l="0" t="0" r="635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1</w:t>
      </w:r>
      <w:r>
        <w:t>）求飞船在轨道</w:t>
      </w:r>
      <w:r>
        <w:t>Ⅰ</w:t>
      </w:r>
      <w:r>
        <w:t>运动的速度大小；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2</w:t>
      </w:r>
      <w:r>
        <w:t>）若规定两质点相距无限远时引力势能为零，则质量分别为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的两个质点相距为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时的引力势能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GMm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>，式中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w:r>
        <w:t>为引力常量。在飞船沿轨道</w:t>
      </w:r>
      <w:r>
        <w:t>Ⅰ</w:t>
      </w:r>
      <w:r>
        <w:t>和轨道</w:t>
      </w:r>
      <w:r>
        <w:t>Ⅱ</w:t>
      </w:r>
      <w:r>
        <w:t>的运动过程，其动能和引力势能之和保持不变；探测器被射出后的运动过程中，其动能和引力势能之和也保持不变。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①</w:t>
      </w:r>
      <w:r>
        <w:t xml:space="preserve"> </w:t>
      </w:r>
      <w:r>
        <w:t>求探测器刚离开飞船时的速度大小；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lastRenderedPageBreak/>
        <w:t>②</w:t>
      </w:r>
      <w:r>
        <w:t xml:space="preserve"> </w:t>
      </w:r>
      <w:r>
        <w:t>已知飞船沿轨道</w:t>
      </w:r>
      <w:r>
        <w:t>Ⅱ</w:t>
      </w:r>
      <w:r>
        <w:t>运动过程中，通过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点与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点的速度大小与这两点到地心的距离成反比。根据计算结果说明为实现上述飞船和探测器的运动过程，飞船与探测器的质量之比应满足什么条件。</w:t>
      </w:r>
    </w:p>
    <w:p w:rsidR="0036347D" w:rsidRDefault="0036347D"/>
    <w:p w:rsidR="0036347D" w:rsidRDefault="0036347D"/>
    <w:p w:rsidR="0036347D" w:rsidRDefault="00A72DB6" w:rsidP="004A173C">
      <w:pPr>
        <w:pStyle w:val="ItemQDescSpecialMathIndent2"/>
        <w:ind w:left="613" w:hanging="332"/>
      </w:pPr>
      <w:r>
        <w:rPr>
          <w:rFonts w:hint="eastAsia"/>
        </w:rPr>
        <w:t>3</w:t>
      </w:r>
      <w:r>
        <w:t xml:space="preserve">. </w:t>
      </w:r>
      <w:r>
        <w:t>科学精神的核心是对未知的好奇与探究。小君同学想寻找教科书中</w:t>
      </w:r>
      <w:r>
        <w:t>“</w:t>
      </w:r>
      <w:r>
        <w:t>温度是分子平均动能的标志</w:t>
      </w:r>
      <w:r>
        <w:t>”</w:t>
      </w:r>
      <w:r>
        <w:t>这一结论的依据。她以氦气为研究对象进行了一番探究。经查阅资料得知：第一，理想气体的模型为气体分子可视为质点，分子间除了相互碰撞外，分子间无相互作用力；第二，一定质量的理想气体，其压强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与热力学温度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的关系式为</w:t>
      </w:r>
      <w:r>
        <w:t xml:space="preserve"> </w:t>
      </w:r>
      <m:oMath>
        <m:r>
          <w:rPr>
            <w:rFonts w:ascii="Cambria Math" w:hAnsi="Cambria Math"/>
          </w:rPr>
          <m:t>p=nkT</m:t>
        </m:r>
      </m:oMath>
      <w:r>
        <w:t>，式中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>
        <w:t>为单位体积内气体的分子数，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为常数。</w:t>
      </w:r>
    </w:p>
    <w:p w:rsidR="0036347D" w:rsidRDefault="00A72DB6" w:rsidP="004A173C">
      <w:pPr>
        <w:pStyle w:val="ItemQDescSpecialMathIndent2"/>
        <w:ind w:left="613" w:hanging="332"/>
      </w:pPr>
      <w:r>
        <w:tab/>
      </w:r>
      <w:r>
        <w:t>她猜想氦气分子的平均动能可能跟其压强有关。她尝试从理论上推导氦气的压强，于是建立如下模型：如图所示，正方体容器静止在水平面上，其内密封着理想气体</w:t>
      </w:r>
      <w:r>
        <w:t>——</w:t>
      </w:r>
      <w:r>
        <w:t>氦气，假设每个氦气分子的质量为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>，氦气分子与器壁各面碰撞的机会均等；与器壁碰撞前后瞬间，分子的速度方向都与器壁垂直，且速率不变。</w:t>
      </w:r>
    </w:p>
    <w:p w:rsidR="0036347D" w:rsidRDefault="00A72DB6" w:rsidP="004A173C">
      <w:pPr>
        <w:pStyle w:val="ItemQDescSpecialMathIndent2"/>
        <w:ind w:left="613" w:hanging="332"/>
      </w:pPr>
      <w:r>
        <w:tab/>
      </w:r>
      <w:r>
        <w:t>请根据上述信息帮助小君完成下列问题：</w:t>
      </w:r>
    </w:p>
    <w:p w:rsidR="0036347D" w:rsidRDefault="00A72DB6" w:rsidP="004A173C">
      <w:pPr>
        <w:pStyle w:val="ItemQDescSpecialMathIndent2"/>
        <w:ind w:left="613" w:hanging="332"/>
      </w:pPr>
      <w:r>
        <w:tab/>
      </w:r>
      <w:r>
        <w:rPr>
          <w:noProof/>
          <w:position w:val="-65"/>
        </w:rPr>
        <w:drawing>
          <wp:inline distT="0" distB="0" distL="114300" distR="114300">
            <wp:extent cx="1143000" cy="954405"/>
            <wp:effectExtent l="0" t="0" r="0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1</w:t>
      </w:r>
      <w:r>
        <w:t>）设单位体积内氦气的分子数为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>，且其热运动的平均速率为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>。</w:t>
      </w:r>
    </w:p>
    <w:p w:rsidR="0036347D" w:rsidRDefault="00A72DB6" w:rsidP="004A173C">
      <w:pPr>
        <w:pStyle w:val="ItemQDescSpecialMathIndent2Indent1"/>
        <w:ind w:left="937" w:hanging="336"/>
      </w:pPr>
      <w:r>
        <w:tab/>
        <w:t>a</w:t>
      </w:r>
      <w:r>
        <w:t>．求一个氦气分子与器壁碰撞一次受到的冲量大小</w:t>
      </w:r>
      <w:r>
        <w:t xml:space="preserve"> </w:t>
      </w:r>
      <m:oMath>
        <m:r>
          <w:rPr>
            <w:rFonts w:ascii="Cambria Math" w:hAnsi="Cambria Math"/>
          </w:rPr>
          <m:t>I</m:t>
        </m:r>
      </m:oMath>
      <w:r>
        <w:t>；</w:t>
      </w:r>
    </w:p>
    <w:p w:rsidR="0036347D" w:rsidRDefault="00A72DB6" w:rsidP="004A173C">
      <w:pPr>
        <w:pStyle w:val="ItemQDescSpecialMathIndent2Indent1"/>
        <w:ind w:left="937" w:hanging="336"/>
      </w:pPr>
      <w:r>
        <w:tab/>
        <w:t>b</w:t>
      </w:r>
      <w:r>
        <w:t>．求该正方体容器内氦气的压强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>；</w:t>
      </w:r>
    </w:p>
    <w:p w:rsidR="0036347D" w:rsidRDefault="00A72DB6" w:rsidP="004A173C">
      <w:pPr>
        <w:pStyle w:val="ItemQDescSpecialMathIndent2Indent1"/>
        <w:ind w:left="937" w:hanging="336"/>
      </w:pPr>
      <w:r>
        <w:tab/>
        <w:t>c</w:t>
      </w:r>
      <w:r>
        <w:t>．请以本题中的氦气为例推导说明：温度是分子平均动能（即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）的标志。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2</w:t>
      </w:r>
      <w:r>
        <w:t>）小君还想继续探究机械能的变化对氦气温度的影响，于是进行了大胆设想：如果该正方体容器以水平速度</w:t>
      </w:r>
      <w:r>
        <w:t xml:space="preserve"> </w:t>
      </w:r>
      <m:oMath>
        <m:r>
          <w:rPr>
            <w:rFonts w:ascii="Cambria Math" w:hAnsi="Cambria Math"/>
          </w:rPr>
          <m:t>u</m:t>
        </m:r>
      </m:oMath>
      <w:r>
        <w:t xml:space="preserve"> </w:t>
      </w:r>
      <w:r>
        <w:t>匀速运动，某时刻突然停下来，若氦气与外界不发生热传递，请你推断该容器中氦气的温度将怎样变化</w:t>
      </w:r>
      <w:r>
        <w:t>?</w:t>
      </w:r>
      <w:r>
        <w:t>并求出其温度变化量</w:t>
      </w:r>
      <w:r>
        <w:t xml:space="preserve"> </w:t>
      </w:r>
      <m:oMath>
        <m:r>
          <w:rPr>
            <w:rFonts w:ascii="Cambria Math" w:hAnsi="Cambria Math"/>
          </w:rPr>
          <m:t>ΔT</m:t>
        </m:r>
      </m:oMath>
      <w:r>
        <w:t>。</w:t>
      </w:r>
    </w:p>
    <w:p w:rsidR="0036347D" w:rsidRDefault="0036347D" w:rsidP="004A173C">
      <w:pPr>
        <w:pStyle w:val="ItemQDescSpecialMathIndent2Indent1"/>
        <w:ind w:left="937" w:hanging="336"/>
      </w:pPr>
    </w:p>
    <w:p w:rsidR="0036347D" w:rsidRDefault="00A72DB6">
      <w:pPr>
        <w:pStyle w:val="ItemQDescSpecialMathIndent2"/>
        <w:spacing w:line="240" w:lineRule="auto"/>
        <w:ind w:leftChars="0" w:left="0" w:firstLineChars="0" w:firstLine="0"/>
      </w:pPr>
      <w:r>
        <w:rPr>
          <w:rFonts w:hint="eastAsia"/>
        </w:rPr>
        <w:t>4</w:t>
      </w:r>
      <w:r>
        <w:t xml:space="preserve">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西城一模</w:t>
      </w:r>
      <w:r>
        <w:t xml:space="preserve"> </w:t>
      </w:r>
      <m:oMath>
        <m:r>
          <w:rPr>
            <w:rFonts w:ascii="Cambria Math" w:hAnsi="Cambria Math"/>
          </w:rPr>
          <m:t>24</m:t>
        </m:r>
      </m:oMath>
      <w:r>
        <w:t xml:space="preserve"> </w:t>
      </w:r>
      <w:r>
        <w:t>】物理学是探索自然界最基本、最普遍规律的科学，在不同情景中发生的物理过程往往遵循着相同的规律。请应用所学的物理知识，思考并解决以下问题。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1</w:t>
      </w:r>
      <w:r>
        <w:t>）带电小球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静止在无限大的光滑绝缘水平面上，带同种电荷的小球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从很远处以初速度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向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球运动，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的速度始终沿着两球的连线方向，如图甲所示。两球始终未能接触。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间的相互作用视为静电作用。</w:t>
      </w:r>
    </w:p>
    <w:p w:rsidR="0036347D" w:rsidRDefault="00A72DB6" w:rsidP="004A173C">
      <w:pPr>
        <w:pStyle w:val="ItemQDescSpecialMathIndent2Indent1"/>
        <w:ind w:left="937" w:hanging="336"/>
      </w:pPr>
      <w:r>
        <w:lastRenderedPageBreak/>
        <w:tab/>
      </w:r>
      <w:r>
        <w:rPr>
          <w:noProof/>
          <w:position w:val="-65"/>
        </w:rPr>
        <w:drawing>
          <wp:inline distT="0" distB="0" distL="114300" distR="114300">
            <wp:extent cx="1866900" cy="953770"/>
            <wp:effectExtent l="0" t="0" r="0" b="1143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①</w:t>
      </w:r>
      <w:r>
        <w:t xml:space="preserve"> </w:t>
      </w:r>
      <w:r>
        <w:t>从加速度和速度的角度，说明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球在整个过程中的运动情况；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②</w:t>
      </w:r>
      <w:r>
        <w:t xml:space="preserve"> </w:t>
      </w:r>
      <w:r>
        <w:t>已知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两球的质量分别为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和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，求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球最终的速度大小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>。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2</w:t>
      </w:r>
      <w:r>
        <w:t>）光滑的平行金属导轨</w:t>
      </w:r>
      <w:r>
        <w:t xml:space="preserve"> </w:t>
      </w:r>
      <m:oMath>
        <m:r>
          <w:rPr>
            <w:rFonts w:ascii="Cambria Math" w:hAnsi="Cambria Math"/>
          </w:rPr>
          <m:t>MN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PQ</m:t>
        </m:r>
      </m:oMath>
      <w:r>
        <w:t xml:space="preserve"> </w:t>
      </w:r>
      <w:r>
        <w:t>固定在水平地面上，整个空间存在竖直向下的匀强磁场，两根相同的金属棒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和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垂直放置在导轨上，如图乙所示。开始时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棒静止，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棒以初速度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沿导轨向右运动。随后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棒也运动起来，两棒始终未能相碰，忽略金属棒中感应电流产生的磁场。</w:t>
      </w:r>
    </w:p>
    <w:p w:rsidR="0036347D" w:rsidRDefault="00A72DB6" w:rsidP="004A173C">
      <w:pPr>
        <w:pStyle w:val="ItemQDescSpecialMathIndent2Indent1"/>
        <w:ind w:left="937" w:hanging="336"/>
      </w:pPr>
      <w:r>
        <w:tab/>
      </w:r>
      <w:r>
        <w:rPr>
          <w:noProof/>
          <w:position w:val="-101"/>
        </w:rPr>
        <w:drawing>
          <wp:inline distT="0" distB="0" distL="114300" distR="114300">
            <wp:extent cx="2943225" cy="1417955"/>
            <wp:effectExtent l="0" t="0" r="317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①</w:t>
      </w:r>
      <w:r>
        <w:t xml:space="preserve"> </w:t>
      </w:r>
      <w:r>
        <w:t>已知两根金属棒的质量均为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>，求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棒最终获得的动能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t>；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②</w:t>
      </w:r>
      <w:r>
        <w:t xml:space="preserve"> </w:t>
      </w:r>
      <w:r>
        <w:t>图丙是图乙的俯视图。请在图丙中画出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棒在达到最终状态之前，棒内自由电子所受洛伦兹力的示意图；并从微观的角度，通过计算分析说明，在很短的时间</w:t>
      </w:r>
      <w:r>
        <w:t xml:space="preserve"> </w:t>
      </w:r>
      <m:oMath>
        <m:r>
          <w:rPr>
            <w:rFonts w:ascii="Cambria Math" w:hAnsi="Cambria Math"/>
          </w:rPr>
          <m:t>Δt</m:t>
        </m:r>
      </m:oMath>
      <w:r>
        <w:t xml:space="preserve"> </w:t>
      </w:r>
      <w:r>
        <w:t>内，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棒减少的动能是否等于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棒增加的动能。</w:t>
      </w:r>
    </w:p>
    <w:p w:rsidR="0036347D" w:rsidRDefault="00A72DB6" w:rsidP="004A173C">
      <w:pPr>
        <w:pStyle w:val="ItemSub2QDescSpecialMathIndent"/>
        <w:ind w:left="1201" w:hanging="336"/>
        <w:rPr>
          <w:position w:val="-97"/>
        </w:rPr>
      </w:pPr>
      <w:r>
        <w:tab/>
      </w:r>
      <w:r>
        <w:rPr>
          <w:noProof/>
          <w:position w:val="-97"/>
        </w:rPr>
        <w:drawing>
          <wp:inline distT="0" distB="0" distL="114300" distR="114300">
            <wp:extent cx="2362200" cy="136969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7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36347D" w:rsidP="004A173C">
      <w:pPr>
        <w:pStyle w:val="ItemSub2QDescSpecialMathIndent"/>
        <w:ind w:left="1201" w:hanging="336"/>
        <w:rPr>
          <w:position w:val="-97"/>
        </w:rPr>
      </w:pPr>
    </w:p>
    <w:p w:rsidR="0036347D" w:rsidRDefault="00A72DB6">
      <w:pPr>
        <w:pStyle w:val="ItemQDescSpecialMathIndent2"/>
        <w:spacing w:line="240" w:lineRule="auto"/>
        <w:ind w:leftChars="0" w:left="0" w:firstLineChars="0" w:firstLine="0"/>
      </w:pPr>
      <w:r>
        <w:rPr>
          <w:rFonts w:hint="eastAsia"/>
        </w:rPr>
        <w:t>5</w:t>
      </w:r>
      <w:r>
        <w:t xml:space="preserve">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朝阳一模</w:t>
      </w:r>
      <w:r>
        <w:t xml:space="preserve"> </w:t>
      </w:r>
      <m:oMath>
        <m:r>
          <w:rPr>
            <w:rFonts w:ascii="Cambria Math" w:hAnsi="Cambria Math"/>
          </w:rPr>
          <m:t>24</m:t>
        </m:r>
      </m:oMath>
      <w:r>
        <w:t xml:space="preserve"> </w:t>
      </w:r>
      <w:r>
        <w:t>】在玻尔的原子结构理论中，氢原子由高能态向低能态跃迁时能发出一系列不同频率的光，波长可以用巴耳末</w:t>
      </w:r>
      <w:r>
        <w:t>—</w:t>
      </w:r>
      <w:r>
        <w:t>里德伯公式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=R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</w:t>
      </w:r>
      <w:r>
        <w:t>来计算，式中</w:t>
      </w:r>
      <w:r>
        <w:t xml:space="preserve"> </w:t>
      </w:r>
      <m:oMath>
        <m:r>
          <w:rPr>
            <w:rFonts w:ascii="Cambria Math" w:hAnsi="Cambria Math"/>
          </w:rPr>
          <m:t>λ</m:t>
        </m:r>
      </m:oMath>
      <w:r>
        <w:t xml:space="preserve"> </w:t>
      </w:r>
      <w:r>
        <w:t>为波长，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为里德伯常量，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分别表示氢原子跃迁前和跃迁后所处状态的量子数，对于每一个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>，有</w:t>
      </w:r>
      <w:r>
        <w:t xml:space="preserve"> </w:t>
      </w:r>
      <m:oMath>
        <m:r>
          <w:rPr>
            <w:rFonts w:ascii="Cambria Math" w:hAnsi="Cambria Math"/>
          </w:rPr>
          <m:t>n=k+1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k+2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k+3⋯</m:t>
        </m:r>
      </m:oMath>
      <w:r>
        <w:t>。其中，赖曼系谱线是电子由</w:t>
      </w:r>
      <w:r>
        <w:t xml:space="preserve"> </w:t>
      </w:r>
      <m:oMath>
        <m:r>
          <w:rPr>
            <w:rFonts w:ascii="Cambria Math" w:hAnsi="Cambria Math"/>
          </w:rPr>
          <m:t>n&gt;1</m:t>
        </m:r>
      </m:oMath>
      <w:r>
        <w:t xml:space="preserve"> </w:t>
      </w:r>
      <w:r>
        <w:t>的轨道跃迁到</w:t>
      </w:r>
      <w:r>
        <w:t xml:space="preserve"> </w:t>
      </w:r>
      <m:oMath>
        <m:r>
          <w:rPr>
            <w:rFonts w:ascii="Cambria Math" w:hAnsi="Cambria Math"/>
          </w:rPr>
          <m:t>k=1</m:t>
        </m:r>
      </m:oMath>
      <w:r>
        <w:t xml:space="preserve"> </w:t>
      </w:r>
      <w:r>
        <w:t>的轨道时向外辐射光子形成的，巴耳末系谱线是电子由</w:t>
      </w:r>
      <w:r>
        <w:t xml:space="preserve"> </w:t>
      </w:r>
      <m:oMath>
        <m:r>
          <w:rPr>
            <w:rFonts w:ascii="Cambria Math" w:hAnsi="Cambria Math"/>
          </w:rPr>
          <m:t>n&gt;2</m:t>
        </m:r>
      </m:oMath>
      <w:r>
        <w:t xml:space="preserve"> </w:t>
      </w:r>
      <w:r>
        <w:t>的轨道跃迁到</w:t>
      </w:r>
      <w:r>
        <w:t xml:space="preserve"> </w:t>
      </w:r>
      <m:oMath>
        <m:r>
          <w:rPr>
            <w:rFonts w:ascii="Cambria Math" w:hAnsi="Cambria Math"/>
          </w:rPr>
          <m:t>k=2</m:t>
        </m:r>
      </m:oMath>
      <w:r>
        <w:t xml:space="preserve"> </w:t>
      </w:r>
      <w:r>
        <w:t>的轨道时向外辐射光子形成的。</w:t>
      </w:r>
    </w:p>
    <w:p w:rsidR="0036347D" w:rsidRDefault="00A72DB6" w:rsidP="004A173C">
      <w:pPr>
        <w:pStyle w:val="ItemQDescSpecialMathIndent2"/>
        <w:ind w:left="613" w:hanging="332"/>
      </w:pPr>
      <w:r>
        <w:lastRenderedPageBreak/>
        <w:tab/>
      </w:r>
      <w:r>
        <w:rPr>
          <w:noProof/>
          <w:position w:val="-129"/>
        </w:rPr>
        <w:drawing>
          <wp:inline distT="0" distB="0" distL="114300" distR="114300">
            <wp:extent cx="1552575" cy="1776095"/>
            <wp:effectExtent l="0" t="0" r="952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7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1</w:t>
      </w:r>
      <w:r>
        <w:t>）如图所示的装置中，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为一金属板，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为金属电极，都密封在真空的玻璃管中，</w:t>
      </w:r>
      <m:oMath>
        <m:r>
          <w:rPr>
            <w:rFonts w:ascii="Cambria Math" w:hAnsi="Cambria Math"/>
          </w:rPr>
          <m:t>S</m:t>
        </m:r>
      </m:oMath>
      <w:r>
        <w:t xml:space="preserve"> </w:t>
      </w:r>
      <w:r>
        <w:t>为石英片封盖的窗口，单色光可通过石英片射到金属板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上。实验中：当滑动变阻器的滑片位于最左端，用某种频率的单色光照射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时，电流计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</w:t>
      </w:r>
      <w:r>
        <w:t>指针发生偏转；向右滑动滑片，当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比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的电势低到某一值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（遏止电压）时，电流计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</w:t>
      </w:r>
      <w:r>
        <w:t>指针恰好指向零。</w:t>
      </w:r>
    </w:p>
    <w:p w:rsidR="0036347D" w:rsidRDefault="00A72DB6" w:rsidP="004A173C">
      <w:pPr>
        <w:pStyle w:val="ItemQDescSpecialMathIndent2Indent1"/>
        <w:ind w:left="937" w:hanging="336"/>
      </w:pPr>
      <w:r>
        <w:tab/>
      </w:r>
      <w:r>
        <w:t>现用氢原子发出的光照射某种金属进行光电效应实验。若用赖曼系中波长最长的光照射时，遏止电压的大小为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；若用巴耳末系中</w:t>
      </w:r>
      <w:r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</w:t>
      </w:r>
      <w:r>
        <w:t>的光照射金属时，遏止电压的大小为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</w:t>
      </w:r>
    </w:p>
    <w:p w:rsidR="0036347D" w:rsidRDefault="00A72DB6" w:rsidP="004A173C">
      <w:pPr>
        <w:pStyle w:val="ItemQDescSpecialMathIndent2Indent1"/>
        <w:ind w:left="937" w:hanging="336"/>
      </w:pPr>
      <w:r>
        <w:tab/>
      </w:r>
      <w:r>
        <w:t>金属表面层内存在一种力，阻碍电子的逃逸。电子要从金属中挣脱出来，必须克服这种阻碍做功。使电子脱离某种金属所做功的最小值，叫做这种金属的逸出功。</w:t>
      </w:r>
    </w:p>
    <w:p w:rsidR="0036347D" w:rsidRDefault="00A72DB6" w:rsidP="004A173C">
      <w:pPr>
        <w:pStyle w:val="ItemQDescSpecialMathIndent2Indent1"/>
        <w:ind w:left="937" w:hanging="336"/>
      </w:pPr>
      <w:r>
        <w:tab/>
      </w:r>
      <w:r>
        <w:t>已知电子电荷量的大小为</w:t>
      </w:r>
      <w:r>
        <w:t xml:space="preserve"> </w:t>
      </w:r>
      <m:oMath>
        <m:r>
          <w:rPr>
            <w:rFonts w:ascii="Cambria Math" w:hAnsi="Cambria Math"/>
          </w:rPr>
          <m:t>e</m:t>
        </m:r>
      </m:oMath>
      <w:r>
        <w:t>，真空中的光速为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>，里德伯常量为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>。试求：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①</w:t>
      </w:r>
      <w:r>
        <w:t xml:space="preserve"> </w:t>
      </w:r>
      <w:r>
        <w:t>赖曼系中波长最长的光对应的频率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；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②</w:t>
      </w:r>
      <w:r>
        <w:t xml:space="preserve"> </w:t>
      </w:r>
      <w:r>
        <w:t>普朗克常量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和该金属的逸出功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。</w:t>
      </w:r>
    </w:p>
    <w:p w:rsidR="0036347D" w:rsidRDefault="00A72DB6" w:rsidP="004A173C">
      <w:pPr>
        <w:pStyle w:val="ItemQDescSpecialMathIndent2Indent1"/>
        <w:ind w:left="937" w:hanging="336"/>
      </w:pPr>
      <w:r>
        <w:t>（</w:t>
      </w:r>
      <w:r>
        <w:t>2</w:t>
      </w:r>
      <w:r>
        <w:t>）光子除了有能量，还有动量，动量的表达式为</w:t>
      </w:r>
      <w:r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>（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为普朗克常量）。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①</w:t>
      </w:r>
      <w:r>
        <w:t xml:space="preserve"> </w:t>
      </w:r>
      <w:r>
        <w:t>请你推导光子动量的表达式</w:t>
      </w:r>
      <w:r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>；</w:t>
      </w:r>
    </w:p>
    <w:p w:rsidR="0036347D" w:rsidRDefault="00A72DB6" w:rsidP="004A173C">
      <w:pPr>
        <w:pStyle w:val="ItemSub2QDescSpecialMathIndent"/>
        <w:ind w:left="1201" w:hanging="336"/>
      </w:pPr>
      <w:r>
        <w:rPr>
          <w:rFonts w:ascii="宋体" w:hAnsi="宋体"/>
        </w:rPr>
        <w:t>②</w:t>
      </w:r>
      <w:r>
        <w:t xml:space="preserve"> </w:t>
      </w:r>
      <w:r>
        <w:t>处于</w:t>
      </w:r>
      <w:r>
        <w:t xml:space="preserve"> </w:t>
      </w:r>
      <m:oMath>
        <m:r>
          <w:rPr>
            <w:rFonts w:ascii="Cambria Math" w:hAnsi="Cambria Math"/>
          </w:rPr>
          <m:t>n=2</m:t>
        </m:r>
      </m:oMath>
      <w:r>
        <w:t xml:space="preserve"> </w:t>
      </w:r>
      <w:r>
        <w:t>激发态的某氢原子以速度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运动，当它向</w:t>
      </w:r>
      <w:r>
        <w:t xml:space="preserve"> </w:t>
      </w:r>
      <m:oMath>
        <m:r>
          <w:rPr>
            <w:rFonts w:ascii="Cambria Math" w:hAnsi="Cambria Math"/>
          </w:rPr>
          <m:t>k=1</m:t>
        </m:r>
      </m:oMath>
      <w:r>
        <w:t xml:space="preserve"> </w:t>
      </w:r>
      <w:r>
        <w:t>的基态跃迁时，沿与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相反的方向辐射一个光子。辐射光子前后，可认为氢原子的质量为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不变。求辐射光子后氢原子的速度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>（用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和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表示）。</w:t>
      </w:r>
    </w:p>
    <w:p w:rsidR="0036347D" w:rsidRDefault="0036347D"/>
    <w:p w:rsidR="0036347D" w:rsidRDefault="0025266E">
      <w:pPr>
        <w:tabs>
          <w:tab w:val="left" w:pos="2310"/>
          <w:tab w:val="left" w:pos="4200"/>
          <w:tab w:val="left" w:pos="6090"/>
        </w:tabs>
        <w:snapToGrid w:val="0"/>
        <w:spacing w:line="300" w:lineRule="auto"/>
        <w:rPr>
          <w:rFonts w:ascii="Times New Roman" w:hAnsi="Times New Roman"/>
          <w:kern w:val="21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9525</wp:posOffset>
            </wp:positionV>
            <wp:extent cx="1673860" cy="1958340"/>
            <wp:effectExtent l="1905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DB6">
        <w:rPr>
          <w:rFonts w:ascii="Times New Roman" w:hAnsi="Times New Roman" w:hint="eastAsia"/>
        </w:rPr>
        <w:t>6</w:t>
      </w:r>
      <w:r w:rsidR="00A72DB6">
        <w:rPr>
          <w:rFonts w:ascii="Times New Roman" w:hAnsi="Times New Roman"/>
        </w:rPr>
        <w:t>．</w:t>
      </w:r>
      <w:r w:rsidR="00A72DB6">
        <w:rPr>
          <w:rFonts w:ascii="Times New Roman" w:hAnsi="Times New Roman"/>
          <w:kern w:val="21"/>
        </w:rPr>
        <w:t>（</w:t>
      </w:r>
      <w:r w:rsidR="00A72DB6">
        <w:rPr>
          <w:rFonts w:ascii="Times New Roman" w:hAnsi="Times New Roman"/>
          <w:kern w:val="21"/>
        </w:rPr>
        <w:t>18</w:t>
      </w:r>
      <w:r w:rsidR="00A72DB6">
        <w:rPr>
          <w:rFonts w:ascii="Times New Roman" w:hAnsi="Times New Roman"/>
          <w:kern w:val="21"/>
        </w:rPr>
        <w:t>分）</w:t>
      </w:r>
    </w:p>
    <w:p w:rsidR="005248DE" w:rsidRDefault="005248DE" w:rsidP="005248DE">
      <w:pPr>
        <w:spacing w:line="300" w:lineRule="auto"/>
        <w:ind w:firstLineChars="200" w:firstLine="420"/>
      </w:pPr>
      <w:bookmarkStart w:id="0" w:name="_GoBack"/>
      <w:bookmarkEnd w:id="0"/>
      <w:r>
        <w:rPr>
          <w:rFonts w:ascii="Times New Roman" w:hAnsi="Times New Roman"/>
        </w:rPr>
        <w:t>利用如图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所示的电路研究光电效应</w:t>
      </w:r>
      <w:r>
        <w:rPr>
          <w:rFonts w:ascii="Times New Roman" w:hAnsi="Times New Roman" w:hint="eastAsia"/>
        </w:rPr>
        <w:t>，以确定光电管中</w:t>
      </w:r>
      <w:r>
        <w:rPr>
          <w:rFonts w:ascii="Times New Roman" w:hAnsi="Times New Roman"/>
        </w:rPr>
        <w:t>电子的发射情况与光照的强弱、光的频率等物理量间的关系。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是密封在真空玻璃管中的两个电极，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受到光照时能够发射电子。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之间的电压大小可以调整，电源的正负极也可以对调。</w:t>
      </w:r>
    </w:p>
    <w:p w:rsidR="005248DE" w:rsidRDefault="005248DE" w:rsidP="005248DE">
      <w:pPr>
        <w:spacing w:line="300" w:lineRule="auto"/>
        <w:ind w:left="420" w:hangingChars="200" w:hanging="420"/>
      </w:pPr>
      <w:r>
        <w:rPr>
          <w:rFonts w:ascii="Times New Roman" w:hAnsi="Times New Roman"/>
        </w:rPr>
        <w:lastRenderedPageBreak/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kern w:val="21"/>
        </w:rPr>
        <w:t xml:space="preserve">a. </w:t>
      </w:r>
      <w:r>
        <w:rPr>
          <w:rFonts w:ascii="Times New Roman" w:hAnsi="Times New Roman"/>
        </w:rPr>
        <w:t>电源按图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所</w:t>
      </w:r>
      <w:r>
        <w:rPr>
          <w:rFonts w:ascii="Times New Roman" w:hAnsi="Times New Roman"/>
        </w:rPr>
        <w:t>示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方式连接，且将滑动变阻器中的滑片置于中央位置附近。试判断：光电管中从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发射出的电子由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向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的运动是加速运动还是减速运动？</w:t>
      </w:r>
    </w:p>
    <w:p w:rsidR="005248DE" w:rsidRDefault="005248DE" w:rsidP="005248DE">
      <w:pPr>
        <w:spacing w:line="300" w:lineRule="auto"/>
        <w:ind w:leftChars="202" w:left="424" w:firstLine="2"/>
      </w:pPr>
      <w:r>
        <w:rPr>
          <w:rFonts w:ascii="Times New Roman" w:hAnsi="Times New Roman"/>
          <w:kern w:val="21"/>
        </w:rPr>
        <w:t xml:space="preserve">b. </w:t>
      </w:r>
      <w:r>
        <w:rPr>
          <w:rFonts w:ascii="Times New Roman" w:hAnsi="Times New Roman"/>
          <w:kern w:val="21"/>
        </w:rPr>
        <w:t>现有一电子从</w:t>
      </w:r>
      <w:r>
        <w:rPr>
          <w:rFonts w:ascii="Times New Roman" w:hAnsi="Times New Roman"/>
          <w:kern w:val="21"/>
        </w:rPr>
        <w:t>K</w:t>
      </w:r>
      <w:r>
        <w:rPr>
          <w:rFonts w:ascii="Times New Roman" w:hAnsi="Times New Roman"/>
          <w:kern w:val="21"/>
        </w:rPr>
        <w:t>极板逸出，初动能忽略不计，已知电子的电量为</w:t>
      </w:r>
      <w:r>
        <w:rPr>
          <w:rFonts w:ascii="Times New Roman" w:hAnsi="Times New Roman"/>
          <w:i/>
          <w:kern w:val="21"/>
        </w:rPr>
        <w:t>e</w:t>
      </w:r>
      <w:r>
        <w:rPr>
          <w:rFonts w:ascii="Times New Roman" w:hAnsi="Times New Roman"/>
          <w:kern w:val="21"/>
        </w:rPr>
        <w:t>，电子经电压</w:t>
      </w:r>
      <w:r>
        <w:rPr>
          <w:rFonts w:ascii="Times New Roman" w:hAnsi="Times New Roman"/>
          <w:i/>
          <w:kern w:val="21"/>
        </w:rPr>
        <w:t>U</w:t>
      </w:r>
      <w:r>
        <w:rPr>
          <w:rFonts w:ascii="Times New Roman" w:hAnsi="Times New Roman"/>
          <w:kern w:val="21"/>
        </w:rPr>
        <w:t>加速后到达</w:t>
      </w:r>
      <w:r>
        <w:rPr>
          <w:rFonts w:ascii="Times New Roman" w:hAnsi="Times New Roman"/>
          <w:kern w:val="21"/>
        </w:rPr>
        <w:t>A</w:t>
      </w:r>
      <w:r>
        <w:rPr>
          <w:rFonts w:ascii="Times New Roman" w:hAnsi="Times New Roman"/>
          <w:kern w:val="21"/>
        </w:rPr>
        <w:t>极板。求电子到达</w:t>
      </w:r>
      <w:r>
        <w:rPr>
          <w:rFonts w:ascii="Times New Roman" w:hAnsi="Times New Roman"/>
          <w:kern w:val="21"/>
        </w:rPr>
        <w:t>A</w:t>
      </w:r>
      <w:r>
        <w:rPr>
          <w:rFonts w:ascii="Times New Roman" w:hAnsi="Times New Roman"/>
          <w:kern w:val="21"/>
        </w:rPr>
        <w:t>极板时的动能</w:t>
      </w:r>
      <w:r>
        <w:rPr>
          <w:rFonts w:ascii="Times New Roman" w:hAnsi="Times New Roman"/>
          <w:i/>
          <w:kern w:val="21"/>
        </w:rPr>
        <w:t>E</w:t>
      </w:r>
      <w:r>
        <w:rPr>
          <w:rFonts w:ascii="Times New Roman" w:hAnsi="Times New Roman"/>
          <w:i/>
          <w:kern w:val="21"/>
          <w:vertAlign w:val="subscript"/>
        </w:rPr>
        <w:t>k</w:t>
      </w:r>
      <w:r>
        <w:rPr>
          <w:rFonts w:ascii="Times New Roman" w:hAnsi="Times New Roman"/>
          <w:kern w:val="21"/>
        </w:rPr>
        <w:t>。</w:t>
      </w:r>
      <w:r w:rsidR="0025266E">
        <w:rPr>
          <w:rFonts w:ascii="Times New Roman" w:hAnsi="Times New Roman"/>
          <w:noProof/>
          <w:kern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335280</wp:posOffset>
            </wp:positionV>
            <wp:extent cx="2017395" cy="1371600"/>
            <wp:effectExtent l="1905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8DE" w:rsidRDefault="005248DE" w:rsidP="005248DE">
      <w:pPr>
        <w:adjustRightInd w:val="0"/>
        <w:snapToGrid w:val="0"/>
        <w:spacing w:line="300" w:lineRule="auto"/>
        <w:ind w:left="420" w:hangingChars="200" w:hanging="420"/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）在图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装置中，通过改变电源的正、负极，以及移动变阻器的滑片，可以获得电流表示数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与电压表示数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之间的关系，如图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所示，图中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</w:rPr>
        <w:t>叫遏止电压。实验表明，对于一定频率的光，无论光的强弱如何，遏止电压都是一样的。请写出光电效应方程，并对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一定频率的光，无论光的强弱如何，遏止电压都是一样的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做出解释。</w:t>
      </w:r>
    </w:p>
    <w:p w:rsidR="005248DE" w:rsidRDefault="0025266E" w:rsidP="005248DE">
      <w:pPr>
        <w:adjustRightInd w:val="0"/>
        <w:snapToGrid w:val="0"/>
        <w:spacing w:line="300" w:lineRule="auto"/>
        <w:ind w:left="420" w:hangingChars="200" w:hanging="420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710565</wp:posOffset>
            </wp:positionV>
            <wp:extent cx="2343150" cy="1539240"/>
            <wp:effectExtent l="1905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8DE">
        <w:rPr>
          <w:rFonts w:ascii="Times New Roman" w:hAnsi="Times New Roman"/>
        </w:rPr>
        <w:t>（</w:t>
      </w:r>
      <w:r w:rsidR="005248DE">
        <w:rPr>
          <w:rFonts w:ascii="Times New Roman" w:hAnsi="Times New Roman"/>
        </w:rPr>
        <w:t>3</w:t>
      </w:r>
      <w:r w:rsidR="005248DE">
        <w:rPr>
          <w:rFonts w:ascii="Times New Roman" w:hAnsi="Times New Roman"/>
        </w:rPr>
        <w:t>）美国物理学家密立根为了检验爱因斯坦光电效应方程的正确性，设计实验并测量了某金属的遏止电压</w:t>
      </w:r>
      <w:r w:rsidR="005248DE">
        <w:rPr>
          <w:rFonts w:ascii="Times New Roman" w:hAnsi="Times New Roman"/>
          <w:i/>
        </w:rPr>
        <w:t>U</w:t>
      </w:r>
      <w:r w:rsidR="005248DE">
        <w:rPr>
          <w:rFonts w:ascii="Times New Roman" w:hAnsi="Times New Roman"/>
          <w:vertAlign w:val="subscript"/>
        </w:rPr>
        <w:t>c</w:t>
      </w:r>
      <w:r w:rsidR="005248DE">
        <w:rPr>
          <w:rFonts w:ascii="Times New Roman" w:hAnsi="Times New Roman"/>
        </w:rPr>
        <w:t>与入射光的频率</w:t>
      </w:r>
      <w:r w:rsidR="005248DE">
        <w:rPr>
          <w:rFonts w:ascii="Times New Roman" w:hAnsi="Times New Roman"/>
          <w:i/>
        </w:rPr>
        <w:t>ν</w:t>
      </w:r>
      <w:r w:rsidR="005248DE">
        <w:rPr>
          <w:rFonts w:ascii="Times New Roman" w:hAnsi="Times New Roman"/>
        </w:rPr>
        <w:t>。根据他的方法获得的实验数据绘制成如图</w:t>
      </w:r>
      <w:r w:rsidR="005248DE">
        <w:rPr>
          <w:rFonts w:ascii="Times New Roman" w:hAnsi="Times New Roman"/>
        </w:rPr>
        <w:t>3</w:t>
      </w:r>
      <w:r w:rsidR="005248DE">
        <w:rPr>
          <w:rFonts w:ascii="Times New Roman" w:hAnsi="Times New Roman"/>
        </w:rPr>
        <w:t>所示的图线。已知电子的电量</w:t>
      </w:r>
      <w:r w:rsidR="005248DE">
        <w:rPr>
          <w:rFonts w:ascii="Times New Roman" w:hAnsi="Times New Roman"/>
          <w:i/>
        </w:rPr>
        <w:t>e</w:t>
      </w:r>
      <w:r w:rsidR="005248DE">
        <w:rPr>
          <w:rFonts w:ascii="Times New Roman" w:hAnsi="Times New Roman"/>
        </w:rPr>
        <w:t>=1.6×10</w:t>
      </w:r>
      <w:r w:rsidR="005248DE">
        <w:rPr>
          <w:rFonts w:ascii="Times New Roman" w:hAnsi="Times New Roman"/>
          <w:vertAlign w:val="superscript"/>
        </w:rPr>
        <w:t>-19</w:t>
      </w:r>
      <w:r w:rsidR="005248DE">
        <w:rPr>
          <w:rFonts w:ascii="Times New Roman" w:hAnsi="Times New Roman"/>
        </w:rPr>
        <w:t xml:space="preserve"> C</w:t>
      </w:r>
      <w:r w:rsidR="005248DE">
        <w:rPr>
          <w:rFonts w:ascii="Times New Roman" w:hAnsi="Times New Roman"/>
        </w:rPr>
        <w:t>，求普朗克常量</w:t>
      </w:r>
      <w:r w:rsidR="005248DE">
        <w:rPr>
          <w:rFonts w:ascii="Times New Roman" w:hAnsi="Times New Roman"/>
          <w:i/>
        </w:rPr>
        <w:t>h</w:t>
      </w:r>
      <w:r w:rsidR="005248DE">
        <w:rPr>
          <w:rFonts w:ascii="Times New Roman" w:hAnsi="Times New Roman"/>
        </w:rPr>
        <w:t>。（将运算结果保留</w:t>
      </w:r>
      <w:r w:rsidR="005248DE">
        <w:rPr>
          <w:rFonts w:ascii="Times New Roman" w:hAnsi="Times New Roman"/>
        </w:rPr>
        <w:t>1</w:t>
      </w:r>
      <w:r w:rsidR="005248DE">
        <w:rPr>
          <w:rFonts w:ascii="Times New Roman" w:hAnsi="Times New Roman"/>
        </w:rPr>
        <w:t>位有效数字。）</w:t>
      </w:r>
    </w:p>
    <w:p w:rsidR="0036347D" w:rsidRDefault="0036347D" w:rsidP="00C97001">
      <w:pPr>
        <w:spacing w:line="300" w:lineRule="auto"/>
        <w:ind w:firstLineChars="200" w:firstLine="420"/>
      </w:pPr>
    </w:p>
    <w:sectPr w:rsidR="0036347D" w:rsidSect="0036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F3" w:rsidRDefault="007643F3" w:rsidP="004A173C">
      <w:pPr>
        <w:spacing w:line="240" w:lineRule="auto"/>
      </w:pPr>
      <w:r>
        <w:separator/>
      </w:r>
    </w:p>
  </w:endnote>
  <w:endnote w:type="continuationSeparator" w:id="0">
    <w:p w:rsidR="007643F3" w:rsidRDefault="007643F3" w:rsidP="004A1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F3" w:rsidRDefault="007643F3" w:rsidP="004A173C">
      <w:pPr>
        <w:spacing w:line="240" w:lineRule="auto"/>
      </w:pPr>
      <w:r>
        <w:separator/>
      </w:r>
    </w:p>
  </w:footnote>
  <w:footnote w:type="continuationSeparator" w:id="0">
    <w:p w:rsidR="007643F3" w:rsidRDefault="007643F3" w:rsidP="004A17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4515A3"/>
    <w:rsid w:val="000D05A6"/>
    <w:rsid w:val="00163792"/>
    <w:rsid w:val="0025266E"/>
    <w:rsid w:val="0036347D"/>
    <w:rsid w:val="004A173C"/>
    <w:rsid w:val="005248DE"/>
    <w:rsid w:val="0063324D"/>
    <w:rsid w:val="006A2FCE"/>
    <w:rsid w:val="007643F3"/>
    <w:rsid w:val="00A72DB6"/>
    <w:rsid w:val="00C97001"/>
    <w:rsid w:val="00E31DA3"/>
    <w:rsid w:val="1800073B"/>
    <w:rsid w:val="7745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47D"/>
    <w:pPr>
      <w:spacing w:line="360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6347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ItemQDescSpecialMathIndent2">
    <w:name w:val="ItemQDescSpecialMathIndent2"/>
    <w:basedOn w:val="ItemStem"/>
    <w:rsid w:val="0036347D"/>
    <w:pPr>
      <w:tabs>
        <w:tab w:val="left" w:pos="613"/>
      </w:tabs>
      <w:ind w:leftChars="134" w:left="292" w:hangingChars="158" w:hanging="158"/>
    </w:pPr>
  </w:style>
  <w:style w:type="paragraph" w:customStyle="1" w:styleId="ItemStem">
    <w:name w:val="ItemStem"/>
    <w:rsid w:val="0036347D"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2Indent1">
    <w:name w:val="ItemQDescSpecialMathIndent2Indent1"/>
    <w:basedOn w:val="ItemStem"/>
    <w:rsid w:val="0036347D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36347D"/>
    <w:pPr>
      <w:ind w:leftChars="412" w:left="572"/>
    </w:pPr>
  </w:style>
  <w:style w:type="paragraph" w:customStyle="1" w:styleId="ItemAnswer">
    <w:name w:val="ItemAnswer"/>
    <w:basedOn w:val="a"/>
    <w:rsid w:val="0036347D"/>
    <w:pPr>
      <w:spacing w:line="312" w:lineRule="auto"/>
    </w:pPr>
  </w:style>
  <w:style w:type="paragraph" w:styleId="a4">
    <w:name w:val="Balloon Text"/>
    <w:basedOn w:val="a"/>
    <w:link w:val="Char"/>
    <w:rsid w:val="004A173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4A173C"/>
    <w:rPr>
      <w:sz w:val="18"/>
      <w:szCs w:val="18"/>
    </w:rPr>
  </w:style>
  <w:style w:type="paragraph" w:styleId="a5">
    <w:name w:val="header"/>
    <w:basedOn w:val="a"/>
    <w:link w:val="Char0"/>
    <w:rsid w:val="004A1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A173C"/>
    <w:rPr>
      <w:sz w:val="18"/>
      <w:szCs w:val="18"/>
    </w:rPr>
  </w:style>
  <w:style w:type="paragraph" w:styleId="a6">
    <w:name w:val="footer"/>
    <w:basedOn w:val="a"/>
    <w:link w:val="Char1"/>
    <w:rsid w:val="004A17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A1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Administrator</cp:lastModifiedBy>
  <cp:revision>3</cp:revision>
  <dcterms:created xsi:type="dcterms:W3CDTF">2020-02-12T09:58:00Z</dcterms:created>
  <dcterms:modified xsi:type="dcterms:W3CDTF">2020-02-12T10:01:00Z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