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FC5C" w14:textId="212EE1C6" w:rsidR="003D3C9C" w:rsidRDefault="00633F89" w:rsidP="002B13DD">
      <w:pPr>
        <w:ind w:firstLineChars="100" w:firstLine="281"/>
        <w:rPr>
          <w:rFonts w:ascii="黑体" w:eastAsia="黑体" w:hAnsi="黑体"/>
          <w:b/>
          <w:bCs/>
          <w:sz w:val="28"/>
          <w:szCs w:val="28"/>
        </w:rPr>
      </w:pPr>
      <w:bookmarkStart w:id="0" w:name="_GoBack"/>
      <w:bookmarkEnd w:id="0"/>
      <w:r>
        <w:rPr>
          <w:rFonts w:ascii="黑体" w:eastAsia="黑体" w:hAnsi="黑体" w:hint="eastAsia"/>
          <w:b/>
          <w:bCs/>
          <w:sz w:val="28"/>
          <w:szCs w:val="28"/>
        </w:rPr>
        <w:t>初三专题《</w:t>
      </w:r>
      <w:r w:rsidR="002B13DD">
        <w:rPr>
          <w:rFonts w:ascii="黑体" w:eastAsia="黑体" w:hAnsi="黑体" w:hint="eastAsia"/>
          <w:b/>
          <w:bCs/>
          <w:sz w:val="28"/>
          <w:szCs w:val="28"/>
        </w:rPr>
        <w:t>辽阔沃土——</w:t>
      </w:r>
      <w:r w:rsidR="009F2209">
        <w:rPr>
          <w:rFonts w:ascii="黑体" w:eastAsia="黑体" w:hAnsi="黑体" w:hint="eastAsia"/>
          <w:b/>
          <w:bCs/>
          <w:sz w:val="28"/>
          <w:szCs w:val="28"/>
        </w:rPr>
        <w:t>北方地区</w:t>
      </w:r>
      <w:r>
        <w:rPr>
          <w:rFonts w:ascii="黑体" w:eastAsia="黑体" w:hAnsi="黑体"/>
          <w:b/>
          <w:bCs/>
          <w:sz w:val="28"/>
          <w:szCs w:val="28"/>
        </w:rPr>
        <w:t>》</w:t>
      </w:r>
      <w:r>
        <w:rPr>
          <w:rFonts w:ascii="黑体" w:eastAsia="黑体" w:hAnsi="黑体" w:hint="eastAsia"/>
          <w:b/>
          <w:bCs/>
          <w:sz w:val="28"/>
          <w:szCs w:val="28"/>
        </w:rPr>
        <w:t>拓展</w:t>
      </w:r>
      <w:r w:rsidR="009D0466">
        <w:rPr>
          <w:rFonts w:ascii="黑体" w:eastAsia="黑体" w:hAnsi="黑体" w:hint="eastAsia"/>
          <w:b/>
          <w:bCs/>
          <w:sz w:val="28"/>
          <w:szCs w:val="28"/>
        </w:rPr>
        <w:t>任务</w:t>
      </w:r>
      <w:r>
        <w:rPr>
          <w:rFonts w:ascii="黑体" w:eastAsia="黑体" w:hAnsi="黑体" w:hint="eastAsia"/>
          <w:b/>
          <w:bCs/>
          <w:sz w:val="28"/>
          <w:szCs w:val="28"/>
        </w:rPr>
        <w:t>答案</w:t>
      </w:r>
    </w:p>
    <w:p w14:paraId="04C53662" w14:textId="77777777" w:rsidR="00804E56" w:rsidRDefault="00804E56" w:rsidP="00804E56">
      <w:pPr>
        <w:spacing w:line="480" w:lineRule="auto"/>
        <w:rPr>
          <w:rFonts w:ascii="楷体" w:eastAsia="楷体" w:hAnsi="楷体"/>
          <w:b/>
          <w:sz w:val="28"/>
          <w:szCs w:val="28"/>
        </w:rPr>
      </w:pPr>
      <w:r>
        <w:rPr>
          <w:rFonts w:ascii="楷体" w:eastAsia="楷体" w:hAnsi="楷体" w:hint="eastAsia"/>
          <w:b/>
          <w:sz w:val="28"/>
          <w:szCs w:val="28"/>
        </w:rPr>
        <w:t>【拓展任务一】</w:t>
      </w:r>
    </w:p>
    <w:p w14:paraId="1CC402BA" w14:textId="77777777" w:rsidR="00804E56" w:rsidRDefault="00804E56" w:rsidP="00804E56">
      <w:pPr>
        <w:ind w:firstLineChars="200" w:firstLine="420"/>
        <w:rPr>
          <w:rFonts w:ascii="Calibri" w:eastAsia="宋体" w:hAnsi="Calibri" w:cs="Times New Roman"/>
          <w:noProof/>
          <w:szCs w:val="24"/>
        </w:rPr>
      </w:pPr>
      <w:r>
        <w:rPr>
          <w:rFonts w:ascii="Calibri" w:eastAsia="宋体" w:hAnsi="Calibri" w:cs="Times New Roman" w:hint="eastAsia"/>
          <w:szCs w:val="24"/>
        </w:rPr>
        <w:t>利用地图，从不同角度描述</w:t>
      </w:r>
      <w:r w:rsidR="006778FC">
        <w:rPr>
          <w:rFonts w:ascii="Calibri" w:eastAsia="宋体" w:hAnsi="Calibri" w:cs="Times New Roman" w:hint="eastAsia"/>
          <w:szCs w:val="24"/>
        </w:rPr>
        <w:t>和评价</w:t>
      </w:r>
      <w:r>
        <w:rPr>
          <w:rFonts w:ascii="Calibri" w:eastAsia="宋体" w:hAnsi="Calibri" w:cs="Times New Roman" w:hint="eastAsia"/>
          <w:szCs w:val="24"/>
        </w:rPr>
        <w:t>山东省的地理位置。</w:t>
      </w:r>
    </w:p>
    <w:p w14:paraId="26A96B18" w14:textId="77777777" w:rsidR="00804E56" w:rsidRDefault="00491022" w:rsidP="00804E56">
      <w:pPr>
        <w:rPr>
          <w:rFonts w:ascii="Calibri" w:eastAsia="宋体" w:hAnsi="Calibri" w:cs="Times New Roman"/>
          <w:noProof/>
          <w:szCs w:val="24"/>
        </w:rPr>
      </w:pPr>
      <w:r>
        <w:pict w14:anchorId="18A429AD">
          <v:roundrect id="_x0000_s1026" style="position:absolute;left:0;text-align:left;margin-left:13.5pt;margin-top:2pt;width:399pt;height:163.6pt;z-index:251657216" arcsize="3780f">
            <v:textbox>
              <w:txbxContent>
                <w:p w14:paraId="75E62EB6" w14:textId="77777777" w:rsidR="00804E56" w:rsidRPr="006778FC" w:rsidRDefault="00804E56" w:rsidP="00804E56">
                  <w:pPr>
                    <w:rPr>
                      <w:rFonts w:ascii="宋体" w:eastAsia="宋体" w:hAnsi="宋体"/>
                    </w:rPr>
                  </w:pPr>
                  <w:r w:rsidRPr="006778FC">
                    <w:rPr>
                      <w:rFonts w:ascii="宋体" w:eastAsia="宋体" w:hAnsi="宋体" w:hint="eastAsia"/>
                    </w:rPr>
                    <w:t>纬度位置：</w:t>
                  </w:r>
                </w:p>
                <w:p w14:paraId="1A9AE120" w14:textId="77777777" w:rsidR="00804E56" w:rsidRDefault="006778FC" w:rsidP="006778FC">
                  <w:pPr>
                    <w:ind w:firstLineChars="200" w:firstLine="420"/>
                    <w:rPr>
                      <w:rFonts w:ascii="宋体" w:eastAsia="宋体" w:hAnsi="宋体"/>
                    </w:rPr>
                  </w:pPr>
                  <w:r>
                    <w:rPr>
                      <w:rFonts w:ascii="宋体" w:eastAsia="宋体" w:hAnsi="宋体" w:hint="eastAsia"/>
                    </w:rPr>
                    <w:t>位于34-38°N，地处中纬度、北温带。气温条件适宜人们生存，利于农业生产。</w:t>
                  </w:r>
                </w:p>
                <w:p w14:paraId="42BB3668" w14:textId="77777777" w:rsidR="006778FC" w:rsidRPr="006778FC" w:rsidRDefault="006778FC" w:rsidP="00804E56">
                  <w:pPr>
                    <w:rPr>
                      <w:rFonts w:ascii="宋体" w:eastAsia="宋体" w:hAnsi="宋体"/>
                    </w:rPr>
                  </w:pPr>
                </w:p>
                <w:p w14:paraId="23230CF3" w14:textId="77777777" w:rsidR="00804E56" w:rsidRPr="006778FC" w:rsidRDefault="00804E56" w:rsidP="00804E56">
                  <w:pPr>
                    <w:rPr>
                      <w:rFonts w:ascii="宋体" w:eastAsia="宋体" w:hAnsi="宋体"/>
                    </w:rPr>
                  </w:pPr>
                  <w:r w:rsidRPr="006778FC">
                    <w:rPr>
                      <w:rFonts w:ascii="宋体" w:eastAsia="宋体" w:hAnsi="宋体" w:hint="eastAsia"/>
                    </w:rPr>
                    <w:t>海陆位置：</w:t>
                  </w:r>
                </w:p>
                <w:p w14:paraId="12B47F9A" w14:textId="77777777" w:rsidR="006778FC" w:rsidRPr="006778FC" w:rsidRDefault="006778FC" w:rsidP="006778FC">
                  <w:pPr>
                    <w:ind w:firstLineChars="200" w:firstLine="420"/>
                    <w:rPr>
                      <w:rFonts w:ascii="宋体" w:eastAsia="宋体" w:hAnsi="宋体"/>
                    </w:rPr>
                  </w:pPr>
                  <w:r>
                    <w:rPr>
                      <w:rFonts w:ascii="宋体" w:eastAsia="宋体" w:hAnsi="宋体" w:hint="eastAsia"/>
                    </w:rPr>
                    <w:t>位于中国北方，北临渤海，东临黄海。海陆兼备，利于发展渔业，有便利的海洋运输。</w:t>
                  </w:r>
                </w:p>
                <w:p w14:paraId="318FE8B3" w14:textId="77777777" w:rsidR="00804E56" w:rsidRDefault="00804E56" w:rsidP="00804E56">
                  <w:pPr>
                    <w:rPr>
                      <w:rFonts w:ascii="宋体" w:eastAsia="宋体" w:hAnsi="宋体"/>
                    </w:rPr>
                  </w:pPr>
                  <w:r w:rsidRPr="006778FC">
                    <w:rPr>
                      <w:rFonts w:ascii="宋体" w:eastAsia="宋体" w:hAnsi="宋体" w:hint="eastAsia"/>
                    </w:rPr>
                    <w:t>相邻位置：</w:t>
                  </w:r>
                </w:p>
                <w:p w14:paraId="78DEE5E1" w14:textId="77777777" w:rsidR="006778FC" w:rsidRPr="006778FC" w:rsidRDefault="0041780C" w:rsidP="0041780C">
                  <w:pPr>
                    <w:ind w:firstLineChars="200" w:firstLine="420"/>
                    <w:rPr>
                      <w:rFonts w:ascii="宋体" w:eastAsia="宋体" w:hAnsi="宋体"/>
                    </w:rPr>
                  </w:pPr>
                  <w:r>
                    <w:rPr>
                      <w:rFonts w:ascii="宋体" w:eastAsia="宋体" w:hAnsi="宋体" w:hint="eastAsia"/>
                    </w:rPr>
                    <w:t>南邻江苏、安徽，西邻河南，西北与河北相邻。陆上交通便利，便于省际间的合作交流。</w:t>
                  </w:r>
                </w:p>
              </w:txbxContent>
            </v:textbox>
          </v:roundrect>
        </w:pict>
      </w:r>
    </w:p>
    <w:p w14:paraId="4C7E432C" w14:textId="77777777" w:rsidR="00804E56" w:rsidRDefault="00804E56" w:rsidP="00804E56">
      <w:pPr>
        <w:rPr>
          <w:rFonts w:ascii="Calibri" w:eastAsia="宋体" w:hAnsi="Calibri" w:cs="Times New Roman"/>
          <w:noProof/>
          <w:szCs w:val="24"/>
        </w:rPr>
      </w:pPr>
    </w:p>
    <w:p w14:paraId="22E3C574" w14:textId="77777777" w:rsidR="00804E56" w:rsidRDefault="00804E56" w:rsidP="00804E56">
      <w:pPr>
        <w:rPr>
          <w:rFonts w:ascii="Calibri" w:eastAsia="宋体" w:hAnsi="Calibri" w:cs="Times New Roman"/>
          <w:noProof/>
          <w:szCs w:val="24"/>
        </w:rPr>
      </w:pPr>
    </w:p>
    <w:p w14:paraId="171ABE26" w14:textId="77777777" w:rsidR="00804E56" w:rsidRDefault="00804E56" w:rsidP="00804E56">
      <w:pPr>
        <w:rPr>
          <w:rFonts w:ascii="Calibri" w:eastAsia="宋体" w:hAnsi="Calibri" w:cs="Times New Roman"/>
          <w:noProof/>
          <w:szCs w:val="24"/>
        </w:rPr>
      </w:pPr>
    </w:p>
    <w:p w14:paraId="77FD6475" w14:textId="77777777" w:rsidR="00804E56" w:rsidRDefault="00804E56" w:rsidP="00804E56">
      <w:pPr>
        <w:rPr>
          <w:rFonts w:ascii="Calibri" w:eastAsia="宋体" w:hAnsi="Calibri" w:cs="Times New Roman"/>
          <w:noProof/>
          <w:szCs w:val="24"/>
        </w:rPr>
      </w:pPr>
    </w:p>
    <w:p w14:paraId="4F03E699" w14:textId="77777777" w:rsidR="00804E56" w:rsidRDefault="00804E56" w:rsidP="00804E56">
      <w:pPr>
        <w:rPr>
          <w:rFonts w:ascii="Calibri" w:eastAsia="宋体" w:hAnsi="Calibri" w:cs="Times New Roman"/>
          <w:noProof/>
          <w:szCs w:val="24"/>
        </w:rPr>
      </w:pPr>
    </w:p>
    <w:p w14:paraId="63B24C6E" w14:textId="77777777" w:rsidR="00804E56" w:rsidRDefault="00804E56" w:rsidP="00804E56">
      <w:pPr>
        <w:rPr>
          <w:rFonts w:ascii="Calibri" w:eastAsia="宋体" w:hAnsi="Calibri" w:cs="Times New Roman"/>
          <w:noProof/>
          <w:szCs w:val="24"/>
        </w:rPr>
      </w:pPr>
    </w:p>
    <w:p w14:paraId="4A2AF16D" w14:textId="77777777" w:rsidR="00804E56" w:rsidRDefault="00804E56" w:rsidP="00804E56">
      <w:pPr>
        <w:rPr>
          <w:rFonts w:ascii="Calibri" w:eastAsia="宋体" w:hAnsi="Calibri" w:cs="Times New Roman"/>
          <w:noProof/>
          <w:szCs w:val="24"/>
        </w:rPr>
      </w:pPr>
    </w:p>
    <w:p w14:paraId="6C7CB7CA" w14:textId="77777777" w:rsidR="00804E56" w:rsidRDefault="00804E56" w:rsidP="00804E56">
      <w:pPr>
        <w:rPr>
          <w:rFonts w:ascii="Calibri" w:eastAsia="宋体" w:hAnsi="Calibri" w:cs="Times New Roman"/>
          <w:noProof/>
          <w:szCs w:val="24"/>
        </w:rPr>
      </w:pPr>
    </w:p>
    <w:p w14:paraId="07A3AE62" w14:textId="77777777" w:rsidR="00804E56" w:rsidRDefault="00804E56" w:rsidP="00804E56">
      <w:pPr>
        <w:rPr>
          <w:rFonts w:ascii="Calibri" w:eastAsia="宋体" w:hAnsi="Calibri" w:cs="Times New Roman"/>
          <w:noProof/>
          <w:szCs w:val="24"/>
        </w:rPr>
      </w:pPr>
    </w:p>
    <w:p w14:paraId="2D658B97" w14:textId="77777777" w:rsidR="00804E56" w:rsidRDefault="00804E56" w:rsidP="00804E56">
      <w:pPr>
        <w:rPr>
          <w:rFonts w:ascii="Calibri" w:eastAsia="宋体" w:hAnsi="Calibri" w:cs="Times New Roman"/>
          <w:noProof/>
          <w:szCs w:val="24"/>
        </w:rPr>
      </w:pPr>
    </w:p>
    <w:p w14:paraId="2BA8FD38" w14:textId="77777777" w:rsidR="00804E56" w:rsidRDefault="00804E56" w:rsidP="00804E56">
      <w:pPr>
        <w:spacing w:line="480" w:lineRule="auto"/>
        <w:rPr>
          <w:rFonts w:ascii="楷体" w:eastAsia="楷体" w:hAnsi="楷体"/>
          <w:b/>
          <w:sz w:val="28"/>
          <w:szCs w:val="28"/>
        </w:rPr>
      </w:pPr>
      <w:r>
        <w:rPr>
          <w:rFonts w:ascii="楷体" w:eastAsia="楷体" w:hAnsi="楷体" w:hint="eastAsia"/>
          <w:b/>
          <w:sz w:val="28"/>
          <w:szCs w:val="28"/>
        </w:rPr>
        <w:t>【拓展任务二】</w:t>
      </w:r>
    </w:p>
    <w:p w14:paraId="0D070D43" w14:textId="77777777" w:rsidR="00804E56" w:rsidRDefault="00804E56" w:rsidP="00804E56">
      <w:pPr>
        <w:ind w:firstLineChars="200" w:firstLine="420"/>
        <w:rPr>
          <w:rFonts w:ascii="Calibri" w:eastAsia="宋体" w:hAnsi="Calibri" w:cs="Times New Roman"/>
          <w:szCs w:val="24"/>
        </w:rPr>
      </w:pPr>
      <w:r>
        <w:rPr>
          <w:rFonts w:ascii="Calibri" w:eastAsia="宋体" w:hAnsi="Calibri" w:cs="Times New Roman" w:hint="eastAsia"/>
          <w:szCs w:val="24"/>
        </w:rPr>
        <w:t>依据材料，描述北方地区交通运输网的分布特征，并依据所学知识分析影响北方地区交通运输网分布的自然原因和人文原因。</w:t>
      </w:r>
    </w:p>
    <w:p w14:paraId="6294747E" w14:textId="77777777" w:rsidR="00804E56" w:rsidRDefault="006778FC" w:rsidP="006778FC">
      <w:pPr>
        <w:ind w:firstLine="405"/>
        <w:rPr>
          <w:rFonts w:ascii="Calibri" w:eastAsia="宋体" w:hAnsi="Calibri" w:cs="Times New Roman"/>
          <w:szCs w:val="24"/>
        </w:rPr>
      </w:pPr>
      <w:r>
        <w:rPr>
          <w:rFonts w:ascii="Calibri" w:eastAsia="宋体" w:hAnsi="Calibri" w:cs="Times New Roman" w:hint="eastAsia"/>
          <w:szCs w:val="24"/>
        </w:rPr>
        <w:t>北方地区陆上交通运输网络分布密集，公路、铁路四通八达。</w:t>
      </w:r>
    </w:p>
    <w:p w14:paraId="7445E59B" w14:textId="77777777" w:rsidR="006778FC" w:rsidRDefault="006778FC" w:rsidP="006778FC">
      <w:pPr>
        <w:ind w:firstLine="405"/>
        <w:rPr>
          <w:rFonts w:ascii="Calibri" w:eastAsia="宋体" w:hAnsi="Calibri" w:cs="Times New Roman"/>
          <w:szCs w:val="24"/>
        </w:rPr>
      </w:pPr>
      <w:r>
        <w:rPr>
          <w:rFonts w:ascii="Calibri" w:eastAsia="宋体" w:hAnsi="Calibri" w:cs="Times New Roman" w:hint="eastAsia"/>
          <w:szCs w:val="24"/>
        </w:rPr>
        <w:t>自然原因：北方地区地形平坦，平原面积广阔，利于修建公路、铁路。</w:t>
      </w:r>
    </w:p>
    <w:p w14:paraId="3886515D" w14:textId="77777777" w:rsidR="00804E56" w:rsidRDefault="006778FC" w:rsidP="006778FC">
      <w:pPr>
        <w:ind w:firstLine="405"/>
        <w:rPr>
          <w:rFonts w:ascii="Calibri" w:eastAsia="宋体" w:hAnsi="Calibri" w:cs="Times New Roman"/>
          <w:szCs w:val="24"/>
        </w:rPr>
      </w:pPr>
      <w:r>
        <w:rPr>
          <w:rFonts w:ascii="Calibri" w:eastAsia="宋体" w:hAnsi="Calibri" w:cs="Times New Roman" w:hint="eastAsia"/>
          <w:szCs w:val="24"/>
        </w:rPr>
        <w:t>人文原因：北方地区人口稠密，城市集中，对交通的需求量巨大。</w:t>
      </w:r>
    </w:p>
    <w:p w14:paraId="13EC1F8D" w14:textId="77777777" w:rsidR="00804E56" w:rsidRDefault="00804E56" w:rsidP="00804E56">
      <w:pPr>
        <w:spacing w:line="480" w:lineRule="auto"/>
        <w:rPr>
          <w:rFonts w:ascii="楷体" w:eastAsia="楷体" w:hAnsi="楷体"/>
          <w:b/>
          <w:sz w:val="28"/>
          <w:szCs w:val="28"/>
        </w:rPr>
      </w:pPr>
      <w:r>
        <w:rPr>
          <w:rFonts w:ascii="楷体" w:eastAsia="楷体" w:hAnsi="楷体" w:hint="eastAsia"/>
          <w:b/>
          <w:sz w:val="28"/>
          <w:szCs w:val="28"/>
        </w:rPr>
        <w:t>【拓展任务三】</w:t>
      </w:r>
    </w:p>
    <w:p w14:paraId="648311A1" w14:textId="77777777" w:rsidR="00804E56" w:rsidRDefault="00804E56" w:rsidP="00804E56">
      <w:pPr>
        <w:ind w:firstLineChars="200" w:firstLine="420"/>
        <w:rPr>
          <w:rFonts w:ascii="Calibri" w:eastAsia="宋体" w:hAnsi="Calibri" w:cs="Times New Roman"/>
          <w:bCs/>
          <w:szCs w:val="24"/>
        </w:rPr>
      </w:pPr>
      <w:r>
        <w:rPr>
          <w:rFonts w:ascii="Calibri" w:eastAsia="宋体" w:hAnsi="Calibri" w:cs="Times New Roman" w:hint="eastAsia"/>
          <w:bCs/>
          <w:szCs w:val="24"/>
        </w:rPr>
        <w:t>依据材料，分析黄土高原水土流失的原因、影响及治理方法。</w:t>
      </w:r>
      <w:r>
        <w:rPr>
          <w:rFonts w:ascii="Calibri" w:eastAsia="宋体" w:hAnsi="Calibri" w:cs="Times New Roman"/>
          <w:bCs/>
          <w:szCs w:val="24"/>
        </w:rPr>
        <w:t xml:space="preserve"> </w:t>
      </w:r>
    </w:p>
    <w:p w14:paraId="13482A2D" w14:textId="77777777" w:rsidR="00804E56" w:rsidRDefault="00491022" w:rsidP="00804E56">
      <w:pPr>
        <w:rPr>
          <w:rFonts w:ascii="宋体" w:eastAsia="宋体" w:hAnsi="宋体" w:cs="Times New Roman"/>
          <w:szCs w:val="24"/>
        </w:rPr>
      </w:pPr>
      <w:r>
        <w:pict w14:anchorId="6CDF87F2">
          <v:rect id="_x0000_s1027" style="position:absolute;left:0;text-align:left;margin-left:7.1pt;margin-top:4.65pt;width:401.05pt;height:168.45pt;z-index:251658240">
            <v:textbox>
              <w:txbxContent>
                <w:p w14:paraId="3849FB32" w14:textId="77777777" w:rsidR="00804E56" w:rsidRPr="006778FC" w:rsidRDefault="00804E56" w:rsidP="00804E56">
                  <w:pPr>
                    <w:rPr>
                      <w:rFonts w:ascii="宋体" w:eastAsia="宋体" w:hAnsi="宋体"/>
                    </w:rPr>
                  </w:pPr>
                  <w:r w:rsidRPr="006778FC">
                    <w:rPr>
                      <w:rFonts w:ascii="宋体" w:eastAsia="宋体" w:hAnsi="宋体" w:hint="eastAsia"/>
                    </w:rPr>
                    <w:t>成因：</w:t>
                  </w:r>
                </w:p>
                <w:p w14:paraId="09368B21" w14:textId="77777777" w:rsidR="00804E56" w:rsidRPr="006778FC" w:rsidRDefault="00804E56" w:rsidP="006778FC">
                  <w:pPr>
                    <w:ind w:firstLineChars="200" w:firstLine="420"/>
                    <w:rPr>
                      <w:rFonts w:ascii="宋体" w:eastAsia="宋体" w:hAnsi="宋体"/>
                    </w:rPr>
                  </w:pPr>
                  <w:r w:rsidRPr="006778FC">
                    <w:rPr>
                      <w:rFonts w:ascii="宋体" w:eastAsia="宋体" w:hAnsi="宋体" w:hint="eastAsia"/>
                    </w:rPr>
                    <w:t>自然原因：黄土高原暴雨集中，植被稀少，黄土土质松散。</w:t>
                  </w:r>
                </w:p>
                <w:p w14:paraId="0C841BED" w14:textId="77777777" w:rsidR="00804E56" w:rsidRPr="006778FC" w:rsidRDefault="00804E56" w:rsidP="006778FC">
                  <w:pPr>
                    <w:ind w:firstLineChars="200" w:firstLine="420"/>
                    <w:rPr>
                      <w:rFonts w:ascii="宋体" w:eastAsia="宋体" w:hAnsi="宋体"/>
                    </w:rPr>
                  </w:pPr>
                  <w:r w:rsidRPr="006778FC">
                    <w:rPr>
                      <w:rFonts w:ascii="宋体" w:eastAsia="宋体" w:hAnsi="宋体" w:hint="eastAsia"/>
                    </w:rPr>
                    <w:t>人为原因：过度砍伐，过度开垦……</w:t>
                  </w:r>
                </w:p>
                <w:p w14:paraId="433009A5" w14:textId="77777777" w:rsidR="00804E56" w:rsidRPr="006778FC" w:rsidRDefault="00804E56" w:rsidP="00804E56">
                  <w:pPr>
                    <w:rPr>
                      <w:rFonts w:ascii="宋体" w:eastAsia="宋体" w:hAnsi="宋体"/>
                    </w:rPr>
                  </w:pPr>
                  <w:r w:rsidRPr="006778FC">
                    <w:rPr>
                      <w:rFonts w:ascii="宋体" w:eastAsia="宋体" w:hAnsi="宋体" w:hint="eastAsia"/>
                    </w:rPr>
                    <w:t>影响：</w:t>
                  </w:r>
                </w:p>
                <w:p w14:paraId="24EEE1C6" w14:textId="77777777" w:rsidR="00804E56" w:rsidRPr="006778FC" w:rsidRDefault="00804E56" w:rsidP="006778FC">
                  <w:pPr>
                    <w:ind w:firstLineChars="200" w:firstLine="420"/>
                    <w:rPr>
                      <w:rFonts w:ascii="宋体" w:eastAsia="宋体" w:hAnsi="宋体"/>
                    </w:rPr>
                  </w:pPr>
                  <w:r w:rsidRPr="006778FC">
                    <w:rPr>
                      <w:rFonts w:ascii="宋体" w:eastAsia="宋体" w:hAnsi="宋体" w:hint="eastAsia"/>
                    </w:rPr>
                    <w:t>1.使得黄河在中游河段含沙量暴增，到下游泥沙沉积，形成“地上河”。</w:t>
                  </w:r>
                </w:p>
                <w:p w14:paraId="7B5832CE" w14:textId="77777777" w:rsidR="00804E56" w:rsidRPr="006778FC" w:rsidRDefault="00804E56" w:rsidP="006778FC">
                  <w:pPr>
                    <w:ind w:firstLineChars="200" w:firstLine="420"/>
                    <w:rPr>
                      <w:rFonts w:ascii="宋体" w:eastAsia="宋体" w:hAnsi="宋体"/>
                    </w:rPr>
                  </w:pPr>
                  <w:r w:rsidRPr="006778FC">
                    <w:rPr>
                      <w:rFonts w:ascii="宋体" w:eastAsia="宋体" w:hAnsi="宋体" w:hint="eastAsia"/>
                    </w:rPr>
                    <w:t>2.造成当地土层变薄，土壤肥力下降。</w:t>
                  </w:r>
                </w:p>
                <w:p w14:paraId="01A20CCA" w14:textId="77777777" w:rsidR="00804E56" w:rsidRPr="006778FC" w:rsidRDefault="00804E56" w:rsidP="00804E56">
                  <w:pPr>
                    <w:rPr>
                      <w:rFonts w:ascii="宋体" w:eastAsia="宋体" w:hAnsi="宋体"/>
                    </w:rPr>
                  </w:pPr>
                  <w:r w:rsidRPr="006778FC">
                    <w:rPr>
                      <w:rFonts w:ascii="宋体" w:eastAsia="宋体" w:hAnsi="宋体" w:hint="eastAsia"/>
                    </w:rPr>
                    <w:t>治理方法：</w:t>
                  </w:r>
                </w:p>
                <w:p w14:paraId="40D14FEA" w14:textId="77777777" w:rsidR="00804E56" w:rsidRPr="006778FC" w:rsidRDefault="00804E56" w:rsidP="00804E56">
                  <w:pPr>
                    <w:ind w:firstLine="345"/>
                    <w:rPr>
                      <w:rFonts w:ascii="宋体" w:eastAsia="宋体" w:hAnsi="宋体"/>
                    </w:rPr>
                  </w:pPr>
                  <w:r w:rsidRPr="006778FC">
                    <w:rPr>
                      <w:rFonts w:ascii="宋体" w:eastAsia="宋体" w:hAnsi="宋体" w:hint="eastAsia"/>
                    </w:rPr>
                    <w:t>生物措施：植树种草</w:t>
                  </w:r>
                  <w:r w:rsidR="006778FC" w:rsidRPr="006778FC">
                    <w:rPr>
                      <w:rFonts w:ascii="宋体" w:eastAsia="宋体" w:hAnsi="宋体" w:hint="eastAsia"/>
                    </w:rPr>
                    <w:t>。</w:t>
                  </w:r>
                </w:p>
                <w:p w14:paraId="38F39622" w14:textId="77777777" w:rsidR="00804E56" w:rsidRPr="006778FC" w:rsidRDefault="00804E56" w:rsidP="00804E56">
                  <w:pPr>
                    <w:ind w:firstLine="345"/>
                    <w:rPr>
                      <w:rFonts w:ascii="宋体" w:eastAsia="宋体" w:hAnsi="宋体"/>
                    </w:rPr>
                  </w:pPr>
                  <w:r w:rsidRPr="006778FC">
                    <w:rPr>
                      <w:rFonts w:ascii="宋体" w:eastAsia="宋体" w:hAnsi="宋体" w:hint="eastAsia"/>
                    </w:rPr>
                    <w:t>工程措施：打坝淤地，修筑梯田，</w:t>
                  </w:r>
                  <w:r w:rsidR="006778FC" w:rsidRPr="006778FC">
                    <w:rPr>
                      <w:rFonts w:ascii="宋体" w:eastAsia="宋体" w:hAnsi="宋体" w:hint="eastAsia"/>
                    </w:rPr>
                    <w:t>修建排沙水利设施。</w:t>
                  </w:r>
                </w:p>
                <w:p w14:paraId="73D35849" w14:textId="77777777" w:rsidR="00804E56" w:rsidRPr="006778FC" w:rsidRDefault="006778FC" w:rsidP="00804E56">
                  <w:pPr>
                    <w:ind w:firstLine="345"/>
                    <w:rPr>
                      <w:rFonts w:ascii="宋体" w:eastAsia="宋体" w:hAnsi="宋体"/>
                    </w:rPr>
                  </w:pPr>
                  <w:r w:rsidRPr="006778FC">
                    <w:rPr>
                      <w:rFonts w:ascii="宋体" w:eastAsia="宋体" w:hAnsi="宋体" w:hint="eastAsia"/>
                    </w:rPr>
                    <w:t>其他措施：小流域综合治理</w:t>
                  </w:r>
                </w:p>
              </w:txbxContent>
            </v:textbox>
          </v:rect>
        </w:pict>
      </w:r>
    </w:p>
    <w:p w14:paraId="5286CE46" w14:textId="77777777" w:rsidR="003D3C9C" w:rsidRDefault="003D3C9C" w:rsidP="00804E56">
      <w:pPr>
        <w:rPr>
          <w:b/>
          <w:sz w:val="28"/>
          <w:szCs w:val="28"/>
        </w:rPr>
      </w:pPr>
    </w:p>
    <w:sectPr w:rsidR="003D3C9C" w:rsidSect="007A53C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3C808" w14:textId="77777777" w:rsidR="00491022" w:rsidRDefault="00491022">
      <w:r>
        <w:separator/>
      </w:r>
    </w:p>
  </w:endnote>
  <w:endnote w:type="continuationSeparator" w:id="0">
    <w:p w14:paraId="2DD8B4E0" w14:textId="77777777" w:rsidR="00491022" w:rsidRDefault="0049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A3919" w14:textId="77777777" w:rsidR="00491022" w:rsidRDefault="00491022">
      <w:r>
        <w:separator/>
      </w:r>
    </w:p>
  </w:footnote>
  <w:footnote w:type="continuationSeparator" w:id="0">
    <w:p w14:paraId="1C788CE1" w14:textId="77777777" w:rsidR="00491022" w:rsidRDefault="0049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9E0C" w14:textId="77777777" w:rsidR="003D3C9C" w:rsidRDefault="00633F89">
    <w:pPr>
      <w:pStyle w:val="a7"/>
      <w:rPr>
        <w:rFonts w:eastAsia="黑体"/>
      </w:rPr>
    </w:pPr>
    <w:r>
      <w:rPr>
        <w:rFonts w:ascii="黑体" w:eastAsia="黑体" w:hAnsi="黑体" w:hint="eastAsia"/>
        <w:b/>
        <w:sz w:val="21"/>
        <w:szCs w:val="21"/>
      </w:rPr>
      <w:t>北京市朝阳</w:t>
    </w:r>
    <w:r>
      <w:rPr>
        <w:rFonts w:ascii="黑体" w:eastAsia="黑体" w:hAnsi="黑体"/>
        <w:b/>
        <w:sz w:val="21"/>
        <w:szCs w:val="21"/>
      </w:rPr>
      <w:t>区</w:t>
    </w:r>
    <w:r>
      <w:rPr>
        <w:rFonts w:ascii="黑体" w:eastAsia="黑体" w:hAnsi="黑体" w:hint="eastAsia"/>
        <w:b/>
        <w:sz w:val="21"/>
        <w:szCs w:val="21"/>
      </w:rPr>
      <w:t xml:space="preserve">教研中心 九年级地理 </w:t>
    </w:r>
    <w:r>
      <w:rPr>
        <w:rFonts w:hint="eastAsia"/>
        <w:noProof/>
        <w:sz w:val="21"/>
        <w:szCs w:val="24"/>
      </w:rPr>
      <w:drawing>
        <wp:anchor distT="0" distB="0" distL="114300" distR="114300" simplePos="0" relativeHeight="251659264" behindDoc="0" locked="0" layoutInCell="1" allowOverlap="1" wp14:anchorId="297AC28E" wp14:editId="65868D43">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ascii="黑体" w:eastAsia="黑体" w:hAnsi="黑体" w:hint="eastAsia"/>
        <w:b/>
        <w:sz w:val="21"/>
        <w:szCs w:val="21"/>
      </w:rPr>
      <w:t>拓展</w:t>
    </w:r>
    <w:r w:rsidR="009D0466">
      <w:rPr>
        <w:rFonts w:ascii="黑体" w:eastAsia="黑体" w:hAnsi="黑体" w:hint="eastAsia"/>
        <w:b/>
        <w:sz w:val="21"/>
        <w:szCs w:val="21"/>
      </w:rPr>
      <w:t>任务</w:t>
    </w:r>
    <w:r>
      <w:rPr>
        <w:rFonts w:ascii="黑体" w:eastAsia="黑体" w:hAnsi="黑体" w:hint="eastAsia"/>
        <w:b/>
        <w:sz w:val="21"/>
        <w:szCs w:val="21"/>
      </w:rPr>
      <w:t>答案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3613"/>
    <w:rsid w:val="00005D75"/>
    <w:rsid w:val="00093A78"/>
    <w:rsid w:val="00095CB8"/>
    <w:rsid w:val="000A6FE0"/>
    <w:rsid w:val="000B3E08"/>
    <w:rsid w:val="0017247C"/>
    <w:rsid w:val="00175B13"/>
    <w:rsid w:val="00182FDE"/>
    <w:rsid w:val="0020163D"/>
    <w:rsid w:val="00206E83"/>
    <w:rsid w:val="00207001"/>
    <w:rsid w:val="00213613"/>
    <w:rsid w:val="00227D9A"/>
    <w:rsid w:val="0026144D"/>
    <w:rsid w:val="00286C16"/>
    <w:rsid w:val="002B13DD"/>
    <w:rsid w:val="00303030"/>
    <w:rsid w:val="00384598"/>
    <w:rsid w:val="0038597B"/>
    <w:rsid w:val="003C4EA0"/>
    <w:rsid w:val="003D3C9C"/>
    <w:rsid w:val="0041780C"/>
    <w:rsid w:val="004379E9"/>
    <w:rsid w:val="00491022"/>
    <w:rsid w:val="004A7DB8"/>
    <w:rsid w:val="004D6D7D"/>
    <w:rsid w:val="005114C7"/>
    <w:rsid w:val="00512887"/>
    <w:rsid w:val="005434A0"/>
    <w:rsid w:val="005461D3"/>
    <w:rsid w:val="00554F44"/>
    <w:rsid w:val="00615A44"/>
    <w:rsid w:val="00630A42"/>
    <w:rsid w:val="00633F89"/>
    <w:rsid w:val="006778FC"/>
    <w:rsid w:val="006B3564"/>
    <w:rsid w:val="006D536B"/>
    <w:rsid w:val="00774E53"/>
    <w:rsid w:val="0079337D"/>
    <w:rsid w:val="007A53CE"/>
    <w:rsid w:val="007F0E1B"/>
    <w:rsid w:val="008020A2"/>
    <w:rsid w:val="00803D39"/>
    <w:rsid w:val="00804E56"/>
    <w:rsid w:val="00837F9F"/>
    <w:rsid w:val="008578EA"/>
    <w:rsid w:val="008A3CFA"/>
    <w:rsid w:val="008A493F"/>
    <w:rsid w:val="008E7D5A"/>
    <w:rsid w:val="008F65DB"/>
    <w:rsid w:val="00911DAD"/>
    <w:rsid w:val="00941C3C"/>
    <w:rsid w:val="00957BE0"/>
    <w:rsid w:val="00962D0B"/>
    <w:rsid w:val="0099562A"/>
    <w:rsid w:val="009D0466"/>
    <w:rsid w:val="009F2209"/>
    <w:rsid w:val="00A40D03"/>
    <w:rsid w:val="00A51022"/>
    <w:rsid w:val="00A7071B"/>
    <w:rsid w:val="00AC54F6"/>
    <w:rsid w:val="00AF199E"/>
    <w:rsid w:val="00B31BAB"/>
    <w:rsid w:val="00B3586A"/>
    <w:rsid w:val="00B42642"/>
    <w:rsid w:val="00B72F81"/>
    <w:rsid w:val="00BF7855"/>
    <w:rsid w:val="00C01F0D"/>
    <w:rsid w:val="00C51C79"/>
    <w:rsid w:val="00C85F20"/>
    <w:rsid w:val="00CA2FBC"/>
    <w:rsid w:val="00CA3CFB"/>
    <w:rsid w:val="00CC5FF2"/>
    <w:rsid w:val="00CD43DF"/>
    <w:rsid w:val="00CD486E"/>
    <w:rsid w:val="00D0740F"/>
    <w:rsid w:val="00D45F76"/>
    <w:rsid w:val="00D63064"/>
    <w:rsid w:val="00D71DC3"/>
    <w:rsid w:val="00DC0B95"/>
    <w:rsid w:val="00DC5270"/>
    <w:rsid w:val="00EA1BF7"/>
    <w:rsid w:val="00F12A4F"/>
    <w:rsid w:val="00F224C3"/>
    <w:rsid w:val="00F2366F"/>
    <w:rsid w:val="00FD4D62"/>
    <w:rsid w:val="0C675D3D"/>
    <w:rsid w:val="10FD5201"/>
    <w:rsid w:val="14F84DD2"/>
    <w:rsid w:val="1B606BFA"/>
    <w:rsid w:val="20942081"/>
    <w:rsid w:val="223344E5"/>
    <w:rsid w:val="249B2EE5"/>
    <w:rsid w:val="29310AB6"/>
    <w:rsid w:val="33493742"/>
    <w:rsid w:val="426C0091"/>
    <w:rsid w:val="441B0594"/>
    <w:rsid w:val="4C7B2AB6"/>
    <w:rsid w:val="7404743A"/>
    <w:rsid w:val="7604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90A8E3"/>
  <w15:docId w15:val="{7AC7E03F-0A2A-4A3B-BEE3-E2B54A7A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A53CE"/>
    <w:rPr>
      <w:sz w:val="18"/>
      <w:szCs w:val="18"/>
    </w:rPr>
  </w:style>
  <w:style w:type="paragraph" w:styleId="a5">
    <w:name w:val="footer"/>
    <w:basedOn w:val="a"/>
    <w:link w:val="a6"/>
    <w:uiPriority w:val="99"/>
    <w:unhideWhenUsed/>
    <w:qFormat/>
    <w:rsid w:val="007A53CE"/>
    <w:pPr>
      <w:tabs>
        <w:tab w:val="center" w:pos="4153"/>
        <w:tab w:val="right" w:pos="8306"/>
      </w:tabs>
      <w:snapToGrid w:val="0"/>
      <w:jc w:val="left"/>
    </w:pPr>
    <w:rPr>
      <w:sz w:val="18"/>
      <w:szCs w:val="18"/>
    </w:rPr>
  </w:style>
  <w:style w:type="paragraph" w:styleId="a7">
    <w:name w:val="header"/>
    <w:basedOn w:val="a"/>
    <w:link w:val="a8"/>
    <w:uiPriority w:val="99"/>
    <w:unhideWhenUsed/>
    <w:qFormat/>
    <w:rsid w:val="007A53C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7A53CE"/>
    <w:rPr>
      <w:sz w:val="24"/>
    </w:rPr>
  </w:style>
  <w:style w:type="table" w:styleId="aa">
    <w:name w:val="Table Grid"/>
    <w:basedOn w:val="a1"/>
    <w:uiPriority w:val="39"/>
    <w:qFormat/>
    <w:rsid w:val="007A5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A53CE"/>
  </w:style>
  <w:style w:type="character" w:customStyle="1" w:styleId="a8">
    <w:name w:val="页眉 字符"/>
    <w:basedOn w:val="a0"/>
    <w:link w:val="a7"/>
    <w:uiPriority w:val="99"/>
    <w:qFormat/>
    <w:rsid w:val="007A53CE"/>
    <w:rPr>
      <w:sz w:val="18"/>
      <w:szCs w:val="18"/>
    </w:rPr>
  </w:style>
  <w:style w:type="character" w:customStyle="1" w:styleId="a6">
    <w:name w:val="页脚 字符"/>
    <w:basedOn w:val="a0"/>
    <w:link w:val="a5"/>
    <w:uiPriority w:val="99"/>
    <w:qFormat/>
    <w:rsid w:val="007A53CE"/>
    <w:rPr>
      <w:sz w:val="18"/>
      <w:szCs w:val="18"/>
    </w:rPr>
  </w:style>
  <w:style w:type="character" w:customStyle="1" w:styleId="a4">
    <w:name w:val="批注框文本 字符"/>
    <w:basedOn w:val="a0"/>
    <w:link w:val="a3"/>
    <w:uiPriority w:val="99"/>
    <w:semiHidden/>
    <w:qFormat/>
    <w:rsid w:val="007A5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09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七彩 小渔</cp:lastModifiedBy>
  <cp:revision>12</cp:revision>
  <dcterms:created xsi:type="dcterms:W3CDTF">2020-02-04T12:01:00Z</dcterms:created>
  <dcterms:modified xsi:type="dcterms:W3CDTF">2020-03-11T05:10:00Z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