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78" w:rsidRDefault="000B5978" w:rsidP="000B5978">
      <w:pPr>
        <w:pStyle w:val="2"/>
        <w:jc w:val="center"/>
        <w:rPr>
          <w:rStyle w:val="a7"/>
          <w:rFonts w:ascii="宋体" w:hAnsi="宋体" w:cs="宋体"/>
          <w:sz w:val="24"/>
          <w:szCs w:val="24"/>
        </w:rPr>
      </w:pPr>
      <w:bookmarkStart w:id="0" w:name="_Toc12027"/>
      <w:r>
        <w:rPr>
          <w:rFonts w:hint="eastAsia"/>
          <w:sz w:val="24"/>
          <w:szCs w:val="24"/>
        </w:rPr>
        <w:t>（</w:t>
      </w:r>
      <w:proofErr w:type="spellStart"/>
      <w:r>
        <w:rPr>
          <w:rFonts w:hint="eastAsia"/>
          <w:sz w:val="24"/>
          <w:szCs w:val="24"/>
        </w:rPr>
        <w:t>二）孔子年表</w:t>
      </w:r>
      <w:proofErr w:type="spellEnd"/>
      <w:r>
        <w:rPr>
          <w:rStyle w:val="a8"/>
          <w:rFonts w:ascii="宋体" w:hAnsi="宋体" w:cs="宋体"/>
          <w:b w:val="0"/>
          <w:sz w:val="24"/>
          <w:szCs w:val="24"/>
        </w:rPr>
        <w:footnoteReference w:id="1"/>
      </w:r>
      <w:bookmarkEnd w:id="0"/>
    </w:p>
    <w:tbl>
      <w:tblPr>
        <w:tblW w:w="10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59"/>
        <w:gridCol w:w="709"/>
        <w:gridCol w:w="7431"/>
      </w:tblGrid>
      <w:tr w:rsidR="000B5978" w:rsidTr="00CB65C8">
        <w:trPr>
          <w:trHeight w:hRule="exact" w:val="340"/>
          <w:jc w:val="center"/>
        </w:trPr>
        <w:tc>
          <w:tcPr>
            <w:tcW w:w="9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公元前</w:t>
            </w:r>
          </w:p>
        </w:tc>
        <w:tc>
          <w:tcPr>
            <w:tcW w:w="15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鲁国纪年</w:t>
            </w:r>
          </w:p>
        </w:tc>
        <w:tc>
          <w:tcPr>
            <w:tcW w:w="70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年龄</w:t>
            </w:r>
          </w:p>
        </w:tc>
        <w:tc>
          <w:tcPr>
            <w:tcW w:w="7431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事迹</w:t>
            </w:r>
          </w:p>
        </w:tc>
      </w:tr>
      <w:tr w:rsidR="000B5978" w:rsidTr="00CB65C8">
        <w:trPr>
          <w:trHeight w:hRule="exact" w:val="369"/>
          <w:jc w:val="center"/>
        </w:trPr>
        <w:tc>
          <w:tcPr>
            <w:tcW w:w="9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b w:val="0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551年</w:t>
            </w:r>
          </w:p>
        </w:tc>
        <w:tc>
          <w:tcPr>
            <w:tcW w:w="15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Style w:val="a7"/>
                <w:rFonts w:ascii="宋体" w:hAnsi="宋体" w:cs="宋体"/>
                <w:b w:val="0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襄公二十二年</w:t>
            </w:r>
          </w:p>
        </w:tc>
        <w:tc>
          <w:tcPr>
            <w:tcW w:w="70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b w:val="0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7431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Style w:val="a7"/>
                <w:rFonts w:ascii="宋体" w:hAnsi="宋体" w:cs="宋体"/>
                <w:b w:val="0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出生</w:t>
            </w:r>
          </w:p>
        </w:tc>
      </w:tr>
      <w:tr w:rsidR="000B5978" w:rsidTr="00CB65C8">
        <w:trPr>
          <w:trHeight w:hRule="exact" w:val="369"/>
          <w:jc w:val="center"/>
        </w:trPr>
        <w:tc>
          <w:tcPr>
            <w:tcW w:w="9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b w:val="0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549年</w:t>
            </w:r>
          </w:p>
        </w:tc>
        <w:tc>
          <w:tcPr>
            <w:tcW w:w="15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Style w:val="a7"/>
                <w:rFonts w:ascii="宋体" w:hAnsi="宋体" w:cs="宋体"/>
                <w:b w:val="0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襄公二十四年</w:t>
            </w:r>
          </w:p>
        </w:tc>
        <w:tc>
          <w:tcPr>
            <w:tcW w:w="70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b w:val="0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7431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Style w:val="a7"/>
                <w:rFonts w:ascii="宋体" w:hAnsi="宋体" w:cs="宋体"/>
                <w:b w:val="0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父</w:t>
            </w:r>
            <w:r>
              <w:rPr>
                <w:rFonts w:ascii="宋体" w:hAnsi="宋体" w:cs="宋体"/>
                <w:sz w:val="22"/>
                <w:szCs w:val="22"/>
              </w:rPr>
              <w:t>叔梁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纥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卒</w:t>
            </w:r>
          </w:p>
        </w:tc>
      </w:tr>
      <w:tr w:rsidR="000B5978" w:rsidTr="00CB65C8">
        <w:trPr>
          <w:trHeight w:hRule="exact" w:val="369"/>
          <w:jc w:val="center"/>
        </w:trPr>
        <w:tc>
          <w:tcPr>
            <w:tcW w:w="9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537年</w:t>
            </w:r>
          </w:p>
        </w:tc>
        <w:tc>
          <w:tcPr>
            <w:tcW w:w="15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昭公</w:t>
            </w:r>
            <w:r>
              <w:rPr>
                <w:rFonts w:ascii="宋体" w:hAnsi="宋体" w:cs="宋体" w:hint="eastAsia"/>
                <w:sz w:val="22"/>
                <w:szCs w:val="22"/>
              </w:rPr>
              <w:t>五</w:t>
            </w:r>
            <w:r>
              <w:rPr>
                <w:rFonts w:ascii="宋体" w:hAnsi="宋体" w:cs="宋体"/>
                <w:sz w:val="22"/>
                <w:szCs w:val="22"/>
              </w:rPr>
              <w:t>年</w:t>
            </w:r>
          </w:p>
        </w:tc>
        <w:tc>
          <w:tcPr>
            <w:tcW w:w="70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15</w:t>
            </w:r>
          </w:p>
        </w:tc>
        <w:tc>
          <w:tcPr>
            <w:tcW w:w="7431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入乡党小学读书</w:t>
            </w:r>
          </w:p>
        </w:tc>
      </w:tr>
      <w:tr w:rsidR="000B5978" w:rsidTr="00CB65C8">
        <w:trPr>
          <w:trHeight w:hRule="exact" w:val="369"/>
          <w:jc w:val="center"/>
        </w:trPr>
        <w:tc>
          <w:tcPr>
            <w:tcW w:w="9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539年</w:t>
            </w:r>
          </w:p>
        </w:tc>
        <w:tc>
          <w:tcPr>
            <w:tcW w:w="15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昭公七年</w:t>
            </w:r>
          </w:p>
        </w:tc>
        <w:tc>
          <w:tcPr>
            <w:tcW w:w="70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17</w:t>
            </w:r>
          </w:p>
        </w:tc>
        <w:tc>
          <w:tcPr>
            <w:tcW w:w="7431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Style w:val="a7"/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/>
                <w:sz w:val="22"/>
                <w:szCs w:val="22"/>
              </w:rPr>
              <w:t>母颜征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在卒</w:t>
            </w:r>
          </w:p>
        </w:tc>
      </w:tr>
      <w:tr w:rsidR="000B5978" w:rsidTr="00CB65C8">
        <w:trPr>
          <w:trHeight w:hRule="exact" w:val="369"/>
          <w:jc w:val="center"/>
        </w:trPr>
        <w:tc>
          <w:tcPr>
            <w:tcW w:w="9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533年</w:t>
            </w:r>
          </w:p>
        </w:tc>
        <w:tc>
          <w:tcPr>
            <w:tcW w:w="15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昭公</w:t>
            </w:r>
            <w:r>
              <w:rPr>
                <w:rFonts w:ascii="宋体" w:hAnsi="宋体" w:cs="宋体" w:hint="eastAsia"/>
                <w:sz w:val="22"/>
                <w:szCs w:val="22"/>
              </w:rPr>
              <w:t>九</w:t>
            </w:r>
            <w:r>
              <w:rPr>
                <w:rFonts w:ascii="宋体" w:hAnsi="宋体" w:cs="宋体"/>
                <w:sz w:val="22"/>
                <w:szCs w:val="22"/>
              </w:rPr>
              <w:t>年</w:t>
            </w:r>
          </w:p>
        </w:tc>
        <w:tc>
          <w:tcPr>
            <w:tcW w:w="70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19</w:t>
            </w:r>
          </w:p>
        </w:tc>
        <w:tc>
          <w:tcPr>
            <w:tcW w:w="7431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娶宋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幵官氏</w:t>
            </w:r>
            <w:proofErr w:type="gramEnd"/>
          </w:p>
        </w:tc>
      </w:tr>
      <w:tr w:rsidR="000B5978" w:rsidTr="00CB65C8">
        <w:trPr>
          <w:trHeight w:hRule="exact" w:val="369"/>
          <w:jc w:val="center"/>
        </w:trPr>
        <w:tc>
          <w:tcPr>
            <w:tcW w:w="9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532年</w:t>
            </w:r>
          </w:p>
        </w:tc>
        <w:tc>
          <w:tcPr>
            <w:tcW w:w="15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昭公十年</w:t>
            </w:r>
          </w:p>
        </w:tc>
        <w:tc>
          <w:tcPr>
            <w:tcW w:w="70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</w:t>
            </w:r>
          </w:p>
        </w:tc>
        <w:tc>
          <w:tcPr>
            <w:tcW w:w="7431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生子孔鲤（字伯鱼）</w:t>
            </w:r>
            <w:r>
              <w:rPr>
                <w:rFonts w:ascii="宋体" w:hAnsi="宋体" w:cs="宋体" w:hint="eastAsia"/>
                <w:sz w:val="22"/>
                <w:szCs w:val="22"/>
              </w:rPr>
              <w:t>；</w:t>
            </w:r>
            <w:r>
              <w:rPr>
                <w:rFonts w:ascii="宋体" w:hAnsi="宋体" w:cs="宋体"/>
                <w:sz w:val="22"/>
                <w:szCs w:val="22"/>
              </w:rPr>
              <w:t>因家贫出任委吏、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乘田小吏</w:t>
            </w:r>
            <w:proofErr w:type="gramEnd"/>
          </w:p>
        </w:tc>
      </w:tr>
      <w:tr w:rsidR="000B5978" w:rsidTr="00CB65C8">
        <w:trPr>
          <w:trHeight w:hRule="exact" w:val="369"/>
          <w:jc w:val="center"/>
        </w:trPr>
        <w:tc>
          <w:tcPr>
            <w:tcW w:w="9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525年</w:t>
            </w:r>
          </w:p>
        </w:tc>
        <w:tc>
          <w:tcPr>
            <w:tcW w:w="15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昭公十七年</w:t>
            </w:r>
          </w:p>
        </w:tc>
        <w:tc>
          <w:tcPr>
            <w:tcW w:w="70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27</w:t>
            </w:r>
          </w:p>
        </w:tc>
        <w:tc>
          <w:tcPr>
            <w:tcW w:w="7431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学古官制于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剡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子</w:t>
            </w:r>
          </w:p>
        </w:tc>
      </w:tr>
      <w:tr w:rsidR="000B5978" w:rsidTr="00CB65C8">
        <w:trPr>
          <w:trHeight w:hRule="exact" w:val="369"/>
          <w:jc w:val="center"/>
        </w:trPr>
        <w:tc>
          <w:tcPr>
            <w:tcW w:w="9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524年</w:t>
            </w:r>
          </w:p>
        </w:tc>
        <w:tc>
          <w:tcPr>
            <w:tcW w:w="15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昭公十八年</w:t>
            </w:r>
          </w:p>
        </w:tc>
        <w:tc>
          <w:tcPr>
            <w:tcW w:w="70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28</w:t>
            </w:r>
          </w:p>
        </w:tc>
        <w:tc>
          <w:tcPr>
            <w:tcW w:w="7431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向师襄学琴</w:t>
            </w:r>
          </w:p>
        </w:tc>
      </w:tr>
      <w:tr w:rsidR="000B5978" w:rsidTr="00CB65C8">
        <w:trPr>
          <w:trHeight w:hRule="exact" w:val="369"/>
          <w:jc w:val="center"/>
        </w:trPr>
        <w:tc>
          <w:tcPr>
            <w:tcW w:w="9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522年</w:t>
            </w:r>
          </w:p>
        </w:tc>
        <w:tc>
          <w:tcPr>
            <w:tcW w:w="1559" w:type="dxa"/>
            <w:vAlign w:val="center"/>
          </w:tcPr>
          <w:p w:rsidR="000B5978" w:rsidRDefault="000B5978" w:rsidP="00CB65C8">
            <w:pPr>
              <w:pStyle w:val="a6"/>
              <w:widowControl/>
              <w:tabs>
                <w:tab w:val="left" w:pos="1345"/>
              </w:tabs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昭公二十年</w:t>
            </w:r>
          </w:p>
        </w:tc>
        <w:tc>
          <w:tcPr>
            <w:tcW w:w="70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</w:t>
            </w:r>
          </w:p>
        </w:tc>
        <w:tc>
          <w:tcPr>
            <w:tcW w:w="7431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能自立；始授徒设学</w:t>
            </w:r>
          </w:p>
        </w:tc>
      </w:tr>
      <w:tr w:rsidR="000B5978" w:rsidTr="00CB65C8">
        <w:trPr>
          <w:trHeight w:hRule="exact" w:val="714"/>
          <w:jc w:val="center"/>
        </w:trPr>
        <w:tc>
          <w:tcPr>
            <w:tcW w:w="9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518年</w:t>
            </w:r>
          </w:p>
        </w:tc>
        <w:tc>
          <w:tcPr>
            <w:tcW w:w="15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昭公二十四年</w:t>
            </w:r>
          </w:p>
        </w:tc>
        <w:tc>
          <w:tcPr>
            <w:tcW w:w="70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34</w:t>
            </w:r>
          </w:p>
        </w:tc>
        <w:tc>
          <w:tcPr>
            <w:tcW w:w="7431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/>
                <w:sz w:val="22"/>
                <w:szCs w:val="22"/>
              </w:rPr>
              <w:t>鲁孟厘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子卒，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遣命其二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子孟懿子及南宫敬叔师事孔子学礼。时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二</w:t>
            </w:r>
            <w:r>
              <w:rPr>
                <w:rFonts w:ascii="宋体" w:hAnsi="宋体" w:cs="宋体" w:hint="eastAsia"/>
                <w:sz w:val="22"/>
                <w:szCs w:val="22"/>
              </w:rPr>
              <w:t>子</w:t>
            </w:r>
            <w:r>
              <w:rPr>
                <w:rFonts w:ascii="宋体" w:hAnsi="宋体" w:cs="宋体"/>
                <w:sz w:val="22"/>
                <w:szCs w:val="22"/>
              </w:rPr>
              <w:t>年十三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，其正式从学当在后。</w:t>
            </w:r>
          </w:p>
        </w:tc>
      </w:tr>
      <w:tr w:rsidR="000B5978" w:rsidTr="00CB65C8">
        <w:trPr>
          <w:trHeight w:hRule="exact" w:val="714"/>
          <w:jc w:val="center"/>
        </w:trPr>
        <w:tc>
          <w:tcPr>
            <w:tcW w:w="9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517年</w:t>
            </w:r>
          </w:p>
        </w:tc>
        <w:tc>
          <w:tcPr>
            <w:tcW w:w="15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昭公二十五年</w:t>
            </w:r>
          </w:p>
        </w:tc>
        <w:tc>
          <w:tcPr>
            <w:tcW w:w="70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35</w:t>
            </w:r>
          </w:p>
        </w:tc>
        <w:tc>
          <w:tcPr>
            <w:tcW w:w="7431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鲁三家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共攻昭公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，昭公奔于齐，孔子亦以是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年适齐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，在齐闻韶乐。齐景公问政于孔子。</w:t>
            </w:r>
          </w:p>
        </w:tc>
      </w:tr>
      <w:tr w:rsidR="000B5978" w:rsidTr="00CB65C8">
        <w:trPr>
          <w:trHeight w:val="340"/>
          <w:jc w:val="center"/>
        </w:trPr>
        <w:tc>
          <w:tcPr>
            <w:tcW w:w="9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516年</w:t>
            </w:r>
          </w:p>
        </w:tc>
        <w:tc>
          <w:tcPr>
            <w:tcW w:w="15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昭公二十六年</w:t>
            </w:r>
          </w:p>
        </w:tc>
        <w:tc>
          <w:tcPr>
            <w:tcW w:w="70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36</w:t>
            </w:r>
          </w:p>
        </w:tc>
        <w:tc>
          <w:tcPr>
            <w:tcW w:w="7431" w:type="dxa"/>
            <w:vMerge w:val="restart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齐大夫欲谋害孔子，孔子自齐返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鲁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。</w:t>
            </w:r>
          </w:p>
        </w:tc>
      </w:tr>
      <w:tr w:rsidR="000B5978" w:rsidTr="00CB65C8">
        <w:trPr>
          <w:trHeight w:val="340"/>
          <w:jc w:val="center"/>
        </w:trPr>
        <w:tc>
          <w:tcPr>
            <w:tcW w:w="9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515年</w:t>
            </w:r>
          </w:p>
        </w:tc>
        <w:tc>
          <w:tcPr>
            <w:tcW w:w="15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昭公二十七年</w:t>
            </w:r>
          </w:p>
        </w:tc>
        <w:tc>
          <w:tcPr>
            <w:tcW w:w="70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37</w:t>
            </w:r>
          </w:p>
        </w:tc>
        <w:tc>
          <w:tcPr>
            <w:tcW w:w="7431" w:type="dxa"/>
            <w:vMerge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B5978" w:rsidTr="00CB65C8">
        <w:trPr>
          <w:trHeight w:hRule="exact" w:val="357"/>
          <w:jc w:val="center"/>
        </w:trPr>
        <w:tc>
          <w:tcPr>
            <w:tcW w:w="9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505年</w:t>
            </w:r>
          </w:p>
        </w:tc>
        <w:tc>
          <w:tcPr>
            <w:tcW w:w="15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定公五年</w:t>
            </w:r>
          </w:p>
        </w:tc>
        <w:tc>
          <w:tcPr>
            <w:tcW w:w="70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47</w:t>
            </w:r>
          </w:p>
        </w:tc>
        <w:tc>
          <w:tcPr>
            <w:tcW w:w="7431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季桓子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家臣阳货作乱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，执季桓子。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阳货欲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聘任</w:t>
            </w:r>
            <w:r>
              <w:rPr>
                <w:rFonts w:ascii="宋体" w:hAnsi="宋体" w:cs="宋体"/>
                <w:sz w:val="22"/>
                <w:szCs w:val="22"/>
              </w:rPr>
              <w:t>孔子，</w:t>
            </w:r>
            <w:r>
              <w:rPr>
                <w:rFonts w:ascii="宋体" w:hAnsi="宋体" w:cs="宋体" w:hint="eastAsia"/>
                <w:sz w:val="22"/>
                <w:szCs w:val="22"/>
              </w:rPr>
              <w:t>为</w:t>
            </w:r>
            <w:r>
              <w:rPr>
                <w:rFonts w:ascii="宋体" w:hAnsi="宋体" w:cs="宋体"/>
                <w:sz w:val="22"/>
                <w:szCs w:val="22"/>
              </w:rPr>
              <w:t>孔子所拒。</w:t>
            </w:r>
          </w:p>
        </w:tc>
      </w:tr>
      <w:tr w:rsidR="000B5978" w:rsidTr="00CB65C8">
        <w:trPr>
          <w:trHeight w:hRule="exact" w:val="357"/>
          <w:jc w:val="center"/>
        </w:trPr>
        <w:tc>
          <w:tcPr>
            <w:tcW w:w="9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502年</w:t>
            </w:r>
          </w:p>
        </w:tc>
        <w:tc>
          <w:tcPr>
            <w:tcW w:w="15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定公八年</w:t>
            </w:r>
          </w:p>
        </w:tc>
        <w:tc>
          <w:tcPr>
            <w:tcW w:w="70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50</w:t>
            </w:r>
          </w:p>
        </w:tc>
        <w:tc>
          <w:tcPr>
            <w:tcW w:w="7431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鲁三家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攻阳货，阳货奔阳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关。是年，公山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弗扰召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孔子。</w:t>
            </w:r>
          </w:p>
        </w:tc>
      </w:tr>
      <w:tr w:rsidR="000B5978" w:rsidTr="00CB65C8">
        <w:trPr>
          <w:trHeight w:hRule="exact" w:val="357"/>
          <w:jc w:val="center"/>
        </w:trPr>
        <w:tc>
          <w:tcPr>
            <w:tcW w:w="9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501年</w:t>
            </w:r>
          </w:p>
        </w:tc>
        <w:tc>
          <w:tcPr>
            <w:tcW w:w="15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定公九年</w:t>
            </w:r>
          </w:p>
        </w:tc>
        <w:tc>
          <w:tcPr>
            <w:tcW w:w="70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51</w:t>
            </w:r>
          </w:p>
        </w:tc>
        <w:tc>
          <w:tcPr>
            <w:tcW w:w="7431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鲁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阳货奔齐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。孔子始出仕，为鲁中都宰。</w:t>
            </w:r>
          </w:p>
        </w:tc>
      </w:tr>
      <w:tr w:rsidR="000B5978" w:rsidTr="00CB65C8">
        <w:trPr>
          <w:trHeight w:hRule="exact" w:val="357"/>
          <w:jc w:val="center"/>
        </w:trPr>
        <w:tc>
          <w:tcPr>
            <w:tcW w:w="9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500年</w:t>
            </w:r>
          </w:p>
        </w:tc>
        <w:tc>
          <w:tcPr>
            <w:tcW w:w="15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定公十年</w:t>
            </w:r>
          </w:p>
        </w:tc>
        <w:tc>
          <w:tcPr>
            <w:tcW w:w="70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52</w:t>
            </w:r>
          </w:p>
        </w:tc>
        <w:tc>
          <w:tcPr>
            <w:tcW w:w="7431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由中都宰为司空，又为大司寇。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相定公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与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齐夹谷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会盟，获外交胜利。</w:t>
            </w:r>
          </w:p>
        </w:tc>
      </w:tr>
      <w:tr w:rsidR="000B5978" w:rsidTr="00CB65C8">
        <w:trPr>
          <w:trHeight w:hRule="exact" w:val="357"/>
          <w:jc w:val="center"/>
        </w:trPr>
        <w:tc>
          <w:tcPr>
            <w:tcW w:w="9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498年</w:t>
            </w:r>
          </w:p>
        </w:tc>
        <w:tc>
          <w:tcPr>
            <w:tcW w:w="15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定公十二年</w:t>
            </w:r>
          </w:p>
        </w:tc>
        <w:tc>
          <w:tcPr>
            <w:tcW w:w="70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54</w:t>
            </w:r>
          </w:p>
        </w:tc>
        <w:tc>
          <w:tcPr>
            <w:tcW w:w="7431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向</w:t>
            </w:r>
            <w:r>
              <w:rPr>
                <w:rFonts w:ascii="宋体" w:hAnsi="宋体" w:cs="宋体"/>
                <w:sz w:val="22"/>
                <w:szCs w:val="22"/>
              </w:rPr>
              <w:t>鲁定公进言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堕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三都。堕郈，堕费，又堕成，弗克。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堕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三都之主张遂陷停顿。</w:t>
            </w:r>
          </w:p>
        </w:tc>
      </w:tr>
      <w:tr w:rsidR="000B5978" w:rsidTr="00CB65C8">
        <w:trPr>
          <w:trHeight w:hRule="exact" w:val="357"/>
          <w:jc w:val="center"/>
        </w:trPr>
        <w:tc>
          <w:tcPr>
            <w:tcW w:w="9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497年</w:t>
            </w:r>
          </w:p>
        </w:tc>
        <w:tc>
          <w:tcPr>
            <w:tcW w:w="15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定公十</w:t>
            </w:r>
            <w:r>
              <w:rPr>
                <w:rFonts w:ascii="宋体" w:hAnsi="宋体" w:cs="宋体" w:hint="eastAsia"/>
                <w:sz w:val="22"/>
                <w:szCs w:val="22"/>
              </w:rPr>
              <w:t>三年</w:t>
            </w:r>
          </w:p>
        </w:tc>
        <w:tc>
          <w:tcPr>
            <w:tcW w:w="70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55</w:t>
            </w:r>
          </w:p>
        </w:tc>
        <w:tc>
          <w:tcPr>
            <w:tcW w:w="7431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齐献美女于鲁君，孔子见国事无望，去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鲁适卫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。卫人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端木赐从游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。</w:t>
            </w:r>
          </w:p>
        </w:tc>
      </w:tr>
      <w:tr w:rsidR="000B5978" w:rsidTr="00CB65C8">
        <w:trPr>
          <w:trHeight w:hRule="exact" w:val="357"/>
          <w:jc w:val="center"/>
        </w:trPr>
        <w:tc>
          <w:tcPr>
            <w:tcW w:w="9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496年</w:t>
            </w:r>
          </w:p>
        </w:tc>
        <w:tc>
          <w:tcPr>
            <w:tcW w:w="15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定公十</w:t>
            </w:r>
            <w:r>
              <w:rPr>
                <w:rFonts w:ascii="宋体" w:hAnsi="宋体" w:cs="宋体" w:hint="eastAsia"/>
                <w:sz w:val="22"/>
                <w:szCs w:val="22"/>
              </w:rPr>
              <w:t>四年</w:t>
            </w:r>
          </w:p>
        </w:tc>
        <w:tc>
          <w:tcPr>
            <w:tcW w:w="70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56</w:t>
            </w:r>
          </w:p>
        </w:tc>
        <w:tc>
          <w:tcPr>
            <w:tcW w:w="7431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居卫</w:t>
            </w:r>
            <w:r>
              <w:rPr>
                <w:rFonts w:ascii="宋体" w:hAnsi="宋体" w:cs="宋体" w:hint="eastAsia"/>
                <w:sz w:val="22"/>
                <w:szCs w:val="22"/>
              </w:rPr>
              <w:t>10月。</w:t>
            </w:r>
            <w:r>
              <w:rPr>
                <w:rFonts w:ascii="宋体" w:hAnsi="宋体" w:cs="宋体"/>
                <w:sz w:val="22"/>
                <w:szCs w:val="22"/>
              </w:rPr>
              <w:t>欲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去卫适陈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，畏于匡。晋佛肸来召，孔子欲往，不果</w:t>
            </w:r>
            <w:r>
              <w:rPr>
                <w:rFonts w:ascii="宋体" w:hAnsi="宋体" w:cs="宋体" w:hint="eastAsia"/>
                <w:sz w:val="22"/>
                <w:szCs w:val="22"/>
              </w:rPr>
              <w:t>。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重反卫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。</w:t>
            </w:r>
          </w:p>
        </w:tc>
      </w:tr>
      <w:tr w:rsidR="000B5978" w:rsidTr="00CB65C8">
        <w:trPr>
          <w:trHeight w:hRule="exact" w:val="357"/>
          <w:jc w:val="center"/>
        </w:trPr>
        <w:tc>
          <w:tcPr>
            <w:tcW w:w="9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495年</w:t>
            </w:r>
          </w:p>
        </w:tc>
        <w:tc>
          <w:tcPr>
            <w:tcW w:w="15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定公十</w:t>
            </w:r>
            <w:r>
              <w:rPr>
                <w:rFonts w:ascii="宋体" w:hAnsi="宋体" w:cs="宋体" w:hint="eastAsia"/>
                <w:sz w:val="22"/>
                <w:szCs w:val="22"/>
              </w:rPr>
              <w:t>五年</w:t>
            </w:r>
          </w:p>
        </w:tc>
        <w:tc>
          <w:tcPr>
            <w:tcW w:w="70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57</w:t>
            </w:r>
          </w:p>
        </w:tc>
        <w:tc>
          <w:tcPr>
            <w:tcW w:w="7431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始见卫灵公，出仕卫，见卫灵公夫人南子。</w:t>
            </w:r>
          </w:p>
        </w:tc>
      </w:tr>
      <w:tr w:rsidR="000B5978" w:rsidTr="00CB65C8">
        <w:trPr>
          <w:trHeight w:hRule="exact" w:val="357"/>
          <w:jc w:val="center"/>
        </w:trPr>
        <w:tc>
          <w:tcPr>
            <w:tcW w:w="9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494年</w:t>
            </w:r>
          </w:p>
        </w:tc>
        <w:tc>
          <w:tcPr>
            <w:tcW w:w="15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/>
                <w:sz w:val="22"/>
                <w:szCs w:val="22"/>
              </w:rPr>
              <w:t>哀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公元年</w:t>
            </w:r>
          </w:p>
        </w:tc>
        <w:tc>
          <w:tcPr>
            <w:tcW w:w="70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58</w:t>
            </w:r>
          </w:p>
        </w:tc>
        <w:tc>
          <w:tcPr>
            <w:tcW w:w="7431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卫灵公问陈，当在今年或明年，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孔子遂辞卫仕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。其去卫，当在明年。</w:t>
            </w:r>
          </w:p>
        </w:tc>
      </w:tr>
      <w:tr w:rsidR="000B5978" w:rsidTr="00CB65C8">
        <w:trPr>
          <w:trHeight w:hRule="exact" w:val="357"/>
          <w:jc w:val="center"/>
        </w:trPr>
        <w:tc>
          <w:tcPr>
            <w:tcW w:w="9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493年</w:t>
            </w:r>
          </w:p>
        </w:tc>
        <w:tc>
          <w:tcPr>
            <w:tcW w:w="15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哀公二年</w:t>
            </w:r>
          </w:p>
        </w:tc>
        <w:tc>
          <w:tcPr>
            <w:tcW w:w="70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59</w:t>
            </w:r>
          </w:p>
        </w:tc>
        <w:tc>
          <w:tcPr>
            <w:tcW w:w="7431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卫灵公卒，孔子在其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卒之前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或后去卫。</w:t>
            </w:r>
          </w:p>
        </w:tc>
      </w:tr>
      <w:tr w:rsidR="000B5978" w:rsidTr="00CB65C8">
        <w:trPr>
          <w:trHeight w:hRule="exact" w:val="357"/>
          <w:jc w:val="center"/>
        </w:trPr>
        <w:tc>
          <w:tcPr>
            <w:tcW w:w="9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492年</w:t>
            </w:r>
          </w:p>
        </w:tc>
        <w:tc>
          <w:tcPr>
            <w:tcW w:w="15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哀公</w:t>
            </w:r>
            <w:r>
              <w:rPr>
                <w:rFonts w:ascii="宋体" w:hAnsi="宋体" w:cs="宋体" w:hint="eastAsia"/>
                <w:sz w:val="22"/>
                <w:szCs w:val="22"/>
              </w:rPr>
              <w:t>三</w:t>
            </w:r>
            <w:r>
              <w:rPr>
                <w:rFonts w:ascii="宋体" w:hAnsi="宋体" w:cs="宋体"/>
                <w:sz w:val="22"/>
                <w:szCs w:val="22"/>
              </w:rPr>
              <w:t>年</w:t>
            </w:r>
          </w:p>
        </w:tc>
        <w:tc>
          <w:tcPr>
            <w:tcW w:w="70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</w:t>
            </w:r>
          </w:p>
        </w:tc>
        <w:tc>
          <w:tcPr>
            <w:tcW w:w="7431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孔子由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卫适曹又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适宋，宋司马桓魋欲杀之，孔子微服去，适陈。遂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仕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于陈。</w:t>
            </w:r>
          </w:p>
        </w:tc>
      </w:tr>
      <w:tr w:rsidR="000B5978" w:rsidTr="00CB65C8">
        <w:trPr>
          <w:trHeight w:hRule="exact" w:val="357"/>
          <w:jc w:val="center"/>
        </w:trPr>
        <w:tc>
          <w:tcPr>
            <w:tcW w:w="9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490年</w:t>
            </w:r>
          </w:p>
        </w:tc>
        <w:tc>
          <w:tcPr>
            <w:tcW w:w="15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哀公</w:t>
            </w:r>
            <w:r>
              <w:rPr>
                <w:rFonts w:ascii="宋体" w:hAnsi="宋体" w:cs="宋体" w:hint="eastAsia"/>
                <w:sz w:val="22"/>
                <w:szCs w:val="22"/>
              </w:rPr>
              <w:t>五</w:t>
            </w:r>
            <w:r>
              <w:rPr>
                <w:rFonts w:ascii="宋体" w:hAnsi="宋体" w:cs="宋体"/>
                <w:sz w:val="22"/>
                <w:szCs w:val="22"/>
              </w:rPr>
              <w:t>年</w:t>
            </w:r>
          </w:p>
        </w:tc>
        <w:tc>
          <w:tcPr>
            <w:tcW w:w="70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62</w:t>
            </w:r>
          </w:p>
        </w:tc>
        <w:tc>
          <w:tcPr>
            <w:tcW w:w="7431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适卫。</w:t>
            </w:r>
          </w:p>
        </w:tc>
      </w:tr>
      <w:tr w:rsidR="000B5978" w:rsidTr="00CB65C8">
        <w:trPr>
          <w:trHeight w:hRule="exact" w:val="714"/>
          <w:jc w:val="center"/>
        </w:trPr>
        <w:tc>
          <w:tcPr>
            <w:tcW w:w="9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489年</w:t>
            </w:r>
          </w:p>
        </w:tc>
        <w:tc>
          <w:tcPr>
            <w:tcW w:w="15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哀公六年</w:t>
            </w:r>
          </w:p>
        </w:tc>
        <w:tc>
          <w:tcPr>
            <w:tcW w:w="70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63</w:t>
            </w:r>
          </w:p>
        </w:tc>
        <w:tc>
          <w:tcPr>
            <w:tcW w:w="7431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吴伐陈，孔子去陈。绝粮于陈、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蔡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之间，遂适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蔡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，见楚叶公。又自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叶反陈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，自陈反卫。</w:t>
            </w:r>
          </w:p>
        </w:tc>
      </w:tr>
      <w:tr w:rsidR="000B5978" w:rsidTr="00CB65C8">
        <w:trPr>
          <w:trHeight w:val="340"/>
          <w:jc w:val="center"/>
        </w:trPr>
        <w:tc>
          <w:tcPr>
            <w:tcW w:w="9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488年</w:t>
            </w:r>
          </w:p>
        </w:tc>
        <w:tc>
          <w:tcPr>
            <w:tcW w:w="15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哀公七年</w:t>
            </w:r>
          </w:p>
        </w:tc>
        <w:tc>
          <w:tcPr>
            <w:tcW w:w="70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64</w:t>
            </w:r>
          </w:p>
        </w:tc>
        <w:tc>
          <w:tcPr>
            <w:tcW w:w="7431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再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仕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于卫，时为卫出公之四年。</w:t>
            </w:r>
          </w:p>
        </w:tc>
      </w:tr>
      <w:tr w:rsidR="000B5978" w:rsidTr="00CB65C8">
        <w:trPr>
          <w:trHeight w:hRule="exact" w:val="714"/>
          <w:jc w:val="center"/>
        </w:trPr>
        <w:tc>
          <w:tcPr>
            <w:tcW w:w="9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484年</w:t>
            </w:r>
          </w:p>
        </w:tc>
        <w:tc>
          <w:tcPr>
            <w:tcW w:w="15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哀公十一年</w:t>
            </w:r>
          </w:p>
        </w:tc>
        <w:tc>
          <w:tcPr>
            <w:tcW w:w="70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68</w:t>
            </w:r>
          </w:p>
        </w:tc>
        <w:tc>
          <w:tcPr>
            <w:tcW w:w="7431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鲁季康子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召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孔子，孔子反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鲁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。自其去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鲁适卫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，先后凡十四年而重反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鲁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。此下乃开始其晚年期教育生活，有若、曾参、言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偃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、卜商、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颛孙师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诸人先后从学。</w:t>
            </w:r>
          </w:p>
        </w:tc>
      </w:tr>
      <w:tr w:rsidR="000B5978" w:rsidTr="00CB65C8">
        <w:trPr>
          <w:trHeight w:val="340"/>
          <w:jc w:val="center"/>
        </w:trPr>
        <w:tc>
          <w:tcPr>
            <w:tcW w:w="9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483年</w:t>
            </w:r>
          </w:p>
        </w:tc>
        <w:tc>
          <w:tcPr>
            <w:tcW w:w="15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哀公十</w:t>
            </w:r>
            <w:r>
              <w:rPr>
                <w:rFonts w:ascii="宋体" w:hAnsi="宋体" w:cs="宋体" w:hint="eastAsia"/>
                <w:sz w:val="22"/>
                <w:szCs w:val="22"/>
              </w:rPr>
              <w:t>二</w:t>
            </w:r>
            <w:r>
              <w:rPr>
                <w:rFonts w:ascii="宋体" w:hAnsi="宋体" w:cs="宋体"/>
                <w:sz w:val="22"/>
                <w:szCs w:val="22"/>
              </w:rPr>
              <w:t>年</w:t>
            </w:r>
          </w:p>
        </w:tc>
        <w:tc>
          <w:tcPr>
            <w:tcW w:w="70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69</w:t>
            </w:r>
          </w:p>
        </w:tc>
        <w:tc>
          <w:tcPr>
            <w:tcW w:w="7431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独子孔鲤卒。</w:t>
            </w:r>
          </w:p>
        </w:tc>
      </w:tr>
      <w:tr w:rsidR="000B5978" w:rsidTr="00CB65C8">
        <w:trPr>
          <w:trHeight w:hRule="exact" w:val="714"/>
          <w:jc w:val="center"/>
        </w:trPr>
        <w:tc>
          <w:tcPr>
            <w:tcW w:w="9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lastRenderedPageBreak/>
              <w:t>481年</w:t>
            </w:r>
          </w:p>
        </w:tc>
        <w:tc>
          <w:tcPr>
            <w:tcW w:w="15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哀公十</w:t>
            </w:r>
            <w:r>
              <w:rPr>
                <w:rFonts w:ascii="宋体" w:hAnsi="宋体" w:cs="宋体" w:hint="eastAsia"/>
                <w:sz w:val="22"/>
                <w:szCs w:val="22"/>
              </w:rPr>
              <w:t>四</w:t>
            </w:r>
            <w:r>
              <w:rPr>
                <w:rFonts w:ascii="宋体" w:hAnsi="宋体" w:cs="宋体"/>
                <w:sz w:val="22"/>
                <w:szCs w:val="22"/>
              </w:rPr>
              <w:t>年</w:t>
            </w:r>
          </w:p>
        </w:tc>
        <w:tc>
          <w:tcPr>
            <w:tcW w:w="70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71</w:t>
            </w:r>
          </w:p>
        </w:tc>
        <w:tc>
          <w:tcPr>
            <w:tcW w:w="7431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颜回卒。齐陈恒弒其君，孔子请讨之，鲁君臣不从。是年，鲁西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狩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获</w:t>
            </w:r>
            <w:proofErr w:type="gramStart"/>
            <w:r>
              <w:rPr>
                <w:rFonts w:ascii="宋体" w:hAnsi="宋体" w:cs="宋体"/>
                <w:sz w:val="22"/>
                <w:szCs w:val="22"/>
              </w:rPr>
              <w:t>麟</w:t>
            </w:r>
            <w:proofErr w:type="gramEnd"/>
            <w:r>
              <w:rPr>
                <w:rFonts w:ascii="宋体" w:hAnsi="宋体" w:cs="宋体"/>
                <w:sz w:val="22"/>
                <w:szCs w:val="22"/>
              </w:rPr>
              <w:t>，孔子《春秋》绝笔。《春秋》始笔在何年，则不可考。</w:t>
            </w:r>
          </w:p>
        </w:tc>
      </w:tr>
      <w:tr w:rsidR="000B5978" w:rsidTr="00CB65C8">
        <w:trPr>
          <w:trHeight w:hRule="exact" w:val="357"/>
          <w:jc w:val="center"/>
        </w:trPr>
        <w:tc>
          <w:tcPr>
            <w:tcW w:w="9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480年</w:t>
            </w:r>
          </w:p>
        </w:tc>
        <w:tc>
          <w:tcPr>
            <w:tcW w:w="15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哀公十</w:t>
            </w:r>
            <w:r>
              <w:rPr>
                <w:rFonts w:ascii="宋体" w:hAnsi="宋体" w:cs="宋体" w:hint="eastAsia"/>
                <w:sz w:val="22"/>
                <w:szCs w:val="22"/>
              </w:rPr>
              <w:t>五</w:t>
            </w:r>
            <w:r>
              <w:rPr>
                <w:rFonts w:ascii="宋体" w:hAnsi="宋体" w:cs="宋体"/>
                <w:sz w:val="22"/>
                <w:szCs w:val="22"/>
              </w:rPr>
              <w:t>年</w:t>
            </w:r>
          </w:p>
        </w:tc>
        <w:tc>
          <w:tcPr>
            <w:tcW w:w="70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72</w:t>
            </w:r>
          </w:p>
        </w:tc>
        <w:tc>
          <w:tcPr>
            <w:tcW w:w="7431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仲由死于卫。</w:t>
            </w:r>
          </w:p>
        </w:tc>
      </w:tr>
      <w:tr w:rsidR="000B5978" w:rsidTr="00CB65C8">
        <w:trPr>
          <w:trHeight w:hRule="exact" w:val="357"/>
          <w:jc w:val="center"/>
        </w:trPr>
        <w:tc>
          <w:tcPr>
            <w:tcW w:w="9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Style w:val="a7"/>
                <w:rFonts w:ascii="宋体" w:hAnsi="宋体" w:cs="宋体"/>
                <w:sz w:val="22"/>
                <w:szCs w:val="22"/>
              </w:rPr>
            </w:pPr>
            <w:r>
              <w:rPr>
                <w:rStyle w:val="a7"/>
                <w:rFonts w:ascii="宋体" w:hAnsi="宋体" w:cs="宋体" w:hint="eastAsia"/>
                <w:sz w:val="22"/>
                <w:szCs w:val="22"/>
              </w:rPr>
              <w:t>497年</w:t>
            </w:r>
          </w:p>
        </w:tc>
        <w:tc>
          <w:tcPr>
            <w:tcW w:w="155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哀公十</w:t>
            </w:r>
            <w:r>
              <w:rPr>
                <w:rFonts w:ascii="宋体" w:hAnsi="宋体" w:cs="宋体" w:hint="eastAsia"/>
                <w:sz w:val="22"/>
                <w:szCs w:val="22"/>
              </w:rPr>
              <w:t>六</w:t>
            </w:r>
            <w:r>
              <w:rPr>
                <w:rFonts w:ascii="宋体" w:hAnsi="宋体" w:cs="宋体"/>
                <w:sz w:val="22"/>
                <w:szCs w:val="22"/>
              </w:rPr>
              <w:t>年</w:t>
            </w:r>
          </w:p>
        </w:tc>
        <w:tc>
          <w:tcPr>
            <w:tcW w:w="709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73</w:t>
            </w:r>
          </w:p>
        </w:tc>
        <w:tc>
          <w:tcPr>
            <w:tcW w:w="7431" w:type="dxa"/>
            <w:vAlign w:val="center"/>
          </w:tcPr>
          <w:p w:rsidR="000B5978" w:rsidRDefault="000B5978" w:rsidP="00CB65C8">
            <w:pPr>
              <w:pStyle w:val="a6"/>
              <w:widowControl/>
              <w:spacing w:before="0" w:beforeAutospacing="0" w:after="75" w:afterAutospacing="0" w:line="315" w:lineRule="atLeast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病逝</w:t>
            </w:r>
          </w:p>
        </w:tc>
      </w:tr>
    </w:tbl>
    <w:p w:rsidR="00373807" w:rsidRDefault="000B5978"/>
    <w:sectPr w:rsidR="00373807" w:rsidSect="00042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978" w:rsidRDefault="000B5978" w:rsidP="000B5978">
      <w:pPr>
        <w:spacing w:after="0" w:line="240" w:lineRule="auto"/>
      </w:pPr>
      <w:r>
        <w:separator/>
      </w:r>
    </w:p>
  </w:endnote>
  <w:endnote w:type="continuationSeparator" w:id="0">
    <w:p w:rsidR="000B5978" w:rsidRDefault="000B5978" w:rsidP="000B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978" w:rsidRDefault="000B5978" w:rsidP="000B5978">
      <w:pPr>
        <w:spacing w:after="0" w:line="240" w:lineRule="auto"/>
      </w:pPr>
      <w:r>
        <w:separator/>
      </w:r>
    </w:p>
  </w:footnote>
  <w:footnote w:type="continuationSeparator" w:id="0">
    <w:p w:rsidR="000B5978" w:rsidRDefault="000B5978" w:rsidP="000B5978">
      <w:pPr>
        <w:spacing w:after="0" w:line="240" w:lineRule="auto"/>
      </w:pPr>
      <w:r>
        <w:continuationSeparator/>
      </w:r>
    </w:p>
  </w:footnote>
  <w:footnote w:id="1">
    <w:p w:rsidR="000B5978" w:rsidRDefault="000B5978" w:rsidP="000B5978">
      <w:pPr>
        <w:pStyle w:val="a5"/>
        <w:rPr>
          <w:lang w:eastAsia="zh-CN"/>
        </w:rPr>
      </w:pPr>
      <w:r>
        <w:rPr>
          <w:rStyle w:val="a8"/>
        </w:rPr>
        <w:footnoteRef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结合钱穆《论语新解》及石毓智《非常师生：孔子和他的弟子们》所附年表而制。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978"/>
    <w:rsid w:val="0004229A"/>
    <w:rsid w:val="000B5978"/>
    <w:rsid w:val="004C5D94"/>
    <w:rsid w:val="00AD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78"/>
    <w:pPr>
      <w:spacing w:after="200" w:line="276" w:lineRule="auto"/>
    </w:pPr>
    <w:rPr>
      <w:kern w:val="0"/>
      <w:sz w:val="2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0B59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97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0B59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978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0B597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B5978"/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paragraph" w:styleId="a5">
    <w:name w:val="footnote text"/>
    <w:basedOn w:val="a"/>
    <w:link w:val="Char1"/>
    <w:unhideWhenUsed/>
    <w:qFormat/>
    <w:rsid w:val="000B5978"/>
    <w:pPr>
      <w:snapToGrid w:val="0"/>
    </w:pPr>
    <w:rPr>
      <w:sz w:val="18"/>
      <w:szCs w:val="18"/>
    </w:rPr>
  </w:style>
  <w:style w:type="character" w:customStyle="1" w:styleId="Char1">
    <w:name w:val="脚注文本 Char"/>
    <w:basedOn w:val="a0"/>
    <w:link w:val="a5"/>
    <w:rsid w:val="000B5978"/>
    <w:rPr>
      <w:kern w:val="0"/>
      <w:sz w:val="18"/>
      <w:szCs w:val="18"/>
      <w:lang w:eastAsia="en-US" w:bidi="en-US"/>
    </w:rPr>
  </w:style>
  <w:style w:type="paragraph" w:styleId="a6">
    <w:name w:val="Normal (Web)"/>
    <w:basedOn w:val="a"/>
    <w:qFormat/>
    <w:rsid w:val="000B5978"/>
    <w:pPr>
      <w:widowControl w:val="0"/>
      <w:spacing w:before="100" w:beforeAutospacing="1" w:after="100" w:afterAutospacing="1" w:line="240" w:lineRule="auto"/>
    </w:pPr>
    <w:rPr>
      <w:rFonts w:ascii="Calibri" w:eastAsia="宋体" w:hAnsi="Calibri" w:cs="Times New Roman"/>
      <w:sz w:val="24"/>
      <w:szCs w:val="24"/>
      <w:lang w:eastAsia="zh-CN" w:bidi="ar-SA"/>
    </w:rPr>
  </w:style>
  <w:style w:type="character" w:styleId="a7">
    <w:name w:val="Strong"/>
    <w:qFormat/>
    <w:rsid w:val="000B5978"/>
    <w:rPr>
      <w:b/>
      <w:bCs/>
    </w:rPr>
  </w:style>
  <w:style w:type="character" w:styleId="a8">
    <w:name w:val="footnote reference"/>
    <w:basedOn w:val="a0"/>
    <w:unhideWhenUsed/>
    <w:rsid w:val="000B59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朱来青</dc:creator>
  <cp:keywords/>
  <dc:description/>
  <cp:lastModifiedBy>朱来青</cp:lastModifiedBy>
  <cp:revision>2</cp:revision>
  <dcterms:created xsi:type="dcterms:W3CDTF">2020-03-10T15:00:00Z</dcterms:created>
  <dcterms:modified xsi:type="dcterms:W3CDTF">2020-03-10T15:00:00Z</dcterms:modified>
</cp:coreProperties>
</file>