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2B" w:rsidRDefault="006420CD" w:rsidP="001451A5">
      <w:pPr>
        <w:ind w:firstLineChars="446" w:firstLine="1254"/>
        <w:rPr>
          <w:b/>
          <w:sz w:val="28"/>
          <w:szCs w:val="28"/>
        </w:rPr>
      </w:pPr>
      <w:bookmarkStart w:id="0" w:name="_GoBack"/>
      <w:bookmarkEnd w:id="0"/>
      <w:r w:rsidRPr="00A7546A">
        <w:rPr>
          <w:b/>
          <w:sz w:val="28"/>
          <w:szCs w:val="28"/>
        </w:rPr>
        <w:t>学习任务单</w:t>
      </w:r>
    </w:p>
    <w:p w:rsidR="00863E5D" w:rsidRPr="00863E5D" w:rsidRDefault="00863E5D" w:rsidP="00863E5D">
      <w:pPr>
        <w:rPr>
          <w:b/>
          <w:sz w:val="24"/>
          <w:szCs w:val="28"/>
        </w:rPr>
      </w:pPr>
      <w:r w:rsidRPr="00863E5D">
        <w:rPr>
          <w:rFonts w:hint="eastAsia"/>
          <w:b/>
          <w:sz w:val="24"/>
          <w:szCs w:val="28"/>
        </w:rPr>
        <w:t>【学习目标】：</w:t>
      </w:r>
    </w:p>
    <w:p w:rsidR="00863E5D" w:rsidRPr="00863E5D" w:rsidRDefault="00863E5D" w:rsidP="00863E5D">
      <w:pPr>
        <w:ind w:firstLineChars="298" w:firstLine="626"/>
        <w:rPr>
          <w:szCs w:val="21"/>
        </w:rPr>
      </w:pPr>
      <w:r w:rsidRPr="00863E5D">
        <w:rPr>
          <w:rFonts w:hint="eastAsia"/>
          <w:szCs w:val="21"/>
        </w:rPr>
        <w:t>了解全面建设小康社会的奋斗目标。知道促进</w:t>
      </w:r>
      <w:r>
        <w:rPr>
          <w:rFonts w:hint="eastAsia"/>
          <w:szCs w:val="21"/>
        </w:rPr>
        <w:t>城乡、区域协调发展是实现全面建设小康社会奋斗目标的一项重要要求。</w:t>
      </w:r>
    </w:p>
    <w:p w:rsidR="00863E5D" w:rsidRDefault="00863E5D" w:rsidP="00863E5D">
      <w:pPr>
        <w:ind w:firstLineChars="298" w:firstLine="626"/>
        <w:rPr>
          <w:szCs w:val="21"/>
        </w:rPr>
      </w:pPr>
      <w:r w:rsidRPr="00863E5D">
        <w:rPr>
          <w:rFonts w:hint="eastAsia"/>
          <w:szCs w:val="21"/>
        </w:rPr>
        <w:t>知道中国特色社会主义理论体系。了解我国现阶段基本经济制度和政治制度，知道我国各民族人民的共同理想。</w:t>
      </w:r>
    </w:p>
    <w:p w:rsidR="00863E5D" w:rsidRPr="00863E5D" w:rsidRDefault="00863E5D" w:rsidP="00863E5D">
      <w:pPr>
        <w:ind w:firstLineChars="298" w:firstLine="626"/>
        <w:rPr>
          <w:szCs w:val="21"/>
        </w:rPr>
      </w:pPr>
    </w:p>
    <w:p w:rsidR="006420CD" w:rsidRPr="00A7546A" w:rsidRDefault="00784944" w:rsidP="00A7546A">
      <w:pPr>
        <w:pStyle w:val="a4"/>
        <w:numPr>
          <w:ilvl w:val="0"/>
          <w:numId w:val="1"/>
        </w:numPr>
        <w:ind w:firstLineChars="0"/>
        <w:rPr>
          <w:szCs w:val="21"/>
        </w:rPr>
      </w:pPr>
      <w:r>
        <w:rPr>
          <w:rFonts w:hint="eastAsia"/>
          <w:szCs w:val="21"/>
        </w:rPr>
        <w:t>回忆</w:t>
      </w:r>
      <w:r w:rsidR="00032A0E">
        <w:rPr>
          <w:rFonts w:hint="eastAsia"/>
          <w:szCs w:val="21"/>
        </w:rPr>
        <w:t>中国特色社会主义制度、道路、理论部分的</w:t>
      </w:r>
      <w:r w:rsidR="00A7546A" w:rsidRPr="00A7546A">
        <w:rPr>
          <w:rFonts w:hint="eastAsia"/>
          <w:szCs w:val="21"/>
        </w:rPr>
        <w:t>核心知识</w:t>
      </w:r>
    </w:p>
    <w:p w:rsidR="00784944" w:rsidRPr="00784944" w:rsidRDefault="00784944" w:rsidP="00784944">
      <w:pPr>
        <w:rPr>
          <w:rFonts w:asciiTheme="minorEastAsia" w:hAnsiTheme="minorEastAsia"/>
          <w:szCs w:val="21"/>
        </w:rPr>
      </w:pPr>
      <w:r w:rsidRPr="00784944">
        <w:rPr>
          <w:rFonts w:asciiTheme="minorEastAsia" w:hAnsiTheme="minorEastAsia" w:hint="eastAsia"/>
          <w:szCs w:val="21"/>
        </w:rPr>
        <w:t>1.新时代我国社会的主要矛盾:人民日益增长的</w:t>
      </w:r>
      <w:r w:rsidRPr="00784944">
        <w:rPr>
          <w:rFonts w:asciiTheme="minorEastAsia" w:hAnsiTheme="minorEastAsia" w:hint="eastAsia"/>
          <w:szCs w:val="21"/>
          <w:u w:val="single"/>
        </w:rPr>
        <w:t xml:space="preserve">       </w:t>
      </w:r>
      <w:r w:rsidRPr="00784944">
        <w:rPr>
          <w:rFonts w:asciiTheme="minorEastAsia" w:hAnsiTheme="minorEastAsia" w:hint="eastAsia"/>
          <w:szCs w:val="21"/>
        </w:rPr>
        <w:t>需要和</w:t>
      </w:r>
      <w:r w:rsidRPr="00784944">
        <w:rPr>
          <w:rFonts w:asciiTheme="minorEastAsia" w:hAnsiTheme="minorEastAsia" w:hint="eastAsia"/>
          <w:szCs w:val="21"/>
          <w:u w:val="single"/>
        </w:rPr>
        <w:t xml:space="preserve">         </w:t>
      </w:r>
      <w:r w:rsidRPr="00784944">
        <w:rPr>
          <w:rFonts w:asciiTheme="minorEastAsia" w:hAnsiTheme="minorEastAsia" w:hint="eastAsia"/>
          <w:szCs w:val="21"/>
        </w:rPr>
        <w:t>之间的矛盾。</w:t>
      </w:r>
    </w:p>
    <w:p w:rsidR="00784944" w:rsidRPr="00784944" w:rsidRDefault="00784944" w:rsidP="00784944">
      <w:pPr>
        <w:rPr>
          <w:rFonts w:asciiTheme="minorEastAsia" w:hAnsiTheme="minorEastAsia"/>
          <w:szCs w:val="21"/>
        </w:rPr>
      </w:pPr>
      <w:r w:rsidRPr="00784944">
        <w:rPr>
          <w:rFonts w:asciiTheme="minorEastAsia" w:hAnsiTheme="minorEastAsia" w:hint="eastAsia"/>
          <w:szCs w:val="21"/>
        </w:rPr>
        <w:t>2.中国特色社会主义进入了</w:t>
      </w:r>
      <w:r w:rsidRPr="00784944">
        <w:rPr>
          <w:rFonts w:asciiTheme="minorEastAsia" w:hAnsiTheme="minorEastAsia" w:hint="eastAsia"/>
          <w:szCs w:val="21"/>
          <w:u w:val="single"/>
        </w:rPr>
        <w:t xml:space="preserve">       </w:t>
      </w:r>
      <w:r w:rsidRPr="00784944">
        <w:rPr>
          <w:rFonts w:asciiTheme="minorEastAsia" w:hAnsiTheme="minorEastAsia" w:hint="eastAsia"/>
          <w:szCs w:val="21"/>
        </w:rPr>
        <w:t>，这是我国发展新的历史方位。</w:t>
      </w:r>
    </w:p>
    <w:p w:rsidR="00784944" w:rsidRPr="00784944" w:rsidRDefault="00784944" w:rsidP="00784944">
      <w:pPr>
        <w:rPr>
          <w:rFonts w:asciiTheme="minorEastAsia" w:hAnsiTheme="minorEastAsia"/>
          <w:szCs w:val="21"/>
          <w:u w:val="single"/>
        </w:rPr>
      </w:pPr>
      <w:r w:rsidRPr="00784944">
        <w:rPr>
          <w:rFonts w:asciiTheme="minorEastAsia" w:hAnsiTheme="minorEastAsia" w:hint="eastAsia"/>
          <w:szCs w:val="21"/>
        </w:rPr>
        <w:t>3.中国特色社会主义理论体系:邓小平理论、“三个代表”重要思想、科学发展观、习近平</w:t>
      </w:r>
      <w:r w:rsidRPr="00784944">
        <w:rPr>
          <w:rFonts w:asciiTheme="minorEastAsia" w:hAnsiTheme="minorEastAsia" w:hint="eastAsia"/>
          <w:szCs w:val="21"/>
          <w:u w:val="single"/>
        </w:rPr>
        <w:t xml:space="preserve">                  。</w:t>
      </w:r>
    </w:p>
    <w:p w:rsidR="00784944" w:rsidRPr="00784944" w:rsidRDefault="00784944" w:rsidP="00784944">
      <w:pPr>
        <w:rPr>
          <w:rFonts w:asciiTheme="minorEastAsia" w:hAnsiTheme="minorEastAsia"/>
          <w:szCs w:val="21"/>
          <w:u w:val="single"/>
        </w:rPr>
      </w:pPr>
      <w:r w:rsidRPr="00784944">
        <w:rPr>
          <w:rFonts w:asciiTheme="minorEastAsia" w:hAnsiTheme="minorEastAsia" w:hint="eastAsia"/>
          <w:szCs w:val="21"/>
        </w:rPr>
        <w:t>4.改革开放的初心和使命(中国共产党人的初心和使命):为中国人民</w:t>
      </w:r>
      <w:r w:rsidRPr="00784944">
        <w:rPr>
          <w:rFonts w:asciiTheme="minorEastAsia" w:hAnsiTheme="minorEastAsia" w:hint="eastAsia"/>
          <w:szCs w:val="21"/>
          <w:u w:val="single"/>
        </w:rPr>
        <w:t xml:space="preserve">         </w:t>
      </w:r>
      <w:r w:rsidRPr="00784944">
        <w:rPr>
          <w:rFonts w:asciiTheme="minorEastAsia" w:hAnsiTheme="minorEastAsia" w:hint="eastAsia"/>
          <w:szCs w:val="21"/>
        </w:rPr>
        <w:t>，为中华民族谋</w:t>
      </w:r>
      <w:r w:rsidRPr="00784944">
        <w:rPr>
          <w:rFonts w:asciiTheme="minorEastAsia" w:hAnsiTheme="minorEastAsia" w:hint="eastAsia"/>
          <w:szCs w:val="21"/>
          <w:u w:val="single"/>
        </w:rPr>
        <w:t xml:space="preserve">            。</w:t>
      </w:r>
    </w:p>
    <w:p w:rsidR="00784944" w:rsidRPr="00784944" w:rsidRDefault="00784944" w:rsidP="00784944">
      <w:pPr>
        <w:rPr>
          <w:rFonts w:asciiTheme="minorEastAsia" w:hAnsiTheme="minorEastAsia"/>
          <w:szCs w:val="21"/>
        </w:rPr>
      </w:pPr>
      <w:r w:rsidRPr="00784944">
        <w:rPr>
          <w:rFonts w:asciiTheme="minorEastAsia" w:hAnsiTheme="minorEastAsia" w:hint="eastAsia"/>
          <w:szCs w:val="21"/>
        </w:rPr>
        <w:t>5.改革开放是决定实现“两个一百年”奋斗目标、决定实现中华民族伟大复兴的</w:t>
      </w:r>
      <w:r w:rsidRPr="00784944">
        <w:rPr>
          <w:rFonts w:asciiTheme="minorEastAsia" w:hAnsiTheme="minorEastAsia" w:hint="eastAsia"/>
          <w:szCs w:val="21"/>
          <w:u w:val="single"/>
        </w:rPr>
        <w:t xml:space="preserve">       </w:t>
      </w:r>
      <w:r w:rsidRPr="00784944">
        <w:rPr>
          <w:rFonts w:asciiTheme="minorEastAsia" w:hAnsiTheme="minorEastAsia" w:hint="eastAsia"/>
          <w:szCs w:val="21"/>
        </w:rPr>
        <w:t>。</w:t>
      </w:r>
    </w:p>
    <w:p w:rsidR="00784944" w:rsidRPr="00784944" w:rsidRDefault="00784944" w:rsidP="00784944">
      <w:pPr>
        <w:rPr>
          <w:rFonts w:asciiTheme="minorEastAsia" w:hAnsiTheme="minorEastAsia"/>
          <w:szCs w:val="21"/>
        </w:rPr>
      </w:pPr>
      <w:r w:rsidRPr="00784944">
        <w:rPr>
          <w:rFonts w:asciiTheme="minorEastAsia" w:hAnsiTheme="minorEastAsia" w:hint="eastAsia"/>
          <w:szCs w:val="21"/>
        </w:rPr>
        <w:t>6.中国共产党是中国工人阶级的先锋队，同时是中国人民和</w:t>
      </w:r>
      <w:r w:rsidRPr="00784944">
        <w:rPr>
          <w:rFonts w:asciiTheme="minorEastAsia" w:hAnsiTheme="minorEastAsia" w:hint="eastAsia"/>
          <w:szCs w:val="21"/>
          <w:u w:val="single"/>
        </w:rPr>
        <w:t xml:space="preserve">         </w:t>
      </w:r>
      <w:r w:rsidRPr="00784944">
        <w:rPr>
          <w:rFonts w:asciiTheme="minorEastAsia" w:hAnsiTheme="minorEastAsia" w:hint="eastAsia"/>
          <w:szCs w:val="21"/>
        </w:rPr>
        <w:t>的先锋队。</w:t>
      </w:r>
    </w:p>
    <w:p w:rsidR="00A7546A" w:rsidRDefault="00784944" w:rsidP="00784944">
      <w:pPr>
        <w:rPr>
          <w:rFonts w:asciiTheme="minorEastAsia" w:hAnsiTheme="minorEastAsia"/>
          <w:szCs w:val="21"/>
        </w:rPr>
      </w:pPr>
      <w:r w:rsidRPr="00784944">
        <w:rPr>
          <w:rFonts w:asciiTheme="minorEastAsia" w:hAnsiTheme="minorEastAsia" w:hint="eastAsia"/>
          <w:szCs w:val="21"/>
        </w:rPr>
        <w:t>7.中国共产党的根本宗旨:</w:t>
      </w:r>
      <w:r w:rsidRPr="00784944">
        <w:rPr>
          <w:rFonts w:asciiTheme="minorEastAsia" w:hAnsiTheme="minorEastAsia" w:hint="eastAsia"/>
          <w:szCs w:val="21"/>
          <w:u w:val="single"/>
        </w:rPr>
        <w:t xml:space="preserve">               </w:t>
      </w:r>
      <w:r w:rsidRPr="00784944">
        <w:rPr>
          <w:rFonts w:asciiTheme="minorEastAsia" w:hAnsiTheme="minorEastAsia" w:hint="eastAsia"/>
          <w:szCs w:val="21"/>
        </w:rPr>
        <w:t>。</w:t>
      </w:r>
    </w:p>
    <w:p w:rsidR="00784944" w:rsidRDefault="009B1FFD" w:rsidP="00784944">
      <w:pPr>
        <w:rPr>
          <w:rFonts w:asciiTheme="minorEastAsia" w:hAnsiTheme="minorEastAsia"/>
          <w:szCs w:val="21"/>
        </w:rPr>
      </w:pPr>
      <w:r w:rsidRPr="00304E7B">
        <w:rPr>
          <w:rFonts w:asciiTheme="minorEastAsia" w:hAnsiTheme="minorEastAsia" w:hint="eastAsia"/>
          <w:szCs w:val="21"/>
        </w:rPr>
        <w:t>8、</w:t>
      </w:r>
      <w:r w:rsidR="005041D6">
        <w:rPr>
          <w:rFonts w:asciiTheme="minorEastAsia" w:hAnsiTheme="minorEastAsia" w:hint="eastAsia"/>
          <w:bCs/>
          <w:szCs w:val="21"/>
        </w:rPr>
        <w:t>我国根本政治制度</w:t>
      </w:r>
      <w:r w:rsidRPr="009B1FFD">
        <w:rPr>
          <w:rFonts w:asciiTheme="minorEastAsia" w:hAnsiTheme="minorEastAsia" w:hint="eastAsia"/>
          <w:szCs w:val="21"/>
        </w:rPr>
        <w:t>？</w:t>
      </w:r>
      <w:r w:rsidRPr="009B1FFD">
        <w:rPr>
          <w:rFonts w:asciiTheme="minorEastAsia" w:hAnsiTheme="minorEastAsia" w:hint="eastAsia"/>
          <w:szCs w:val="21"/>
        </w:rPr>
        <w:br/>
      </w:r>
      <w:r>
        <w:rPr>
          <w:rFonts w:asciiTheme="minorEastAsia" w:hAnsiTheme="minorEastAsia" w:hint="eastAsia"/>
          <w:szCs w:val="21"/>
        </w:rPr>
        <w:t>9</w:t>
      </w:r>
      <w:r w:rsidRPr="009B1FFD">
        <w:rPr>
          <w:rFonts w:asciiTheme="minorEastAsia" w:hAnsiTheme="minorEastAsia" w:hint="eastAsia"/>
          <w:szCs w:val="21"/>
        </w:rPr>
        <w:t>、</w:t>
      </w:r>
      <w:r w:rsidR="005041D6">
        <w:rPr>
          <w:rFonts w:asciiTheme="minorEastAsia" w:hAnsiTheme="minorEastAsia" w:hint="eastAsia"/>
          <w:szCs w:val="21"/>
        </w:rPr>
        <w:t>我国基本经济制度</w:t>
      </w:r>
      <w:r w:rsidRPr="009B1FFD">
        <w:rPr>
          <w:rFonts w:asciiTheme="minorEastAsia" w:hAnsiTheme="minorEastAsia" w:hint="eastAsia"/>
          <w:szCs w:val="21"/>
        </w:rPr>
        <w:t>？</w:t>
      </w:r>
      <w:r w:rsidRPr="009B1FFD">
        <w:rPr>
          <w:rFonts w:asciiTheme="minorEastAsia" w:hAnsiTheme="minorEastAsia" w:hint="eastAsia"/>
          <w:szCs w:val="21"/>
        </w:rPr>
        <w:br/>
      </w:r>
      <w:r>
        <w:rPr>
          <w:rFonts w:asciiTheme="minorEastAsia" w:hAnsiTheme="minorEastAsia" w:hint="eastAsia"/>
          <w:szCs w:val="21"/>
        </w:rPr>
        <w:t>10</w:t>
      </w:r>
      <w:r w:rsidRPr="009B1FFD">
        <w:rPr>
          <w:rFonts w:asciiTheme="minorEastAsia" w:hAnsiTheme="minorEastAsia" w:hint="eastAsia"/>
          <w:szCs w:val="21"/>
        </w:rPr>
        <w:t>、</w:t>
      </w:r>
      <w:r w:rsidR="005041D6">
        <w:rPr>
          <w:rFonts w:asciiTheme="minorEastAsia" w:hAnsiTheme="minorEastAsia" w:hint="eastAsia"/>
          <w:szCs w:val="21"/>
        </w:rPr>
        <w:t>我国基本政治制度</w:t>
      </w:r>
      <w:r w:rsidRPr="009B1FFD">
        <w:rPr>
          <w:rFonts w:asciiTheme="minorEastAsia" w:hAnsiTheme="minorEastAsia" w:hint="eastAsia"/>
          <w:szCs w:val="21"/>
        </w:rPr>
        <w:t>？</w:t>
      </w:r>
      <w:r w:rsidRPr="009B1FFD">
        <w:rPr>
          <w:rFonts w:asciiTheme="minorEastAsia" w:hAnsiTheme="minorEastAsia" w:hint="eastAsia"/>
          <w:szCs w:val="21"/>
        </w:rPr>
        <w:br/>
      </w:r>
    </w:p>
    <w:p w:rsidR="00784944" w:rsidRDefault="00784944" w:rsidP="00784944">
      <w:pPr>
        <w:rPr>
          <w:rFonts w:asciiTheme="minorEastAsia" w:hAnsiTheme="minorEastAsia"/>
          <w:szCs w:val="21"/>
        </w:rPr>
      </w:pPr>
      <w:r>
        <w:rPr>
          <w:rFonts w:asciiTheme="minorEastAsia" w:hAnsiTheme="minorEastAsia" w:hint="eastAsia"/>
          <w:szCs w:val="21"/>
        </w:rPr>
        <w:t>二、</w:t>
      </w:r>
      <w:r w:rsidR="00032A0E">
        <w:rPr>
          <w:rFonts w:asciiTheme="minorEastAsia" w:hAnsiTheme="minorEastAsia" w:hint="eastAsia"/>
          <w:szCs w:val="21"/>
        </w:rPr>
        <w:t>选择题</w:t>
      </w:r>
    </w:p>
    <w:p w:rsidR="00784944" w:rsidRPr="00784944" w:rsidRDefault="00426C1F" w:rsidP="00426C1F">
      <w:pPr>
        <w:rPr>
          <w:rFonts w:asciiTheme="minorEastAsia" w:hAnsiTheme="minorEastAsia"/>
          <w:szCs w:val="21"/>
        </w:rPr>
      </w:pPr>
      <w:r w:rsidRPr="00784944">
        <w:rPr>
          <w:rFonts w:asciiTheme="minorEastAsia" w:hAnsiTheme="minorEastAsia" w:hint="eastAsia"/>
          <w:szCs w:val="21"/>
        </w:rPr>
        <w:t xml:space="preserve"> </w:t>
      </w:r>
      <w:r>
        <w:rPr>
          <w:rFonts w:asciiTheme="minorEastAsia" w:hAnsiTheme="minorEastAsia" w:hint="eastAsia"/>
          <w:szCs w:val="21"/>
        </w:rPr>
        <w:t>1、</w:t>
      </w:r>
      <w:r w:rsidR="00784944" w:rsidRPr="00784944">
        <w:rPr>
          <w:rFonts w:asciiTheme="minorEastAsia" w:hAnsiTheme="minorEastAsia" w:hint="eastAsia"/>
          <w:szCs w:val="21"/>
        </w:rPr>
        <w:t>(2019延庆区</w:t>
      </w:r>
      <w:proofErr w:type="gramStart"/>
      <w:r w:rsidR="00784944" w:rsidRPr="00784944">
        <w:rPr>
          <w:rFonts w:asciiTheme="minorEastAsia" w:hAnsiTheme="minorEastAsia" w:hint="eastAsia"/>
          <w:szCs w:val="21"/>
        </w:rPr>
        <w:t>一</w:t>
      </w:r>
      <w:proofErr w:type="gramEnd"/>
      <w:r w:rsidR="00784944" w:rsidRPr="00784944">
        <w:rPr>
          <w:rFonts w:asciiTheme="minorEastAsia" w:hAnsiTheme="minorEastAsia" w:hint="eastAsia"/>
          <w:szCs w:val="21"/>
        </w:rPr>
        <w:t>模14)中国特色社会主义进人新时代，我国社会主要矛盾已经转化为人民日益增长的美好生活需要和不平衡不充分的发展之间的矛盾。</w:t>
      </w:r>
    </w:p>
    <w:p w:rsidR="00784944" w:rsidRPr="00784944" w:rsidRDefault="00784944" w:rsidP="00784944">
      <w:pPr>
        <w:rPr>
          <w:rFonts w:asciiTheme="minorEastAsia" w:hAnsiTheme="minorEastAsia"/>
          <w:szCs w:val="21"/>
        </w:rPr>
      </w:pPr>
      <w:proofErr w:type="gramStart"/>
      <w:r w:rsidRPr="00784944">
        <w:rPr>
          <w:rFonts w:asciiTheme="minorEastAsia" w:hAnsiTheme="minorEastAsia" w:hint="eastAsia"/>
          <w:szCs w:val="21"/>
        </w:rPr>
        <w:t>下列能够</w:t>
      </w:r>
      <w:proofErr w:type="gramEnd"/>
      <w:r w:rsidRPr="00784944">
        <w:rPr>
          <w:rFonts w:asciiTheme="minorEastAsia" w:hAnsiTheme="minorEastAsia" w:hint="eastAsia"/>
          <w:szCs w:val="21"/>
        </w:rPr>
        <w:t>体现主要矛盾的是</w:t>
      </w:r>
      <w:r>
        <w:rPr>
          <w:rFonts w:asciiTheme="minorEastAsia" w:hAnsiTheme="minorEastAsia" w:hint="eastAsia"/>
          <w:szCs w:val="21"/>
        </w:rPr>
        <w:t>（   ）</w:t>
      </w:r>
    </w:p>
    <w:p w:rsidR="00784944" w:rsidRPr="00784944" w:rsidRDefault="00784944" w:rsidP="00784944">
      <w:pPr>
        <w:pStyle w:val="a4"/>
        <w:numPr>
          <w:ilvl w:val="0"/>
          <w:numId w:val="3"/>
        </w:numPr>
        <w:ind w:firstLineChars="0"/>
        <w:rPr>
          <w:rFonts w:asciiTheme="minorEastAsia" w:hAnsiTheme="minorEastAsia"/>
          <w:szCs w:val="21"/>
        </w:rPr>
      </w:pPr>
      <w:r>
        <w:rPr>
          <w:rFonts w:asciiTheme="minorEastAsia" w:hAnsiTheme="minorEastAsia" w:hint="eastAsia"/>
          <w:szCs w:val="21"/>
        </w:rPr>
        <w:t>不</w:t>
      </w:r>
      <w:r w:rsidRPr="00784944">
        <w:rPr>
          <w:rFonts w:asciiTheme="minorEastAsia" w:hAnsiTheme="minorEastAsia" w:hint="eastAsia"/>
          <w:szCs w:val="21"/>
        </w:rPr>
        <w:t>合理、不公平、不平等的国际经济旧秩序依然存在</w:t>
      </w:r>
    </w:p>
    <w:p w:rsidR="00784944" w:rsidRPr="00784944" w:rsidRDefault="00784944" w:rsidP="00784944">
      <w:pPr>
        <w:pStyle w:val="a4"/>
        <w:numPr>
          <w:ilvl w:val="0"/>
          <w:numId w:val="3"/>
        </w:numPr>
        <w:ind w:firstLineChars="0"/>
        <w:rPr>
          <w:rFonts w:asciiTheme="minorEastAsia" w:hAnsiTheme="minorEastAsia"/>
          <w:szCs w:val="21"/>
        </w:rPr>
      </w:pPr>
      <w:r w:rsidRPr="00784944">
        <w:rPr>
          <w:rFonts w:asciiTheme="minorEastAsia" w:hAnsiTheme="minorEastAsia" w:hint="eastAsia"/>
          <w:szCs w:val="21"/>
        </w:rPr>
        <w:t>济增长速度与环境承载能力不平衡，绿色经济发展不充分</w:t>
      </w:r>
    </w:p>
    <w:p w:rsidR="00784944" w:rsidRPr="00784944" w:rsidRDefault="00784944" w:rsidP="00784944">
      <w:pPr>
        <w:pStyle w:val="a4"/>
        <w:numPr>
          <w:ilvl w:val="0"/>
          <w:numId w:val="3"/>
        </w:numPr>
        <w:ind w:firstLineChars="0"/>
        <w:rPr>
          <w:rFonts w:asciiTheme="minorEastAsia" w:hAnsiTheme="minorEastAsia"/>
          <w:szCs w:val="21"/>
        </w:rPr>
      </w:pPr>
      <w:r w:rsidRPr="00784944">
        <w:rPr>
          <w:rFonts w:asciiTheme="minorEastAsia" w:hAnsiTheme="minorEastAsia" w:hint="eastAsia"/>
          <w:szCs w:val="21"/>
        </w:rPr>
        <w:t>域间各级各类教育在办学理念、投入、条件、标准等方面差异较大</w:t>
      </w:r>
    </w:p>
    <w:p w:rsidR="00784944" w:rsidRPr="00784944" w:rsidRDefault="00784944" w:rsidP="00784944">
      <w:pPr>
        <w:pStyle w:val="a4"/>
        <w:numPr>
          <w:ilvl w:val="0"/>
          <w:numId w:val="3"/>
        </w:numPr>
        <w:ind w:firstLineChars="0"/>
        <w:rPr>
          <w:rFonts w:asciiTheme="minorEastAsia" w:hAnsiTheme="minorEastAsia"/>
          <w:szCs w:val="21"/>
        </w:rPr>
      </w:pPr>
      <w:r w:rsidRPr="00784944">
        <w:rPr>
          <w:rFonts w:asciiTheme="minorEastAsia" w:hAnsiTheme="minorEastAsia" w:hint="eastAsia"/>
          <w:szCs w:val="21"/>
        </w:rPr>
        <w:t>我国已基本实现社会主义现代化</w:t>
      </w:r>
    </w:p>
    <w:p w:rsidR="00784944" w:rsidRDefault="00784944" w:rsidP="00784944">
      <w:pPr>
        <w:ind w:firstLineChars="100" w:firstLine="210"/>
        <w:rPr>
          <w:rFonts w:asciiTheme="minorEastAsia" w:hAnsiTheme="minorEastAsia"/>
          <w:szCs w:val="21"/>
        </w:rPr>
      </w:pPr>
      <w:r w:rsidRPr="00784944">
        <w:rPr>
          <w:rFonts w:asciiTheme="minorEastAsia" w:hAnsiTheme="minorEastAsia" w:hint="eastAsia"/>
          <w:szCs w:val="21"/>
        </w:rPr>
        <w:t>A.①③</w:t>
      </w:r>
      <w:r>
        <w:rPr>
          <w:rFonts w:asciiTheme="minorEastAsia" w:hAnsiTheme="minorEastAsia" w:hint="eastAsia"/>
          <w:szCs w:val="21"/>
        </w:rPr>
        <w:t xml:space="preserve">    </w:t>
      </w:r>
      <w:r w:rsidRPr="00784944">
        <w:rPr>
          <w:rFonts w:asciiTheme="minorEastAsia" w:hAnsiTheme="minorEastAsia" w:hint="eastAsia"/>
          <w:szCs w:val="21"/>
        </w:rPr>
        <w:t>B.①②</w:t>
      </w:r>
      <w:r>
        <w:rPr>
          <w:rFonts w:asciiTheme="minorEastAsia" w:hAnsiTheme="minorEastAsia" w:hint="eastAsia"/>
          <w:szCs w:val="21"/>
        </w:rPr>
        <w:t xml:space="preserve">   </w:t>
      </w:r>
      <w:r w:rsidRPr="00784944">
        <w:rPr>
          <w:rFonts w:asciiTheme="minorEastAsia" w:hAnsiTheme="minorEastAsia" w:hint="eastAsia"/>
          <w:szCs w:val="21"/>
        </w:rPr>
        <w:t>C.②③</w:t>
      </w:r>
      <w:r>
        <w:rPr>
          <w:rFonts w:asciiTheme="minorEastAsia" w:hAnsiTheme="minorEastAsia" w:hint="eastAsia"/>
          <w:szCs w:val="21"/>
        </w:rPr>
        <w:t xml:space="preserve">   </w:t>
      </w:r>
      <w:r w:rsidRPr="00784944">
        <w:rPr>
          <w:rFonts w:asciiTheme="minorEastAsia" w:hAnsiTheme="minorEastAsia" w:hint="eastAsia"/>
          <w:szCs w:val="21"/>
        </w:rPr>
        <w:t>D.②④</w:t>
      </w:r>
    </w:p>
    <w:p w:rsidR="00426C1F" w:rsidRPr="00426C1F" w:rsidRDefault="00426C1F" w:rsidP="00426C1F">
      <w:pPr>
        <w:rPr>
          <w:rFonts w:asciiTheme="minorEastAsia" w:hAnsiTheme="minorEastAsia"/>
          <w:szCs w:val="21"/>
        </w:rPr>
      </w:pPr>
      <w:r>
        <w:rPr>
          <w:rFonts w:asciiTheme="minorEastAsia" w:hAnsiTheme="minorEastAsia" w:hint="eastAsia"/>
          <w:szCs w:val="21"/>
        </w:rPr>
        <w:t>2、（2020丰台统测）</w:t>
      </w:r>
      <w:r w:rsidRPr="00426C1F">
        <w:rPr>
          <w:rFonts w:asciiTheme="minorEastAsia" w:hAnsiTheme="minorEastAsia" w:hint="eastAsia"/>
          <w:szCs w:val="21"/>
        </w:rPr>
        <w:t xml:space="preserve"> 2020 年我国将实现第一个百年奋斗目标，这一目标是</w:t>
      </w:r>
    </w:p>
    <w:p w:rsidR="00426C1F" w:rsidRPr="00426C1F" w:rsidRDefault="00426C1F" w:rsidP="00426C1F">
      <w:pPr>
        <w:rPr>
          <w:rFonts w:asciiTheme="minorEastAsia" w:hAnsiTheme="minorEastAsia"/>
          <w:szCs w:val="21"/>
        </w:rPr>
      </w:pPr>
      <w:r w:rsidRPr="00426C1F">
        <w:rPr>
          <w:rFonts w:asciiTheme="minorEastAsia" w:hAnsiTheme="minorEastAsia" w:hint="eastAsia"/>
          <w:szCs w:val="21"/>
        </w:rPr>
        <w:t>A. 全面建成小康社会 B. 基本实现社会主义现代化</w:t>
      </w:r>
    </w:p>
    <w:p w:rsidR="00784944" w:rsidRDefault="00426C1F" w:rsidP="00426C1F">
      <w:pPr>
        <w:rPr>
          <w:rFonts w:asciiTheme="minorEastAsia" w:hAnsiTheme="minorEastAsia"/>
          <w:szCs w:val="21"/>
        </w:rPr>
      </w:pPr>
      <w:r w:rsidRPr="00426C1F">
        <w:rPr>
          <w:rFonts w:asciiTheme="minorEastAsia" w:hAnsiTheme="minorEastAsia" w:hint="eastAsia"/>
          <w:szCs w:val="21"/>
        </w:rPr>
        <w:t>C. 成为世界第二大经济体 D. 建成社会主义现代化强国</w:t>
      </w:r>
    </w:p>
    <w:p w:rsidR="00426C1F" w:rsidRPr="00426C1F" w:rsidRDefault="00426C1F" w:rsidP="00426C1F">
      <w:pPr>
        <w:rPr>
          <w:rFonts w:asciiTheme="minorEastAsia" w:hAnsiTheme="minorEastAsia"/>
          <w:szCs w:val="21"/>
        </w:rPr>
      </w:pPr>
      <w:r>
        <w:rPr>
          <w:rFonts w:asciiTheme="minorEastAsia" w:hAnsiTheme="minorEastAsia" w:hint="eastAsia"/>
          <w:szCs w:val="21"/>
        </w:rPr>
        <w:t>3、</w:t>
      </w:r>
      <w:r w:rsidRPr="00426C1F">
        <w:rPr>
          <w:rFonts w:asciiTheme="minorEastAsia" w:hAnsiTheme="minorEastAsia" w:hint="eastAsia"/>
          <w:szCs w:val="21"/>
        </w:rPr>
        <w:t>2019 年是澳门回归祖国 20 周年。自回归以来，澳门地区全面贯彻“一国两制”、“澳</w:t>
      </w:r>
    </w:p>
    <w:p w:rsidR="00426C1F" w:rsidRPr="00426C1F" w:rsidRDefault="00426C1F" w:rsidP="00426C1F">
      <w:pPr>
        <w:rPr>
          <w:rFonts w:asciiTheme="minorEastAsia" w:hAnsiTheme="minorEastAsia"/>
          <w:szCs w:val="21"/>
        </w:rPr>
      </w:pPr>
      <w:r w:rsidRPr="00426C1F">
        <w:rPr>
          <w:rFonts w:asciiTheme="minorEastAsia" w:hAnsiTheme="minorEastAsia" w:hint="eastAsia"/>
          <w:szCs w:val="21"/>
        </w:rPr>
        <w:t>人治澳</w:t>
      </w:r>
      <w:proofErr w:type="gramStart"/>
      <w:r w:rsidRPr="00426C1F">
        <w:rPr>
          <w:rFonts w:asciiTheme="minorEastAsia" w:hAnsiTheme="minorEastAsia" w:hint="eastAsia"/>
          <w:szCs w:val="21"/>
        </w:rPr>
        <w:t>”</w:t>
      </w:r>
      <w:proofErr w:type="gramEnd"/>
      <w:r w:rsidRPr="00426C1F">
        <w:rPr>
          <w:rFonts w:asciiTheme="minorEastAsia" w:hAnsiTheme="minorEastAsia" w:hint="eastAsia"/>
          <w:szCs w:val="21"/>
        </w:rPr>
        <w:t>高度自治的方针。20 年来，澳门搭乘国家发展的快车，获得了实实在在的利</w:t>
      </w:r>
    </w:p>
    <w:p w:rsidR="00426C1F" w:rsidRPr="00426C1F" w:rsidRDefault="00426C1F" w:rsidP="00426C1F">
      <w:pPr>
        <w:rPr>
          <w:rFonts w:asciiTheme="minorEastAsia" w:hAnsiTheme="minorEastAsia"/>
          <w:szCs w:val="21"/>
        </w:rPr>
      </w:pPr>
      <w:r w:rsidRPr="00426C1F">
        <w:rPr>
          <w:rFonts w:asciiTheme="minorEastAsia" w:hAnsiTheme="minorEastAsia" w:hint="eastAsia"/>
          <w:szCs w:val="21"/>
        </w:rPr>
        <w:t>益，从中</w:t>
      </w:r>
      <w:proofErr w:type="gramStart"/>
      <w:r w:rsidRPr="00426C1F">
        <w:rPr>
          <w:rFonts w:asciiTheme="minorEastAsia" w:hAnsiTheme="minorEastAsia" w:hint="eastAsia"/>
          <w:szCs w:val="21"/>
        </w:rPr>
        <w:t>葡文艺</w:t>
      </w:r>
      <w:proofErr w:type="gramEnd"/>
      <w:r w:rsidRPr="00426C1F">
        <w:rPr>
          <w:rFonts w:asciiTheme="minorEastAsia" w:hAnsiTheme="minorEastAsia" w:hint="eastAsia"/>
          <w:szCs w:val="21"/>
        </w:rPr>
        <w:t>小城摇身一变成为世界旅游城市，成为珠三角地区一朵“盛世莲花”。</w:t>
      </w:r>
    </w:p>
    <w:p w:rsidR="00426C1F" w:rsidRPr="00426C1F" w:rsidRDefault="00426C1F" w:rsidP="00426C1F">
      <w:pPr>
        <w:rPr>
          <w:rFonts w:asciiTheme="minorEastAsia" w:hAnsiTheme="minorEastAsia"/>
          <w:szCs w:val="21"/>
        </w:rPr>
      </w:pPr>
      <w:r w:rsidRPr="00426C1F">
        <w:rPr>
          <w:rFonts w:asciiTheme="minorEastAsia" w:hAnsiTheme="minorEastAsia" w:hint="eastAsia"/>
          <w:szCs w:val="21"/>
        </w:rPr>
        <w:t>澳门的发展充分证明</w:t>
      </w:r>
      <w:r w:rsidR="00BD17BE">
        <w:rPr>
          <w:rFonts w:asciiTheme="minorEastAsia" w:hAnsiTheme="minorEastAsia" w:hint="eastAsia"/>
          <w:szCs w:val="21"/>
        </w:rPr>
        <w:t>（  ）</w:t>
      </w:r>
    </w:p>
    <w:p w:rsidR="00426C1F" w:rsidRPr="00426C1F" w:rsidRDefault="00426C1F" w:rsidP="00426C1F">
      <w:pPr>
        <w:rPr>
          <w:rFonts w:asciiTheme="minorEastAsia" w:hAnsiTheme="minorEastAsia"/>
          <w:szCs w:val="21"/>
        </w:rPr>
      </w:pPr>
      <w:r w:rsidRPr="00426C1F">
        <w:rPr>
          <w:rFonts w:asciiTheme="minorEastAsia" w:hAnsiTheme="minorEastAsia" w:hint="eastAsia"/>
          <w:szCs w:val="21"/>
        </w:rPr>
        <w:t>①“一国两制”方针只适用于澳门地区</w:t>
      </w:r>
    </w:p>
    <w:p w:rsidR="00426C1F" w:rsidRPr="00426C1F" w:rsidRDefault="00426C1F" w:rsidP="00426C1F">
      <w:pPr>
        <w:rPr>
          <w:rFonts w:asciiTheme="minorEastAsia" w:hAnsiTheme="minorEastAsia"/>
          <w:szCs w:val="21"/>
        </w:rPr>
      </w:pPr>
      <w:r w:rsidRPr="00426C1F">
        <w:rPr>
          <w:rFonts w:asciiTheme="minorEastAsia" w:hAnsiTheme="minorEastAsia" w:hint="eastAsia"/>
          <w:szCs w:val="21"/>
        </w:rPr>
        <w:t>②“一国两制”是解决我国民族问题的基本政策</w:t>
      </w:r>
    </w:p>
    <w:p w:rsidR="00426C1F" w:rsidRPr="00426C1F" w:rsidRDefault="00426C1F" w:rsidP="00426C1F">
      <w:pPr>
        <w:rPr>
          <w:rFonts w:asciiTheme="minorEastAsia" w:hAnsiTheme="minorEastAsia"/>
          <w:szCs w:val="21"/>
        </w:rPr>
      </w:pPr>
      <w:r w:rsidRPr="00426C1F">
        <w:rPr>
          <w:rFonts w:asciiTheme="minorEastAsia" w:hAnsiTheme="minorEastAsia" w:hint="eastAsia"/>
          <w:szCs w:val="21"/>
        </w:rPr>
        <w:t>③“一国两制”、“澳人治澳”的方针是完全正确的</w:t>
      </w:r>
    </w:p>
    <w:p w:rsidR="00426C1F" w:rsidRPr="00426C1F" w:rsidRDefault="00426C1F" w:rsidP="00426C1F">
      <w:pPr>
        <w:rPr>
          <w:rFonts w:asciiTheme="minorEastAsia" w:hAnsiTheme="minorEastAsia"/>
          <w:szCs w:val="21"/>
        </w:rPr>
      </w:pPr>
      <w:r w:rsidRPr="00426C1F">
        <w:rPr>
          <w:rFonts w:asciiTheme="minorEastAsia" w:hAnsiTheme="minorEastAsia" w:hint="eastAsia"/>
          <w:szCs w:val="21"/>
        </w:rPr>
        <w:t>④ 澳门的发展离不开祖国的进步与繁荣</w:t>
      </w:r>
    </w:p>
    <w:p w:rsidR="00426C1F" w:rsidRPr="00BD17BE" w:rsidRDefault="00426C1F" w:rsidP="00BD17BE">
      <w:pPr>
        <w:pStyle w:val="a4"/>
        <w:numPr>
          <w:ilvl w:val="0"/>
          <w:numId w:val="4"/>
        </w:numPr>
        <w:ind w:firstLineChars="0"/>
        <w:rPr>
          <w:rFonts w:asciiTheme="minorEastAsia" w:hAnsiTheme="minorEastAsia"/>
          <w:szCs w:val="21"/>
        </w:rPr>
      </w:pPr>
      <w:r w:rsidRPr="00BD17BE">
        <w:rPr>
          <w:rFonts w:asciiTheme="minorEastAsia" w:hAnsiTheme="minorEastAsia" w:hint="eastAsia"/>
          <w:szCs w:val="21"/>
        </w:rPr>
        <w:t>①② B. ①④ C. ②③ D. ③④</w:t>
      </w:r>
    </w:p>
    <w:p w:rsidR="00923951" w:rsidRPr="00923951" w:rsidRDefault="00BD17BE" w:rsidP="00923951">
      <w:pPr>
        <w:rPr>
          <w:rFonts w:asciiTheme="minorEastAsia" w:hAnsiTheme="minorEastAsia"/>
          <w:szCs w:val="21"/>
        </w:rPr>
      </w:pPr>
      <w:r>
        <w:rPr>
          <w:rFonts w:asciiTheme="minorEastAsia" w:hAnsiTheme="minorEastAsia" w:hint="eastAsia"/>
          <w:szCs w:val="21"/>
        </w:rPr>
        <w:t>4、</w:t>
      </w:r>
      <w:r w:rsidR="00923951" w:rsidRPr="00923951">
        <w:rPr>
          <w:rFonts w:asciiTheme="minorEastAsia" w:hAnsiTheme="minorEastAsia" w:hint="eastAsia"/>
          <w:szCs w:val="21"/>
        </w:rPr>
        <w:t>道路决定命运，道路引领未来。坚定不移走中国特色社会主义法治道路，必须坚持</w:t>
      </w:r>
    </w:p>
    <w:p w:rsidR="00923951" w:rsidRPr="00923951" w:rsidRDefault="00923951" w:rsidP="00923951">
      <w:pPr>
        <w:rPr>
          <w:rFonts w:asciiTheme="minorEastAsia" w:hAnsiTheme="minorEastAsia"/>
          <w:szCs w:val="21"/>
        </w:rPr>
      </w:pPr>
      <w:r w:rsidRPr="00923951">
        <w:rPr>
          <w:rFonts w:asciiTheme="minorEastAsia" w:hAnsiTheme="minorEastAsia" w:hint="eastAsia"/>
          <w:szCs w:val="21"/>
        </w:rPr>
        <w:lastRenderedPageBreak/>
        <w:t>A．党的领导、全面深化改革、依法治国有机统一</w:t>
      </w:r>
    </w:p>
    <w:p w:rsidR="00923951" w:rsidRPr="00923951" w:rsidRDefault="00923951" w:rsidP="00923951">
      <w:pPr>
        <w:rPr>
          <w:rFonts w:asciiTheme="minorEastAsia" w:hAnsiTheme="minorEastAsia"/>
          <w:szCs w:val="21"/>
        </w:rPr>
      </w:pPr>
      <w:r w:rsidRPr="00923951">
        <w:rPr>
          <w:rFonts w:asciiTheme="minorEastAsia" w:hAnsiTheme="minorEastAsia" w:hint="eastAsia"/>
          <w:szCs w:val="21"/>
        </w:rPr>
        <w:t>B．党的领导、人民当家作主、依法行政有机统一</w:t>
      </w:r>
    </w:p>
    <w:p w:rsidR="00923951" w:rsidRPr="00923951" w:rsidRDefault="00923951" w:rsidP="00923951">
      <w:pPr>
        <w:rPr>
          <w:rFonts w:asciiTheme="minorEastAsia" w:hAnsiTheme="minorEastAsia"/>
          <w:szCs w:val="21"/>
        </w:rPr>
      </w:pPr>
      <w:r w:rsidRPr="00923951">
        <w:rPr>
          <w:rFonts w:asciiTheme="minorEastAsia" w:hAnsiTheme="minorEastAsia" w:hint="eastAsia"/>
          <w:szCs w:val="21"/>
        </w:rPr>
        <w:t>C．党的领导、人民当家作主、依法治国有机统一</w:t>
      </w:r>
    </w:p>
    <w:p w:rsidR="0013552D" w:rsidRDefault="00923951" w:rsidP="00923951">
      <w:pPr>
        <w:rPr>
          <w:rFonts w:asciiTheme="minorEastAsia" w:hAnsiTheme="minorEastAsia"/>
          <w:szCs w:val="21"/>
        </w:rPr>
      </w:pPr>
      <w:r w:rsidRPr="00923951">
        <w:rPr>
          <w:rFonts w:asciiTheme="minorEastAsia" w:hAnsiTheme="minorEastAsia" w:hint="eastAsia"/>
          <w:szCs w:val="21"/>
        </w:rPr>
        <w:t>D．党的领导、全面对外开放、依法治国有机统一</w:t>
      </w:r>
    </w:p>
    <w:p w:rsidR="0013552D" w:rsidRPr="00032A0E" w:rsidRDefault="0013552D" w:rsidP="0013552D">
      <w:pPr>
        <w:rPr>
          <w:rFonts w:asciiTheme="minorEastAsia" w:hAnsiTheme="minorEastAsia"/>
          <w:szCs w:val="21"/>
        </w:rPr>
      </w:pPr>
      <w:r>
        <w:rPr>
          <w:rFonts w:asciiTheme="minorEastAsia" w:hAnsiTheme="minorEastAsia" w:hint="eastAsia"/>
          <w:szCs w:val="21"/>
        </w:rPr>
        <w:t>5、</w:t>
      </w:r>
      <w:r w:rsidRPr="00032A0E">
        <w:rPr>
          <w:rFonts w:asciiTheme="minorEastAsia" w:hAnsiTheme="minorEastAsia" w:hint="eastAsia"/>
          <w:bCs/>
          <w:szCs w:val="21"/>
        </w:rPr>
        <w:t>2019年3月5日至15日，十三届全国人大二次会议在北京召开。会议听取并审议了政府工作报告、最高人民法院和最高人民检察院工作报告。这表明（　　）</w:t>
      </w:r>
    </w:p>
    <w:p w:rsidR="0013552D" w:rsidRPr="00032A0E" w:rsidRDefault="0013552D" w:rsidP="0013552D">
      <w:pPr>
        <w:rPr>
          <w:rFonts w:asciiTheme="minorEastAsia" w:hAnsiTheme="minorEastAsia"/>
          <w:szCs w:val="21"/>
        </w:rPr>
      </w:pPr>
      <w:r w:rsidRPr="00032A0E">
        <w:rPr>
          <w:rFonts w:asciiTheme="minorEastAsia" w:hAnsiTheme="minorEastAsia" w:hint="eastAsia"/>
          <w:bCs/>
          <w:szCs w:val="21"/>
        </w:rPr>
        <w:t>A. 全国人大代表由人民直接选举产生</w:t>
      </w:r>
    </w:p>
    <w:p w:rsidR="0013552D" w:rsidRPr="00032A0E" w:rsidRDefault="0013552D" w:rsidP="0013552D">
      <w:pPr>
        <w:rPr>
          <w:rFonts w:asciiTheme="minorEastAsia" w:hAnsiTheme="minorEastAsia"/>
          <w:szCs w:val="21"/>
        </w:rPr>
      </w:pPr>
      <w:r w:rsidRPr="00032A0E">
        <w:rPr>
          <w:rFonts w:asciiTheme="minorEastAsia" w:hAnsiTheme="minorEastAsia" w:hint="eastAsia"/>
          <w:bCs/>
          <w:szCs w:val="21"/>
        </w:rPr>
        <w:t>B. 我国的一切权力属于人民代表大会</w:t>
      </w:r>
    </w:p>
    <w:p w:rsidR="0013552D" w:rsidRPr="00032A0E" w:rsidRDefault="0013552D" w:rsidP="0013552D">
      <w:pPr>
        <w:rPr>
          <w:rFonts w:asciiTheme="minorEastAsia" w:hAnsiTheme="minorEastAsia"/>
          <w:szCs w:val="21"/>
        </w:rPr>
      </w:pPr>
      <w:r w:rsidRPr="00032A0E">
        <w:rPr>
          <w:rFonts w:asciiTheme="minorEastAsia" w:hAnsiTheme="minorEastAsia" w:hint="eastAsia"/>
          <w:bCs/>
          <w:szCs w:val="21"/>
        </w:rPr>
        <w:t>C. 人民代表大会是我国的基本政治制度</w:t>
      </w:r>
    </w:p>
    <w:p w:rsidR="0013552D" w:rsidRPr="00032A0E" w:rsidRDefault="0013552D" w:rsidP="0013552D">
      <w:pPr>
        <w:rPr>
          <w:rFonts w:asciiTheme="minorEastAsia" w:hAnsiTheme="minorEastAsia"/>
          <w:szCs w:val="21"/>
        </w:rPr>
      </w:pPr>
      <w:r w:rsidRPr="00032A0E">
        <w:rPr>
          <w:rFonts w:asciiTheme="minorEastAsia" w:hAnsiTheme="minorEastAsia" w:hint="eastAsia"/>
          <w:bCs/>
          <w:szCs w:val="21"/>
        </w:rPr>
        <w:t>D. 行政机关、审判机关、检察机关受人大监督</w:t>
      </w:r>
    </w:p>
    <w:p w:rsidR="00BD17BE" w:rsidRPr="00032A0E" w:rsidRDefault="00BD17BE" w:rsidP="00923951">
      <w:pPr>
        <w:rPr>
          <w:rFonts w:asciiTheme="minorEastAsia" w:hAnsiTheme="minorEastAsia"/>
          <w:szCs w:val="21"/>
        </w:rPr>
      </w:pPr>
      <w:r w:rsidRPr="00032A0E">
        <w:rPr>
          <w:rFonts w:asciiTheme="minorEastAsia" w:hAnsiTheme="minorEastAsia" w:hint="eastAsia"/>
          <w:szCs w:val="21"/>
        </w:rPr>
        <w:t>三、</w:t>
      </w:r>
      <w:r w:rsidR="00032A0E">
        <w:rPr>
          <w:rFonts w:asciiTheme="minorEastAsia" w:hAnsiTheme="minorEastAsia" w:hint="eastAsia"/>
          <w:szCs w:val="21"/>
        </w:rPr>
        <w:t>材料分析题：</w:t>
      </w:r>
    </w:p>
    <w:p w:rsidR="00032A0E" w:rsidRPr="00032A0E" w:rsidRDefault="00032A0E" w:rsidP="00032A0E">
      <w:pPr>
        <w:ind w:leftChars="800" w:left="1680"/>
        <w:rPr>
          <w:rFonts w:asciiTheme="minorEastAsia" w:hAnsiTheme="minorEastAsia"/>
          <w:bCs/>
          <w:szCs w:val="21"/>
        </w:rPr>
      </w:pPr>
      <w:r>
        <w:rPr>
          <w:rFonts w:asciiTheme="minorEastAsia" w:hAnsiTheme="minorEastAsia" w:hint="eastAsia"/>
          <w:bCs/>
          <w:noProof/>
          <w:szCs w:val="21"/>
        </w:rPr>
        <w:drawing>
          <wp:anchor distT="0" distB="0" distL="114300" distR="114300" simplePos="0" relativeHeight="251658240" behindDoc="0" locked="0" layoutInCell="1" allowOverlap="1">
            <wp:simplePos x="0" y="0"/>
            <wp:positionH relativeFrom="column">
              <wp:posOffset>-74930</wp:posOffset>
            </wp:positionH>
            <wp:positionV relativeFrom="paragraph">
              <wp:posOffset>58420</wp:posOffset>
            </wp:positionV>
            <wp:extent cx="2103755" cy="1335405"/>
            <wp:effectExtent l="19050" t="0" r="0" b="0"/>
            <wp:wrapSquare wrapText="bothSides"/>
            <wp:docPr id="2" name="图片 1">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309C1251-E388-4C9C-8A9F-24A90911C435}"/>
                </a:ext>
              </a:extLst>
            </wp:docPr>
            <wp:cNvGraphicFramePr/>
            <a:graphic xmlns:a="http://schemas.openxmlformats.org/drawingml/2006/main">
              <a:graphicData uri="http://schemas.openxmlformats.org/drawingml/2006/picture">
                <pic:pic xmlns:pic="http://schemas.openxmlformats.org/drawingml/2006/picture">
                  <pic:nvPicPr>
                    <pic:cNvPr id="12293" name="图片 3">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309C1251-E388-4C9C-8A9F-24A90911C43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3755" cy="133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032A0E">
        <w:rPr>
          <w:rFonts w:asciiTheme="minorEastAsia" w:hAnsiTheme="minorEastAsia" w:hint="eastAsia"/>
          <w:bCs/>
          <w:szCs w:val="21"/>
        </w:rPr>
        <w:t>疫情就是命令，防控就是责任。把人民群众生命安全和身体健康放在第一位,把疫情防控工作作为当前最重要的工作来抓。  疫情发生后，党中央、国务院高度重视。这说明了什么?</w:t>
      </w:r>
      <w:r>
        <w:rPr>
          <w:rFonts w:asciiTheme="minorEastAsia" w:hAnsiTheme="minorEastAsia"/>
          <w:bCs/>
          <w:szCs w:val="21"/>
        </w:rPr>
        <w:br w:type="textWrapping" w:clear="all"/>
      </w:r>
    </w:p>
    <w:p w:rsidR="00923951" w:rsidRPr="00032A0E" w:rsidRDefault="00923951" w:rsidP="00BD17BE">
      <w:pPr>
        <w:rPr>
          <w:rFonts w:asciiTheme="minorEastAsia" w:hAnsiTheme="minorEastAsia"/>
          <w:bCs/>
          <w:szCs w:val="21"/>
        </w:rPr>
      </w:pPr>
    </w:p>
    <w:p w:rsidR="00923951" w:rsidRPr="00032A0E" w:rsidRDefault="00923951" w:rsidP="00BD17BE">
      <w:pPr>
        <w:rPr>
          <w:rFonts w:asciiTheme="minorEastAsia" w:hAnsiTheme="minorEastAsia"/>
          <w:bCs/>
          <w:szCs w:val="21"/>
        </w:rPr>
      </w:pPr>
    </w:p>
    <w:p w:rsidR="00923951" w:rsidRPr="00032A0E" w:rsidRDefault="00923951" w:rsidP="00923951">
      <w:pPr>
        <w:pStyle w:val="a4"/>
        <w:ind w:left="360" w:firstLineChars="0" w:firstLine="0"/>
        <w:rPr>
          <w:rFonts w:asciiTheme="minorEastAsia" w:hAnsiTheme="minorEastAsia"/>
          <w:szCs w:val="21"/>
        </w:rPr>
      </w:pPr>
    </w:p>
    <w:sectPr w:rsidR="00923951" w:rsidRPr="00032A0E" w:rsidSect="00E42C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F0B" w:rsidRDefault="00186F0B" w:rsidP="00B2697E">
      <w:r>
        <w:separator/>
      </w:r>
    </w:p>
  </w:endnote>
  <w:endnote w:type="continuationSeparator" w:id="0">
    <w:p w:rsidR="00186F0B" w:rsidRDefault="00186F0B" w:rsidP="00B2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F0B" w:rsidRDefault="00186F0B" w:rsidP="00B2697E">
      <w:r>
        <w:separator/>
      </w:r>
    </w:p>
  </w:footnote>
  <w:footnote w:type="continuationSeparator" w:id="0">
    <w:p w:rsidR="00186F0B" w:rsidRDefault="00186F0B" w:rsidP="00B26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4BC1"/>
    <w:multiLevelType w:val="hybridMultilevel"/>
    <w:tmpl w:val="A5F4FD0E"/>
    <w:lvl w:ilvl="0" w:tplc="DF821B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9449CC"/>
    <w:multiLevelType w:val="hybridMultilevel"/>
    <w:tmpl w:val="BE50AF46"/>
    <w:lvl w:ilvl="0" w:tplc="D3E0D9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0D55A5"/>
    <w:multiLevelType w:val="hybridMultilevel"/>
    <w:tmpl w:val="A476F6F8"/>
    <w:lvl w:ilvl="0" w:tplc="940CFA3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9369BF"/>
    <w:multiLevelType w:val="hybridMultilevel"/>
    <w:tmpl w:val="51745A8A"/>
    <w:lvl w:ilvl="0" w:tplc="DBC0F58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20CD"/>
    <w:rsid w:val="00032A0E"/>
    <w:rsid w:val="0013552D"/>
    <w:rsid w:val="001451A5"/>
    <w:rsid w:val="00186F0B"/>
    <w:rsid w:val="00213993"/>
    <w:rsid w:val="002E5F55"/>
    <w:rsid w:val="00304E7B"/>
    <w:rsid w:val="00360DC9"/>
    <w:rsid w:val="00426C1F"/>
    <w:rsid w:val="005041D6"/>
    <w:rsid w:val="00573364"/>
    <w:rsid w:val="006176C4"/>
    <w:rsid w:val="006420CD"/>
    <w:rsid w:val="007076B5"/>
    <w:rsid w:val="00784944"/>
    <w:rsid w:val="00863E5D"/>
    <w:rsid w:val="008C0CD4"/>
    <w:rsid w:val="00923951"/>
    <w:rsid w:val="009B1FFD"/>
    <w:rsid w:val="00A7546A"/>
    <w:rsid w:val="00B2697E"/>
    <w:rsid w:val="00BD17BE"/>
    <w:rsid w:val="00C23362"/>
    <w:rsid w:val="00D8519F"/>
    <w:rsid w:val="00E42C2B"/>
    <w:rsid w:val="00EE29B5"/>
    <w:rsid w:val="00FB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546A"/>
    <w:rPr>
      <w:sz w:val="18"/>
      <w:szCs w:val="18"/>
    </w:rPr>
  </w:style>
  <w:style w:type="character" w:customStyle="1" w:styleId="Char">
    <w:name w:val="批注框文本 Char"/>
    <w:basedOn w:val="a0"/>
    <w:link w:val="a3"/>
    <w:uiPriority w:val="99"/>
    <w:semiHidden/>
    <w:rsid w:val="00A7546A"/>
    <w:rPr>
      <w:sz w:val="18"/>
      <w:szCs w:val="18"/>
    </w:rPr>
  </w:style>
  <w:style w:type="paragraph" w:styleId="a4">
    <w:name w:val="List Paragraph"/>
    <w:basedOn w:val="a"/>
    <w:uiPriority w:val="34"/>
    <w:qFormat/>
    <w:rsid w:val="00A7546A"/>
    <w:pPr>
      <w:ind w:firstLineChars="200" w:firstLine="420"/>
    </w:pPr>
  </w:style>
  <w:style w:type="paragraph" w:styleId="a5">
    <w:name w:val="Plain Text"/>
    <w:basedOn w:val="a"/>
    <w:link w:val="Char0"/>
    <w:rsid w:val="00A7546A"/>
    <w:pPr>
      <w:widowControl/>
    </w:pPr>
    <w:rPr>
      <w:rFonts w:ascii="宋体" w:eastAsia="宋体" w:hAnsi="Courier New" w:cs="Courier New"/>
      <w:szCs w:val="21"/>
    </w:rPr>
  </w:style>
  <w:style w:type="character" w:customStyle="1" w:styleId="Char0">
    <w:name w:val="纯文本 Char"/>
    <w:basedOn w:val="a0"/>
    <w:link w:val="a5"/>
    <w:rsid w:val="00A7546A"/>
    <w:rPr>
      <w:rFonts w:ascii="宋体" w:eastAsia="宋体" w:hAnsi="Courier New" w:cs="Courier New"/>
      <w:szCs w:val="21"/>
    </w:rPr>
  </w:style>
  <w:style w:type="paragraph" w:styleId="a6">
    <w:name w:val="header"/>
    <w:basedOn w:val="a"/>
    <w:link w:val="Char1"/>
    <w:uiPriority w:val="99"/>
    <w:unhideWhenUsed/>
    <w:rsid w:val="00B2697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2697E"/>
    <w:rPr>
      <w:sz w:val="18"/>
      <w:szCs w:val="18"/>
    </w:rPr>
  </w:style>
  <w:style w:type="paragraph" w:styleId="a7">
    <w:name w:val="footer"/>
    <w:basedOn w:val="a"/>
    <w:link w:val="Char2"/>
    <w:uiPriority w:val="99"/>
    <w:unhideWhenUsed/>
    <w:rsid w:val="00B2697E"/>
    <w:pPr>
      <w:tabs>
        <w:tab w:val="center" w:pos="4153"/>
        <w:tab w:val="right" w:pos="8306"/>
      </w:tabs>
      <w:snapToGrid w:val="0"/>
      <w:jc w:val="left"/>
    </w:pPr>
    <w:rPr>
      <w:sz w:val="18"/>
      <w:szCs w:val="18"/>
    </w:rPr>
  </w:style>
  <w:style w:type="character" w:customStyle="1" w:styleId="Char2">
    <w:name w:val="页脚 Char"/>
    <w:basedOn w:val="a0"/>
    <w:link w:val="a7"/>
    <w:uiPriority w:val="99"/>
    <w:rsid w:val="00B2697E"/>
    <w:rPr>
      <w:sz w:val="18"/>
      <w:szCs w:val="18"/>
    </w:rPr>
  </w:style>
  <w:style w:type="paragraph" w:styleId="a8">
    <w:name w:val="Normal (Web)"/>
    <w:basedOn w:val="a"/>
    <w:uiPriority w:val="99"/>
    <w:semiHidden/>
    <w:unhideWhenUsed/>
    <w:rsid w:val="0013552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1960">
      <w:bodyDiv w:val="1"/>
      <w:marLeft w:val="0"/>
      <w:marRight w:val="0"/>
      <w:marTop w:val="0"/>
      <w:marBottom w:val="0"/>
      <w:divBdr>
        <w:top w:val="none" w:sz="0" w:space="0" w:color="auto"/>
        <w:left w:val="none" w:sz="0" w:space="0" w:color="auto"/>
        <w:bottom w:val="none" w:sz="0" w:space="0" w:color="auto"/>
        <w:right w:val="none" w:sz="0" w:space="0" w:color="auto"/>
      </w:divBdr>
    </w:div>
    <w:div w:id="663241436">
      <w:bodyDiv w:val="1"/>
      <w:marLeft w:val="0"/>
      <w:marRight w:val="0"/>
      <w:marTop w:val="0"/>
      <w:marBottom w:val="0"/>
      <w:divBdr>
        <w:top w:val="none" w:sz="0" w:space="0" w:color="auto"/>
        <w:left w:val="none" w:sz="0" w:space="0" w:color="auto"/>
        <w:bottom w:val="none" w:sz="0" w:space="0" w:color="auto"/>
        <w:right w:val="none" w:sz="0" w:space="0" w:color="auto"/>
      </w:divBdr>
    </w:div>
    <w:div w:id="738018491">
      <w:bodyDiv w:val="1"/>
      <w:marLeft w:val="0"/>
      <w:marRight w:val="0"/>
      <w:marTop w:val="0"/>
      <w:marBottom w:val="0"/>
      <w:divBdr>
        <w:top w:val="none" w:sz="0" w:space="0" w:color="auto"/>
        <w:left w:val="none" w:sz="0" w:space="0" w:color="auto"/>
        <w:bottom w:val="none" w:sz="0" w:space="0" w:color="auto"/>
        <w:right w:val="none" w:sz="0" w:space="0" w:color="auto"/>
      </w:divBdr>
    </w:div>
    <w:div w:id="1070738001">
      <w:bodyDiv w:val="1"/>
      <w:marLeft w:val="0"/>
      <w:marRight w:val="0"/>
      <w:marTop w:val="0"/>
      <w:marBottom w:val="0"/>
      <w:divBdr>
        <w:top w:val="none" w:sz="0" w:space="0" w:color="auto"/>
        <w:left w:val="none" w:sz="0" w:space="0" w:color="auto"/>
        <w:bottom w:val="none" w:sz="0" w:space="0" w:color="auto"/>
        <w:right w:val="none" w:sz="0" w:space="0" w:color="auto"/>
      </w:divBdr>
    </w:div>
    <w:div w:id="1321426086">
      <w:bodyDiv w:val="1"/>
      <w:marLeft w:val="0"/>
      <w:marRight w:val="0"/>
      <w:marTop w:val="0"/>
      <w:marBottom w:val="0"/>
      <w:divBdr>
        <w:top w:val="none" w:sz="0" w:space="0" w:color="auto"/>
        <w:left w:val="none" w:sz="0" w:space="0" w:color="auto"/>
        <w:bottom w:val="none" w:sz="0" w:space="0" w:color="auto"/>
        <w:right w:val="none" w:sz="0" w:space="0" w:color="auto"/>
      </w:divBdr>
    </w:div>
    <w:div w:id="18786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40A1-70F1-410A-B656-9D5A1460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apple</cp:lastModifiedBy>
  <cp:revision>8</cp:revision>
  <dcterms:created xsi:type="dcterms:W3CDTF">2020-02-29T14:37:00Z</dcterms:created>
  <dcterms:modified xsi:type="dcterms:W3CDTF">2020-03-11T08:31:00Z</dcterms:modified>
</cp:coreProperties>
</file>