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高三年级语文第24课时《微写作——情境应用》拓展提升任务</w:t>
      </w:r>
    </w:p>
    <w:p>
      <w:pPr>
        <w:numPr>
          <w:ilvl w:val="0"/>
          <w:numId w:val="0"/>
        </w:numPr>
        <w:rPr>
          <w:rFonts w:hint="eastAsia" w:ascii="宋体" w:hAnsi="宋体" w:eastAsia="宋体"/>
        </w:rPr>
      </w:pPr>
      <w:r>
        <w:rPr>
          <w:rFonts w:hint="eastAsia" w:ascii="宋体" w:hAnsi="宋体"/>
          <w:lang w:val="en-US" w:eastAsia="zh-CN"/>
        </w:rPr>
        <w:t>1、</w:t>
      </w:r>
      <w:r>
        <w:rPr>
          <w:rFonts w:hint="eastAsia" w:ascii="宋体" w:hAnsi="宋体" w:eastAsia="宋体"/>
        </w:rPr>
        <w:t>请以“花儿开了”为开头，续写一段抒情文字或一首小诗。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  <w:lang w:val="en-US" w:eastAsia="zh-CN"/>
        </w:rPr>
        <w:t>（10分）</w:t>
      </w:r>
    </w:p>
    <w:tbl>
      <w:tblPr>
        <w:tblStyle w:val="2"/>
        <w:tblW w:w="7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40" w:type="dxa"/>
            <w:gridSpan w:val="20"/>
            <w:vAlign w:val="top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40" w:type="dxa"/>
            <w:gridSpan w:val="20"/>
            <w:vAlign w:val="top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40" w:type="dxa"/>
            <w:gridSpan w:val="20"/>
            <w:vAlign w:val="top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40" w:type="dxa"/>
            <w:gridSpan w:val="20"/>
            <w:vAlign w:val="top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40" w:type="dxa"/>
            <w:gridSpan w:val="20"/>
            <w:vAlign w:val="top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40" w:type="dxa"/>
            <w:gridSpan w:val="20"/>
            <w:vAlign w:val="top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  <w:r>
              <w:rPr>
                <w:rFonts w:hint="eastAsia" w:ascii="宋体" w:hAnsi="宋体"/>
                <w:sz w:val="10"/>
                <w:szCs w:val="10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40" w:type="dxa"/>
            <w:gridSpan w:val="20"/>
            <w:vAlign w:val="top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40" w:type="dxa"/>
            <w:gridSpan w:val="20"/>
            <w:vAlign w:val="top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  <w:r>
              <w:rPr>
                <w:rFonts w:hint="eastAsia" w:ascii="宋体" w:hAnsi="宋体"/>
                <w:sz w:val="10"/>
                <w:szCs w:val="10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/>
        </w:rPr>
      </w:pPr>
    </w:p>
    <w:p>
      <w:pPr>
        <w:spacing w:line="340" w:lineRule="exact"/>
        <w:rPr>
          <w:rFonts w:hint="eastAsia"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2、</w:t>
      </w:r>
      <w:r>
        <w:rPr>
          <w:rFonts w:hint="eastAsia" w:ascii="宋体" w:hAnsi="宋体" w:cs="宋体"/>
        </w:rPr>
        <w:t>《朗读者》的核心是朗读的人，“朗读”是传播文字，“人”就是展示生命。《朗读者》的朗读内容包罗万象：有来自成都“鲜花山谷”的丈夫为妻子献上感人至深的《朱生豪情书》诗词；有贾平凹《写给母亲》这类表达集体记忆和大众情感的作品……</w:t>
      </w:r>
      <w:r>
        <w:rPr>
          <w:rFonts w:hint="eastAsia" w:ascii="楷体" w:hAnsi="楷体" w:eastAsia="楷体" w:cs="楷体"/>
        </w:rPr>
        <w:t xml:space="preserve">  </w:t>
      </w:r>
      <w:r>
        <w:rPr>
          <w:rFonts w:hint="eastAsia" w:ascii="宋体" w:hAnsi="宋体" w:cs="宋体"/>
        </w:rPr>
        <w:t xml:space="preserve"> </w:t>
      </w:r>
    </w:p>
    <w:p>
      <w:pPr>
        <w:spacing w:line="340" w:lineRule="exact"/>
        <w:ind w:firstLine="420" w:firstLineChars="200"/>
        <w:rPr>
          <w:rFonts w:hAnsi="宋体"/>
          <w:szCs w:val="21"/>
          <w:shd w:val="clear" w:color="auto" w:fill="FFFFFF"/>
        </w:rPr>
      </w:pPr>
      <w:r>
        <w:rPr>
          <w:rFonts w:hint="eastAsia" w:ascii="宋体" w:hAnsi="宋体" w:cs="宋体"/>
        </w:rPr>
        <w:t>请你以“致朗读者”为题，</w:t>
      </w:r>
      <w:r>
        <w:rPr>
          <w:rFonts w:hint="eastAsia" w:ascii="宋体" w:hAnsi="宋体" w:cs="宋体"/>
          <w:szCs w:val="21"/>
          <w:shd w:val="clear" w:color="auto" w:fill="FFFFFF"/>
        </w:rPr>
        <w:t>写一首小诗或一段抒情文字。不超过</w:t>
      </w:r>
      <w:r>
        <w:rPr>
          <w:szCs w:val="21"/>
          <w:shd w:val="clear" w:color="auto" w:fill="FFFFFF"/>
        </w:rPr>
        <w:t>150</w:t>
      </w:r>
      <w:r>
        <w:rPr>
          <w:rFonts w:hAnsi="宋体"/>
          <w:szCs w:val="21"/>
          <w:shd w:val="clear" w:color="auto" w:fill="FFFFFF"/>
        </w:rPr>
        <w:t>字。</w:t>
      </w:r>
    </w:p>
    <w:tbl>
      <w:tblPr>
        <w:tblStyle w:val="2"/>
        <w:tblW w:w="7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40" w:type="dxa"/>
            <w:gridSpan w:val="20"/>
            <w:vAlign w:val="top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40" w:type="dxa"/>
            <w:gridSpan w:val="20"/>
            <w:vAlign w:val="top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40" w:type="dxa"/>
            <w:gridSpan w:val="20"/>
            <w:vAlign w:val="top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40" w:type="dxa"/>
            <w:gridSpan w:val="20"/>
            <w:vAlign w:val="top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40" w:type="dxa"/>
            <w:gridSpan w:val="20"/>
            <w:vAlign w:val="top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40" w:type="dxa"/>
            <w:gridSpan w:val="20"/>
            <w:vAlign w:val="top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  <w:r>
              <w:rPr>
                <w:rFonts w:hint="eastAsia" w:ascii="宋体" w:hAnsi="宋体"/>
                <w:sz w:val="10"/>
                <w:szCs w:val="10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40" w:type="dxa"/>
            <w:gridSpan w:val="20"/>
            <w:vAlign w:val="top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40" w:type="dxa"/>
            <w:gridSpan w:val="20"/>
            <w:vAlign w:val="top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  <w:r>
              <w:rPr>
                <w:rFonts w:hint="eastAsia" w:ascii="宋体" w:hAnsi="宋体"/>
                <w:sz w:val="10"/>
                <w:szCs w:val="10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340" w:lineRule="exact"/>
        <w:ind w:firstLine="420" w:firstLineChars="200"/>
        <w:rPr>
          <w:rFonts w:hint="eastAsia" w:hAnsi="宋体"/>
          <w:szCs w:val="21"/>
          <w:shd w:val="clear" w:color="auto" w:fill="FFFFFF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A1221"/>
    <w:rsid w:val="568158A6"/>
    <w:rsid w:val="77623E86"/>
    <w:rsid w:val="7DFA12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2020-02-05T06:57:00Z</dcterms:created>
  <dc:creator>poweg</dc:creator>
  <cp:lastModifiedBy>poweg</cp:lastModifiedBy>
  <dcterms:modified xsi:type="dcterms:W3CDTF">2020-02-05T07:11:44Z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