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b/>
          <w:sz w:val="28"/>
          <w:szCs w:val="28"/>
        </w:rPr>
        <w:t>高二年级探究（化学）</w:t>
      </w:r>
      <w:bookmarkStart w:id="0" w:name="_GoBack"/>
      <w:bookmarkEnd w:id="0"/>
      <w:r>
        <w:rPr>
          <w:rFonts w:hint="eastAsia"/>
          <w:b/>
          <w:sz w:val="28"/>
          <w:szCs w:val="28"/>
        </w:rPr>
        <w:t>第5课时《获得洁净水（蒸馏水）的多种方法》课后作业</w:t>
      </w:r>
    </w:p>
    <w:p>
      <w:pPr>
        <w:spacing w:line="36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下列混合物可用过滤方法来分离的是（</w:t>
      </w:r>
      <w:r>
        <w:t xml:space="preserve">    </w:t>
      </w:r>
      <w:r>
        <w:rPr>
          <w:rFonts w:hint="eastAsia"/>
        </w:rPr>
        <w:t>）</w:t>
      </w:r>
    </w:p>
    <w:p>
      <w:pPr>
        <w:spacing w:line="360" w:lineRule="auto"/>
        <w:ind w:firstLine="420"/>
      </w:pPr>
      <w:r>
        <w:t xml:space="preserve">A. </w:t>
      </w:r>
      <w:r>
        <w:rPr>
          <w:rFonts w:hint="eastAsia"/>
        </w:rPr>
        <w:t>水和砂子</w:t>
      </w:r>
      <w:r>
        <w:rPr>
          <w:rFonts w:hint="eastAsia"/>
        </w:rPr>
        <w:tab/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t xml:space="preserve">B. </w:t>
      </w:r>
      <w:r>
        <w:rPr>
          <w:rFonts w:hint="eastAsia"/>
        </w:rPr>
        <w:t>铁粉和铜粉</w:t>
      </w:r>
      <w:r>
        <w:rPr>
          <w:rFonts w:hint="eastAsia"/>
        </w:rPr>
        <w:tab/>
      </w:r>
      <w:r>
        <w:t xml:space="preserve">  </w:t>
      </w:r>
    </w:p>
    <w:p>
      <w:pPr>
        <w:spacing w:line="360" w:lineRule="auto"/>
        <w:ind w:firstLine="420"/>
      </w:pPr>
      <w:r>
        <w:t xml:space="preserve">C. </w:t>
      </w:r>
      <w:r>
        <w:rPr>
          <w:rFonts w:hint="eastAsia"/>
        </w:rPr>
        <w:t>酒精和水</w:t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D. </w:t>
      </w:r>
      <w:r>
        <w:rPr>
          <w:rFonts w:hint="eastAsia"/>
        </w:rPr>
        <w:t xml:space="preserve">从食盐水中分离出氯化钠 </w:t>
      </w:r>
    </w:p>
    <w:p>
      <w:pPr>
        <w:spacing w:line="360" w:lineRule="auto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在过滤操作中，不必使用的仪器是（</w:t>
      </w:r>
      <w:r>
        <w:t xml:space="preserve">    </w:t>
      </w:r>
      <w:r>
        <w:rPr>
          <w:rFonts w:hint="eastAsia"/>
        </w:rPr>
        <w:t>）</w:t>
      </w:r>
    </w:p>
    <w:p>
      <w:pPr>
        <w:spacing w:line="360" w:lineRule="auto"/>
        <w:ind w:firstLine="420"/>
      </w:pPr>
      <w:r>
        <w:t xml:space="preserve">A. </w:t>
      </w:r>
      <w:r>
        <w:rPr>
          <w:rFonts w:hint="eastAsia"/>
        </w:rPr>
        <w:t>烧杯</w:t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B. </w:t>
      </w:r>
      <w:r>
        <w:rPr>
          <w:rFonts w:hint="eastAsia"/>
        </w:rPr>
        <w:t>漏斗</w:t>
      </w:r>
      <w:r>
        <w:tab/>
      </w:r>
      <w:r>
        <w:rPr>
          <w:rFonts w:hint="eastAsia"/>
        </w:rPr>
        <w:tab/>
      </w:r>
    </w:p>
    <w:p>
      <w:pPr>
        <w:spacing w:line="360" w:lineRule="auto"/>
        <w:ind w:firstLine="420"/>
      </w:pPr>
      <w:r>
        <w:t xml:space="preserve">C. </w:t>
      </w:r>
      <w:r>
        <w:rPr>
          <w:rFonts w:hint="eastAsia"/>
        </w:rPr>
        <w:t>玻璃棒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D. </w:t>
      </w:r>
      <w:r>
        <w:rPr>
          <w:rFonts w:hint="eastAsia"/>
        </w:rPr>
        <w:t>量筒</w:t>
      </w:r>
    </w:p>
    <w:p>
      <w:pPr>
        <w:spacing w:line="36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下列关于过滤操作叙述不正确的是（</w:t>
      </w:r>
      <w:r>
        <w:t xml:space="preserve">    </w:t>
      </w:r>
      <w:r>
        <w:rPr>
          <w:rFonts w:hint="eastAsia"/>
        </w:rPr>
        <w:t>）</w:t>
      </w:r>
    </w:p>
    <w:p>
      <w:pPr>
        <w:spacing w:line="360" w:lineRule="auto"/>
        <w:ind w:firstLine="420"/>
      </w:pPr>
      <w:r>
        <w:t xml:space="preserve">A. </w:t>
      </w:r>
      <w:r>
        <w:rPr>
          <w:rFonts w:hint="eastAsia"/>
        </w:rPr>
        <w:t xml:space="preserve">漏斗下端的管口要紧靠烧杯的内壁  </w:t>
      </w:r>
      <w:r>
        <w:t xml:space="preserve"> </w:t>
      </w:r>
    </w:p>
    <w:p>
      <w:pPr>
        <w:spacing w:line="360" w:lineRule="auto"/>
        <w:ind w:firstLine="420"/>
      </w:pPr>
      <w:r>
        <w:t xml:space="preserve">B. </w:t>
      </w:r>
      <w:r>
        <w:rPr>
          <w:rFonts w:hint="eastAsia"/>
        </w:rPr>
        <w:t>滤纸的边缘要低于漏斗的边缘</w:t>
      </w:r>
    </w:p>
    <w:p>
      <w:pPr>
        <w:spacing w:line="360" w:lineRule="auto"/>
      </w:pPr>
      <w:r>
        <w:t xml:space="preserve">    C. </w:t>
      </w:r>
      <w:r>
        <w:rPr>
          <w:rFonts w:hint="eastAsia"/>
        </w:rPr>
        <w:t>为了加快过滤的速度，可用玻璃棒在过滤器中搅拌液体</w:t>
      </w:r>
    </w:p>
    <w:p>
      <w:pPr>
        <w:spacing w:line="360" w:lineRule="auto"/>
      </w:pPr>
      <w:r>
        <w:t xml:space="preserve">    D. </w:t>
      </w:r>
      <w:r>
        <w:rPr>
          <w:rFonts w:hint="eastAsia"/>
        </w:rPr>
        <w:t>玻璃棒要轻轻地斜靠在三层滤纸的一边</w:t>
      </w:r>
    </w:p>
    <w:p>
      <w:pPr>
        <w:spacing w:line="360" w:lineRule="auto"/>
      </w:pPr>
      <w:r>
        <w:rPr>
          <w:rFonts w:hint="eastAsia"/>
        </w:rPr>
        <w:t>4. 获得饮用水，凝聚过程中除去其中的悬浮物，常加入的净水剂是（</w:t>
      </w:r>
      <w:r>
        <w:t xml:space="preserve">    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360" w:lineRule="auto"/>
        <w:ind w:firstLine="420" w:firstLineChars="200"/>
      </w:pPr>
      <w:r>
        <w:t xml:space="preserve">A. </w:t>
      </w:r>
      <w:r>
        <w:rPr>
          <w:rFonts w:hint="eastAsia"/>
        </w:rPr>
        <w:t xml:space="preserve">明矾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B．NaCl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C．Ca(ClO)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D．FeCl</w:t>
      </w:r>
      <w:r>
        <w:rPr>
          <w:rFonts w:hint="eastAsia"/>
          <w:vertAlign w:val="subscript"/>
        </w:rPr>
        <w:t>2</w:t>
      </w:r>
    </w:p>
    <w:p>
      <w:pPr>
        <w:spacing w:line="360" w:lineRule="auto"/>
      </w:pPr>
      <w:r>
        <w:rPr>
          <w:rFonts w:hint="eastAsia"/>
        </w:rPr>
        <w:t>5. 天然水到饮用水净化一般需要经过的步骤除沉降悬浮物外，还需要（</w:t>
      </w:r>
      <w:r>
        <w:t xml:space="preserve">    </w:t>
      </w:r>
      <w:r>
        <w:rPr>
          <w:rFonts w:hint="eastAsia"/>
        </w:rPr>
        <w:t xml:space="preserve">）      </w:t>
      </w:r>
    </w:p>
    <w:p>
      <w:pPr>
        <w:spacing w:line="360" w:lineRule="auto"/>
        <w:ind w:firstLine="420"/>
      </w:pPr>
      <w:r>
        <w:rPr>
          <w:rFonts w:hint="eastAsia"/>
        </w:rPr>
        <w:t xml:space="preserve">A．煮沸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B．过滤</w:t>
      </w:r>
    </w:p>
    <w:p>
      <w:pPr>
        <w:spacing w:line="360" w:lineRule="auto"/>
      </w:pPr>
      <w:r>
        <w:rPr>
          <w:rFonts w:hint="eastAsia"/>
        </w:rPr>
        <w:t xml:space="preserve">    C．杀菌消毒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D．蒸馏</w:t>
      </w:r>
    </w:p>
    <w:p>
      <w:pPr>
        <w:spacing w:line="360" w:lineRule="auto"/>
      </w:pPr>
      <w:r>
        <w:rPr>
          <w:rFonts w:hint="eastAsia"/>
        </w:rPr>
        <w:t>6. 下列方法不能用于对饮用水进行杀菌消毒的是（</w:t>
      </w:r>
      <w:r>
        <w:t xml:space="preserve">    </w:t>
      </w:r>
      <w:r>
        <w:rPr>
          <w:rFonts w:hint="eastAsia"/>
        </w:rPr>
        <w:t xml:space="preserve">） </w:t>
      </w:r>
    </w:p>
    <w:p>
      <w:pPr>
        <w:spacing w:line="360" w:lineRule="auto"/>
      </w:pPr>
      <w:r>
        <w:rPr>
          <w:rFonts w:hint="eastAsia"/>
        </w:rPr>
        <w:t xml:space="preserve">    A．加热煮沸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B．加入Ca(ClO)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 xml:space="preserve"> </w:t>
      </w:r>
    </w:p>
    <w:p>
      <w:pPr>
        <w:spacing w:line="360" w:lineRule="auto"/>
      </w:pPr>
      <w:r>
        <w:rPr>
          <w:rFonts w:hint="eastAsia"/>
        </w:rPr>
        <w:t xml:space="preserve">    C．加入纯碱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D．加入ClO</w:t>
      </w:r>
      <w:r>
        <w:rPr>
          <w:rFonts w:hint="eastAsia"/>
          <w:vertAlign w:val="subscript"/>
        </w:rPr>
        <w:t>2</w:t>
      </w:r>
    </w:p>
    <w:p>
      <w:pPr>
        <w:spacing w:line="360" w:lineRule="auto"/>
      </w:pPr>
      <w:r>
        <w:rPr>
          <w:rFonts w:hint="eastAsia"/>
        </w:rPr>
        <w:t>7. 将海水淡化后作生活用水,以解决淡水资源匮乏的问题，下列淡化海水的方法中，在原理上完全不可行的是（</w:t>
      </w:r>
      <w:r>
        <w:t xml:space="preserve">    </w:t>
      </w:r>
      <w:r>
        <w:rPr>
          <w:rFonts w:hint="eastAsia"/>
        </w:rPr>
        <w:t xml:space="preserve">）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 加氯化钙使海水中的盐分沉淀而淡化</w:t>
      </w:r>
    </w:p>
    <w:p>
      <w:pPr>
        <w:spacing w:line="360" w:lineRule="auto"/>
        <w:ind w:firstLine="420" w:firstLineChars="200"/>
      </w:pPr>
      <w:r>
        <w:rPr>
          <w:rFonts w:hint="eastAsia"/>
        </w:rPr>
        <w:t>B. 利用太阳能使海水蒸馏淡化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 将海水缓慢降温凝固以获取淡化的饮用水</w:t>
      </w:r>
    </w:p>
    <w:p>
      <w:pPr>
        <w:spacing w:line="360" w:lineRule="auto"/>
        <w:ind w:firstLine="420" w:firstLineChars="200"/>
      </w:pPr>
      <w:r>
        <w:rPr>
          <w:rFonts w:hint="eastAsia"/>
        </w:rPr>
        <w:t>D. 将海水通过离子交换树脂以除去所含离子</w:t>
      </w:r>
    </w:p>
    <w:p>
      <w:pPr>
        <w:spacing w:line="360" w:lineRule="auto"/>
      </w:pPr>
      <w:r>
        <w:rPr>
          <w:rFonts w:hint="eastAsia"/>
        </w:rPr>
        <w:t>8. 下列有关用O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作自来水消毒剂的说法中,错误的是（   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 利用了O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的强氧化性杀菌</w:t>
      </w:r>
    </w:p>
    <w:p>
      <w:pPr>
        <w:spacing w:line="360" w:lineRule="auto"/>
        <w:ind w:firstLine="420" w:firstLineChars="200"/>
      </w:pPr>
      <w:r>
        <w:rPr>
          <w:rFonts w:hint="eastAsia"/>
        </w:rPr>
        <w:t>B. 所用O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是从高空臭氧层采取的,来源丰富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 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消毒可以避免含氯消毒有氯代烃生成的缺点,更符合卫生要求</w:t>
      </w:r>
    </w:p>
    <w:p>
      <w:pPr>
        <w:spacing w:line="360" w:lineRule="auto"/>
        <w:ind w:firstLine="420" w:firstLineChars="200"/>
      </w:pPr>
      <w:r>
        <w:rPr>
          <w:rFonts w:hint="eastAsia"/>
        </w:rPr>
        <w:t>D. 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消毒的自来水没有气味,消毒过程中也不产生污染物</w:t>
      </w:r>
    </w:p>
    <w:p>
      <w:pPr>
        <w:spacing w:line="360" w:lineRule="auto"/>
      </w:pPr>
      <w:r>
        <w:rPr>
          <w:rFonts w:ascii="Times New Roman" w:hAnsi="宋体" w:eastAsia="宋体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733425</wp:posOffset>
            </wp:positionV>
            <wp:extent cx="1261745" cy="1155700"/>
            <wp:effectExtent l="0" t="0" r="3175" b="2540"/>
            <wp:wrapNone/>
            <wp:docPr id="282" name="36.jpg" descr="id:21474952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36.jpg" descr="id:2147495274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9. 海水淡化可采用膜分离技术,如图所示,对淡化膜右侧的海水加压,水分子可以透过淡化膜进入左侧淡水池,而海水中的各种离子不能通过淡化膜,从而得到淡水,对加压后右侧海水成分变化进行分析,正确的是（</w:t>
      </w:r>
      <w:r>
        <w:t xml:space="preserve">    </w:t>
      </w:r>
      <w:r>
        <w:rPr>
          <w:rFonts w:hint="eastAsia"/>
        </w:rPr>
        <w:t xml:space="preserve">） </w:t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溶质质量增加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溶液质量不变</w:t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溶剂质量减少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溶质质量分数不变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3FAF"/>
    <w:multiLevelType w:val="singleLevel"/>
    <w:tmpl w:val="77AD3FAF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59E3"/>
    <w:rsid w:val="0010457A"/>
    <w:rsid w:val="00340203"/>
    <w:rsid w:val="004C734D"/>
    <w:rsid w:val="00656A2B"/>
    <w:rsid w:val="006B5186"/>
    <w:rsid w:val="008A2249"/>
    <w:rsid w:val="00911E1A"/>
    <w:rsid w:val="00A9365F"/>
    <w:rsid w:val="00DA3756"/>
    <w:rsid w:val="0BB7629C"/>
    <w:rsid w:val="1AD70D7E"/>
    <w:rsid w:val="2A10520E"/>
    <w:rsid w:val="35B1074F"/>
    <w:rsid w:val="3A5B62A4"/>
    <w:rsid w:val="403E6404"/>
    <w:rsid w:val="4DEA76C6"/>
    <w:rsid w:val="4F3078CC"/>
    <w:rsid w:val="5EAF441A"/>
    <w:rsid w:val="66F47B0C"/>
    <w:rsid w:val="704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latex_linear"/>
    <w:basedOn w:val="9"/>
    <w:qFormat/>
    <w:uiPriority w:val="0"/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6"/>
    <w:uiPriority w:val="0"/>
    <w:rPr>
      <w:rFonts w:hAnsiTheme="minorHAnsi"/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0"/>
    <w:rPr>
      <w:rFonts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811</Characters>
  <Lines>6</Lines>
  <Paragraphs>1</Paragraphs>
  <TotalTime>4</TotalTime>
  <ScaleCrop>false</ScaleCrop>
  <LinksUpToDate>false</LinksUpToDate>
  <CharactersWithSpaces>952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2020-03-12T05:30:00Z</dcterms:created>
  <dc:creator>赵亚楠</dc:creator>
  <cp:lastModifiedBy>于守丽</cp:lastModifiedBy>
  <dcterms:modified xsi:type="dcterms:W3CDTF">2020-03-12T06:55:57Z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