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4F14" w:rsidRPr="007D4F14" w:rsidRDefault="00E369A5" w:rsidP="007D4F14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 xml:space="preserve">高二年级政治 </w:t>
      </w:r>
      <w:r w:rsidR="007D4F14" w:rsidRPr="007D4F14">
        <w:rPr>
          <w:rFonts w:ascii="宋体" w:eastAsia="宋体" w:hAnsi="宋体" w:cs="Times New Roman" w:hint="eastAsia"/>
          <w:b/>
          <w:sz w:val="30"/>
          <w:szCs w:val="30"/>
        </w:rPr>
        <w:t>综合探究：发挥财政作用</w:t>
      </w:r>
      <w:r>
        <w:rPr>
          <w:rFonts w:ascii="宋体" w:eastAsia="宋体" w:hAnsi="宋体" w:cs="Times New Roman" w:hint="eastAsia"/>
          <w:b/>
          <w:sz w:val="30"/>
          <w:szCs w:val="30"/>
        </w:rPr>
        <w:t xml:space="preserve"> </w:t>
      </w:r>
      <w:r w:rsidR="007D4F14" w:rsidRPr="007D4F14">
        <w:rPr>
          <w:rFonts w:ascii="宋体" w:eastAsia="宋体" w:hAnsi="宋体" w:cs="Times New Roman" w:hint="eastAsia"/>
          <w:b/>
          <w:sz w:val="30"/>
          <w:szCs w:val="30"/>
        </w:rPr>
        <w:t>推动经济高质量发展</w:t>
      </w:r>
    </w:p>
    <w:p w:rsidR="00EF5C7D" w:rsidRDefault="00EF5C7D" w:rsidP="007D4F14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学习指南</w:t>
      </w:r>
    </w:p>
    <w:p w:rsidR="00EF5C7D" w:rsidRPr="00FC5D0A" w:rsidRDefault="00EF5C7D" w:rsidP="00EF5C7D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:rsidR="00EF5C7D" w:rsidRPr="00ED0060" w:rsidRDefault="00EF5C7D" w:rsidP="00EF5C7D">
      <w:pPr>
        <w:pStyle w:val="a5"/>
        <w:numPr>
          <w:ilvl w:val="0"/>
          <w:numId w:val="3"/>
        </w:numPr>
        <w:spacing w:line="240" w:lineRule="atLeast"/>
        <w:ind w:firstLineChars="0"/>
        <w:rPr>
          <w:rFonts w:ascii="宋体" w:hAnsi="宋体"/>
          <w:b/>
          <w:color w:val="0000FF"/>
          <w:sz w:val="24"/>
          <w:szCs w:val="24"/>
        </w:rPr>
      </w:pPr>
      <w:r w:rsidRPr="00ED0060">
        <w:rPr>
          <w:rFonts w:ascii="宋体" w:hAnsi="宋体" w:hint="eastAsia"/>
          <w:b/>
          <w:color w:val="0000FF"/>
          <w:sz w:val="24"/>
          <w:szCs w:val="24"/>
        </w:rPr>
        <w:t>学习目标</w:t>
      </w:r>
    </w:p>
    <w:p w:rsidR="00EF5C7D" w:rsidRPr="00916FE2" w:rsidRDefault="00EF5C7D" w:rsidP="00EF5C7D">
      <w:pPr>
        <w:spacing w:line="240" w:lineRule="atLeast"/>
        <w:rPr>
          <w:rFonts w:ascii="宋体" w:eastAsia="宋体" w:hAnsi="宋体"/>
          <w:szCs w:val="21"/>
        </w:rPr>
      </w:pPr>
      <w:r w:rsidRPr="00916FE2">
        <w:rPr>
          <w:rFonts w:ascii="宋体" w:eastAsia="宋体" w:hAnsi="宋体" w:hint="eastAsia"/>
          <w:szCs w:val="21"/>
        </w:rPr>
        <w:t>1.了解财政收入和财政支出，理解国家预算与决算，阐释财政收入的形式及影响因素，说明财政的作用，增强爱国情感；</w:t>
      </w:r>
    </w:p>
    <w:p w:rsidR="00EF5C7D" w:rsidRPr="00916FE2" w:rsidRDefault="00EF5C7D" w:rsidP="00EF5C7D">
      <w:pPr>
        <w:spacing w:line="240" w:lineRule="atLeast"/>
        <w:rPr>
          <w:rFonts w:ascii="宋体" w:eastAsia="宋体" w:hAnsi="宋体"/>
          <w:szCs w:val="21"/>
        </w:rPr>
      </w:pPr>
      <w:r w:rsidRPr="00916FE2">
        <w:rPr>
          <w:rFonts w:ascii="宋体" w:eastAsia="宋体" w:hAnsi="宋体" w:hint="eastAsia"/>
          <w:szCs w:val="21"/>
        </w:rPr>
        <w:t>2.分析个人所得税、增值税等重要税种，知道税收是财政收入的主要来源，理解依法纳税是公民的基本义务。</w:t>
      </w:r>
    </w:p>
    <w:p w:rsidR="00EF5C7D" w:rsidRPr="00ED0060" w:rsidRDefault="00EF5C7D" w:rsidP="00EF5C7D">
      <w:pPr>
        <w:pStyle w:val="a5"/>
        <w:numPr>
          <w:ilvl w:val="0"/>
          <w:numId w:val="3"/>
        </w:numPr>
        <w:spacing w:line="240" w:lineRule="atLeast"/>
        <w:ind w:firstLineChars="0"/>
        <w:jc w:val="left"/>
        <w:rPr>
          <w:rFonts w:ascii="宋体" w:eastAsia="宋体" w:hAnsi="宋体" w:cs="Times New Roman"/>
          <w:b/>
          <w:color w:val="0000FF"/>
          <w:sz w:val="24"/>
          <w:szCs w:val="24"/>
        </w:rPr>
      </w:pPr>
      <w:r w:rsidRPr="00ED006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学习方法</w:t>
      </w:r>
    </w:p>
    <w:p w:rsidR="00EF5C7D" w:rsidRPr="00916FE2" w:rsidRDefault="00EF5C7D" w:rsidP="00EF5C7D">
      <w:pPr>
        <w:spacing w:line="240" w:lineRule="atLeast"/>
        <w:rPr>
          <w:rFonts w:ascii="宋体" w:eastAsia="宋体" w:hAnsi="宋体"/>
          <w:szCs w:val="21"/>
        </w:rPr>
      </w:pPr>
      <w:r w:rsidRPr="00916FE2">
        <w:rPr>
          <w:rFonts w:ascii="宋体" w:eastAsia="宋体" w:hAnsi="宋体"/>
          <w:szCs w:val="21"/>
        </w:rPr>
        <w:t>1.登录财政部门、社会保障部门网站或与居民访谈，评析政府运用再分配手段保障和改善民生的举措</w:t>
      </w:r>
    </w:p>
    <w:p w:rsidR="00EF5C7D" w:rsidRPr="00916FE2" w:rsidRDefault="00EF5C7D" w:rsidP="00EF5C7D">
      <w:pPr>
        <w:spacing w:line="240" w:lineRule="atLeast"/>
        <w:rPr>
          <w:rFonts w:ascii="宋体" w:eastAsia="宋体" w:hAnsi="宋体"/>
          <w:szCs w:val="21"/>
        </w:rPr>
      </w:pPr>
      <w:r w:rsidRPr="00916FE2">
        <w:rPr>
          <w:rFonts w:ascii="宋体" w:eastAsia="宋体" w:hAnsi="宋体"/>
          <w:szCs w:val="21"/>
        </w:rPr>
        <w:t>2.登录税务部门官方网站或阅读文献、了解个人所得税、增值税等重要税种，理解依法纳税是公民的基本义务</w:t>
      </w:r>
    </w:p>
    <w:p w:rsidR="00EF5C7D" w:rsidRPr="00916FE2" w:rsidRDefault="00EF5C7D" w:rsidP="00916FE2">
      <w:pPr>
        <w:pStyle w:val="a5"/>
        <w:numPr>
          <w:ilvl w:val="0"/>
          <w:numId w:val="2"/>
        </w:numPr>
        <w:spacing w:line="240" w:lineRule="atLeast"/>
        <w:ind w:firstLineChars="0"/>
        <w:jc w:val="left"/>
        <w:rPr>
          <w:rFonts w:ascii="宋体" w:eastAsia="宋体" w:hAnsi="宋体" w:cs="Times New Roman"/>
          <w:b/>
          <w:color w:val="0000FF"/>
          <w:sz w:val="24"/>
          <w:szCs w:val="24"/>
        </w:rPr>
      </w:pPr>
      <w:r w:rsidRPr="00FC5D0A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学习任务</w:t>
      </w:r>
    </w:p>
    <w:p w:rsidR="00EF5C7D" w:rsidRPr="007D4F14" w:rsidRDefault="00EF5C7D" w:rsidP="007D4F14">
      <w:pPr>
        <w:pStyle w:val="a5"/>
        <w:numPr>
          <w:ilvl w:val="0"/>
          <w:numId w:val="1"/>
        </w:numPr>
        <w:spacing w:line="240" w:lineRule="atLeast"/>
        <w:ind w:firstLineChars="0"/>
        <w:jc w:val="left"/>
        <w:rPr>
          <w:rFonts w:ascii="宋体" w:eastAsia="宋体" w:hAnsi="宋体" w:cs="Times New Roman"/>
          <w:b/>
          <w:sz w:val="24"/>
          <w:szCs w:val="24"/>
        </w:rPr>
      </w:pPr>
      <w:proofErr w:type="gramStart"/>
      <w:r w:rsidRPr="00FC5D0A">
        <w:rPr>
          <w:rFonts w:ascii="宋体" w:eastAsia="宋体" w:hAnsi="宋体" w:cs="Times New Roman" w:hint="eastAsia"/>
          <w:b/>
          <w:sz w:val="24"/>
          <w:szCs w:val="24"/>
        </w:rPr>
        <w:t>观看微课视频</w:t>
      </w:r>
      <w:proofErr w:type="gramEnd"/>
      <w:r w:rsidRPr="00FC5D0A">
        <w:rPr>
          <w:rFonts w:ascii="宋体" w:eastAsia="宋体" w:hAnsi="宋体" w:cs="Times New Roman" w:hint="eastAsia"/>
          <w:b/>
          <w:sz w:val="24"/>
          <w:szCs w:val="24"/>
        </w:rPr>
        <w:t>《</w:t>
      </w:r>
      <w:r w:rsidR="007D4F14" w:rsidRPr="007D4F14">
        <w:rPr>
          <w:rFonts w:ascii="宋体" w:eastAsia="宋体" w:hAnsi="宋体" w:cs="Times New Roman" w:hint="eastAsia"/>
          <w:b/>
          <w:sz w:val="24"/>
          <w:szCs w:val="24"/>
        </w:rPr>
        <w:t>综合探究：发挥财政作用</w:t>
      </w:r>
      <w:r w:rsidR="000B21BC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bookmarkStart w:id="0" w:name="_GoBack"/>
      <w:bookmarkEnd w:id="0"/>
      <w:r w:rsidR="007D4F14" w:rsidRPr="007D4F14">
        <w:rPr>
          <w:rFonts w:ascii="宋体" w:eastAsia="宋体" w:hAnsi="宋体" w:cs="Times New Roman" w:hint="eastAsia"/>
          <w:b/>
          <w:sz w:val="24"/>
          <w:szCs w:val="24"/>
        </w:rPr>
        <w:t>推动经济高质量发展</w:t>
      </w:r>
      <w:r w:rsidRPr="007D4F14">
        <w:rPr>
          <w:rFonts w:ascii="宋体" w:eastAsia="宋体" w:hAnsi="宋体" w:cs="Times New Roman" w:hint="eastAsia"/>
          <w:b/>
          <w:sz w:val="24"/>
          <w:szCs w:val="24"/>
        </w:rPr>
        <w:t>》</w:t>
      </w:r>
    </w:p>
    <w:tbl>
      <w:tblPr>
        <w:tblStyle w:val="a6"/>
        <w:tblpPr w:leftFromText="180" w:rightFromText="180" w:vertAnchor="text" w:horzAnchor="margin" w:tblpY="576"/>
        <w:tblW w:w="9215" w:type="dxa"/>
        <w:tblLook w:val="04A0" w:firstRow="1" w:lastRow="0" w:firstColumn="1" w:lastColumn="0" w:noHBand="0" w:noVBand="1"/>
      </w:tblPr>
      <w:tblGrid>
        <w:gridCol w:w="529"/>
        <w:gridCol w:w="1302"/>
        <w:gridCol w:w="3578"/>
        <w:gridCol w:w="3806"/>
      </w:tblGrid>
      <w:tr w:rsidR="00D20797" w:rsidRPr="00770278" w:rsidTr="00D20797">
        <w:trPr>
          <w:trHeight w:val="347"/>
        </w:trPr>
        <w:tc>
          <w:tcPr>
            <w:tcW w:w="1831" w:type="dxa"/>
            <w:gridSpan w:val="2"/>
            <w:vAlign w:val="center"/>
            <w:hideMark/>
          </w:tcPr>
          <w:p w:rsidR="00D20797" w:rsidRPr="00916FE2" w:rsidRDefault="00D20797" w:rsidP="00916FE2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78" w:type="dxa"/>
            <w:vAlign w:val="center"/>
            <w:hideMark/>
          </w:tcPr>
          <w:p w:rsidR="00D20797" w:rsidRPr="00916FE2" w:rsidRDefault="00D20797" w:rsidP="00916FE2">
            <w:pPr>
              <w:widowControl/>
              <w:spacing w:line="240" w:lineRule="atLeas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16FE2">
              <w:rPr>
                <w:rFonts w:ascii="宋体" w:eastAsia="宋体" w:hAnsi="宋体" w:hint="eastAsia"/>
                <w:b/>
                <w:bCs/>
                <w:szCs w:val="21"/>
              </w:rPr>
              <w:t>财政政策</w:t>
            </w:r>
          </w:p>
        </w:tc>
        <w:tc>
          <w:tcPr>
            <w:tcW w:w="3806" w:type="dxa"/>
            <w:vAlign w:val="center"/>
            <w:hideMark/>
          </w:tcPr>
          <w:p w:rsidR="00D20797" w:rsidRPr="00916FE2" w:rsidRDefault="00D20797" w:rsidP="00916FE2">
            <w:pPr>
              <w:widowControl/>
              <w:spacing w:line="240" w:lineRule="atLeas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16FE2">
              <w:rPr>
                <w:rFonts w:ascii="宋体" w:eastAsia="宋体" w:hAnsi="宋体" w:hint="eastAsia"/>
                <w:b/>
                <w:bCs/>
                <w:szCs w:val="21"/>
              </w:rPr>
              <w:t>货币政策</w:t>
            </w:r>
          </w:p>
        </w:tc>
      </w:tr>
      <w:tr w:rsidR="00D20797" w:rsidRPr="00770278" w:rsidTr="00D20797">
        <w:trPr>
          <w:trHeight w:val="697"/>
        </w:trPr>
        <w:tc>
          <w:tcPr>
            <w:tcW w:w="529" w:type="dxa"/>
            <w:vMerge w:val="restart"/>
            <w:vAlign w:val="center"/>
            <w:hideMark/>
          </w:tcPr>
          <w:p w:rsidR="00D20797" w:rsidRPr="00916FE2" w:rsidRDefault="00D20797" w:rsidP="00916FE2">
            <w:pPr>
              <w:spacing w:line="240" w:lineRule="atLeas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16FE2">
              <w:rPr>
                <w:rFonts w:ascii="宋体" w:eastAsia="宋体" w:hAnsi="宋体" w:hint="eastAsia"/>
                <w:b/>
                <w:bCs/>
                <w:szCs w:val="21"/>
              </w:rPr>
              <w:t>区</w:t>
            </w:r>
          </w:p>
          <w:p w:rsidR="00D20797" w:rsidRPr="00916FE2" w:rsidRDefault="00D20797" w:rsidP="00916FE2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 w:rsidRPr="00916FE2">
              <w:rPr>
                <w:rFonts w:ascii="宋体" w:eastAsia="宋体" w:hAnsi="宋体" w:hint="eastAsia"/>
                <w:b/>
                <w:bCs/>
                <w:szCs w:val="21"/>
              </w:rPr>
              <w:t>别</w:t>
            </w:r>
          </w:p>
        </w:tc>
        <w:tc>
          <w:tcPr>
            <w:tcW w:w="1302" w:type="dxa"/>
            <w:vAlign w:val="center"/>
            <w:hideMark/>
          </w:tcPr>
          <w:p w:rsidR="00D20797" w:rsidRPr="00916FE2" w:rsidRDefault="00D20797" w:rsidP="00916FE2">
            <w:pPr>
              <w:spacing w:line="240" w:lineRule="atLeas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16FE2">
              <w:rPr>
                <w:rFonts w:ascii="宋体" w:eastAsia="宋体" w:hAnsi="宋体" w:hint="eastAsia"/>
                <w:b/>
                <w:bCs/>
                <w:szCs w:val="21"/>
              </w:rPr>
              <w:t>制定和实施者</w:t>
            </w:r>
          </w:p>
        </w:tc>
        <w:tc>
          <w:tcPr>
            <w:tcW w:w="3578" w:type="dxa"/>
            <w:vAlign w:val="center"/>
            <w:hideMark/>
          </w:tcPr>
          <w:p w:rsidR="00D20797" w:rsidRPr="00916FE2" w:rsidRDefault="00D20797" w:rsidP="00916FE2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 w:rsidRPr="00916FE2">
              <w:rPr>
                <w:rFonts w:ascii="宋体" w:eastAsia="宋体" w:hAnsi="宋体" w:hint="eastAsia"/>
                <w:szCs w:val="21"/>
              </w:rPr>
              <w:t>国务院财政部门</w:t>
            </w:r>
          </w:p>
        </w:tc>
        <w:tc>
          <w:tcPr>
            <w:tcW w:w="3806" w:type="dxa"/>
            <w:vAlign w:val="center"/>
            <w:hideMark/>
          </w:tcPr>
          <w:p w:rsidR="00D20797" w:rsidRPr="00916FE2" w:rsidRDefault="00D20797" w:rsidP="00916FE2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 w:rsidRPr="00916FE2">
              <w:rPr>
                <w:rFonts w:ascii="宋体" w:eastAsia="宋体" w:hAnsi="宋体" w:hint="eastAsia"/>
                <w:szCs w:val="21"/>
              </w:rPr>
              <w:t>中国人民银行（央行）</w:t>
            </w:r>
          </w:p>
        </w:tc>
      </w:tr>
      <w:tr w:rsidR="00D20797" w:rsidRPr="00770278" w:rsidTr="00D20797">
        <w:trPr>
          <w:trHeight w:val="591"/>
        </w:trPr>
        <w:tc>
          <w:tcPr>
            <w:tcW w:w="529" w:type="dxa"/>
            <w:vMerge/>
            <w:vAlign w:val="center"/>
            <w:hideMark/>
          </w:tcPr>
          <w:p w:rsidR="00D20797" w:rsidRPr="00916FE2" w:rsidRDefault="00D20797" w:rsidP="00916FE2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2" w:type="dxa"/>
            <w:vAlign w:val="center"/>
            <w:hideMark/>
          </w:tcPr>
          <w:p w:rsidR="00D20797" w:rsidRPr="00916FE2" w:rsidRDefault="00D20797" w:rsidP="00916FE2">
            <w:pPr>
              <w:spacing w:line="240" w:lineRule="atLeas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16FE2">
              <w:rPr>
                <w:rFonts w:ascii="宋体" w:eastAsia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3578" w:type="dxa"/>
            <w:vAlign w:val="center"/>
          </w:tcPr>
          <w:p w:rsidR="00D20797" w:rsidRPr="00916FE2" w:rsidRDefault="00D20797" w:rsidP="00916FE2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 w:rsidRPr="00916FE2">
              <w:rPr>
                <w:rFonts w:ascii="宋体" w:eastAsia="宋体" w:hAnsi="宋体" w:hint="eastAsia"/>
                <w:szCs w:val="21"/>
              </w:rPr>
              <w:t>有关财政收入和财政支出的政策</w:t>
            </w:r>
          </w:p>
          <w:p w:rsidR="00D20797" w:rsidRPr="00916FE2" w:rsidRDefault="00D20797" w:rsidP="00916FE2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 w:rsidRPr="00916FE2">
              <w:rPr>
                <w:rFonts w:ascii="宋体" w:eastAsia="宋体" w:hAnsi="宋体" w:hint="eastAsia"/>
                <w:szCs w:val="21"/>
              </w:rPr>
              <w:t>例如：财政补贴、国债、税收、</w:t>
            </w:r>
          </w:p>
          <w:p w:rsidR="00D20797" w:rsidRPr="00916FE2" w:rsidRDefault="00D20797" w:rsidP="00916FE2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 w:rsidRPr="00916FE2">
              <w:rPr>
                <w:rFonts w:ascii="宋体" w:eastAsia="宋体" w:hAnsi="宋体" w:hint="eastAsia"/>
                <w:szCs w:val="21"/>
              </w:rPr>
              <w:t>财政转移支付等</w:t>
            </w:r>
          </w:p>
        </w:tc>
        <w:tc>
          <w:tcPr>
            <w:tcW w:w="3806" w:type="dxa"/>
            <w:vAlign w:val="center"/>
          </w:tcPr>
          <w:p w:rsidR="00D20797" w:rsidRPr="00916FE2" w:rsidRDefault="00D20797" w:rsidP="00916FE2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 w:rsidRPr="00916FE2">
              <w:rPr>
                <w:rFonts w:ascii="宋体" w:eastAsia="宋体" w:hAnsi="宋体" w:hint="eastAsia"/>
                <w:szCs w:val="21"/>
              </w:rPr>
              <w:t>和银行有关的一系列政策</w:t>
            </w:r>
          </w:p>
          <w:p w:rsidR="00D20797" w:rsidRPr="00916FE2" w:rsidRDefault="00D20797" w:rsidP="00916FE2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 w:rsidRPr="00916FE2">
              <w:rPr>
                <w:rFonts w:ascii="宋体" w:eastAsia="宋体" w:hAnsi="宋体" w:hint="eastAsia"/>
                <w:szCs w:val="21"/>
              </w:rPr>
              <w:t>例如：存贷款利率、存款准备金率等</w:t>
            </w:r>
          </w:p>
        </w:tc>
      </w:tr>
      <w:tr w:rsidR="00D20797" w:rsidRPr="00770278" w:rsidTr="00D20797">
        <w:trPr>
          <w:trHeight w:val="1009"/>
        </w:trPr>
        <w:tc>
          <w:tcPr>
            <w:tcW w:w="1831" w:type="dxa"/>
            <w:gridSpan w:val="2"/>
            <w:vAlign w:val="center"/>
            <w:hideMark/>
          </w:tcPr>
          <w:p w:rsidR="00D20797" w:rsidRPr="00916FE2" w:rsidRDefault="00D20797" w:rsidP="00916FE2">
            <w:pPr>
              <w:spacing w:line="240" w:lineRule="atLeas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16FE2">
              <w:rPr>
                <w:rFonts w:ascii="宋体" w:eastAsia="宋体" w:hAnsi="宋体" w:hint="eastAsia"/>
                <w:b/>
                <w:bCs/>
                <w:szCs w:val="21"/>
              </w:rPr>
              <w:t>联系</w:t>
            </w:r>
          </w:p>
        </w:tc>
        <w:tc>
          <w:tcPr>
            <w:tcW w:w="7384" w:type="dxa"/>
            <w:gridSpan w:val="2"/>
            <w:vAlign w:val="center"/>
            <w:hideMark/>
          </w:tcPr>
          <w:p w:rsidR="00D20797" w:rsidRPr="00916FE2" w:rsidRDefault="00D20797" w:rsidP="00916FE2">
            <w:pPr>
              <w:pStyle w:val="a5"/>
              <w:numPr>
                <w:ilvl w:val="0"/>
                <w:numId w:val="4"/>
              </w:numPr>
              <w:spacing w:line="240" w:lineRule="atLeast"/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916FE2">
              <w:rPr>
                <w:rFonts w:ascii="宋体" w:eastAsia="宋体" w:hAnsi="宋体" w:hint="eastAsia"/>
                <w:szCs w:val="21"/>
              </w:rPr>
              <w:t>都属于国家宏观调控的经济手段，二者往往相互配合使用</w:t>
            </w:r>
          </w:p>
          <w:p w:rsidR="00D20797" w:rsidRPr="00916FE2" w:rsidRDefault="00D20797" w:rsidP="00916FE2">
            <w:pPr>
              <w:pStyle w:val="a5"/>
              <w:numPr>
                <w:ilvl w:val="0"/>
                <w:numId w:val="4"/>
              </w:numPr>
              <w:spacing w:line="240" w:lineRule="atLeast"/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916FE2">
              <w:rPr>
                <w:rFonts w:ascii="宋体" w:eastAsia="宋体" w:hAnsi="宋体" w:hint="eastAsia"/>
                <w:szCs w:val="21"/>
              </w:rPr>
              <w:t>都有扩张性和紧缩性之分</w:t>
            </w:r>
          </w:p>
        </w:tc>
      </w:tr>
    </w:tbl>
    <w:p w:rsidR="00EF5C7D" w:rsidRDefault="00EF5C7D" w:rsidP="00EF5C7D">
      <w:pPr>
        <w:pStyle w:val="a5"/>
        <w:numPr>
          <w:ilvl w:val="0"/>
          <w:numId w:val="1"/>
        </w:numPr>
        <w:spacing w:line="240" w:lineRule="atLeast"/>
        <w:ind w:firstLineChars="0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FC5D0A">
        <w:rPr>
          <w:rFonts w:ascii="宋体" w:eastAsia="宋体" w:hAnsi="宋体" w:cs="Times New Roman" w:hint="eastAsia"/>
          <w:b/>
          <w:sz w:val="24"/>
          <w:szCs w:val="24"/>
        </w:rPr>
        <w:t>学习难点解析</w:t>
      </w:r>
    </w:p>
    <w:p w:rsidR="00EF5C7D" w:rsidRPr="00EF5C7D" w:rsidRDefault="00EF5C7D" w:rsidP="00EF5C7D">
      <w:pPr>
        <w:pStyle w:val="a5"/>
        <w:ind w:firstLine="482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1280"/>
        <w:gridCol w:w="2263"/>
        <w:gridCol w:w="2263"/>
        <w:gridCol w:w="2109"/>
        <w:gridCol w:w="1299"/>
      </w:tblGrid>
      <w:tr w:rsidR="00D20797" w:rsidRPr="00916FE2" w:rsidTr="00DF00A7">
        <w:trPr>
          <w:trHeight w:val="278"/>
        </w:trPr>
        <w:tc>
          <w:tcPr>
            <w:tcW w:w="1280" w:type="dxa"/>
          </w:tcPr>
          <w:p w:rsidR="00D20797" w:rsidRPr="00916FE2" w:rsidRDefault="00D20797" w:rsidP="00D207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2263" w:type="dxa"/>
          </w:tcPr>
          <w:p w:rsidR="00D20797" w:rsidRPr="00916FE2" w:rsidRDefault="00D20797" w:rsidP="00D207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实施背景</w:t>
            </w:r>
          </w:p>
        </w:tc>
        <w:tc>
          <w:tcPr>
            <w:tcW w:w="2263" w:type="dxa"/>
          </w:tcPr>
          <w:p w:rsidR="00D20797" w:rsidRPr="00916FE2" w:rsidRDefault="00D20797" w:rsidP="00D207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采取手段</w:t>
            </w:r>
          </w:p>
        </w:tc>
        <w:tc>
          <w:tcPr>
            <w:tcW w:w="3408" w:type="dxa"/>
            <w:gridSpan w:val="2"/>
          </w:tcPr>
          <w:p w:rsidR="00D20797" w:rsidRPr="00916FE2" w:rsidRDefault="00D20797" w:rsidP="00D207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最终目的</w:t>
            </w:r>
          </w:p>
        </w:tc>
      </w:tr>
      <w:tr w:rsidR="00D20797" w:rsidRPr="00916FE2" w:rsidTr="00DF00A7">
        <w:trPr>
          <w:trHeight w:val="849"/>
        </w:trPr>
        <w:tc>
          <w:tcPr>
            <w:tcW w:w="1280" w:type="dxa"/>
          </w:tcPr>
          <w:p w:rsidR="00D20797" w:rsidRPr="00916FE2" w:rsidRDefault="00D20797" w:rsidP="00D207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扩张性</w:t>
            </w:r>
          </w:p>
          <w:p w:rsidR="00D20797" w:rsidRPr="00916FE2" w:rsidRDefault="00D20797" w:rsidP="00D207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财政政策</w:t>
            </w:r>
          </w:p>
        </w:tc>
        <w:tc>
          <w:tcPr>
            <w:tcW w:w="2263" w:type="dxa"/>
            <w:vAlign w:val="center"/>
          </w:tcPr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kern w:val="0"/>
                <w:szCs w:val="21"/>
              </w:rPr>
              <w:t>经济增长滞缓</w:t>
            </w:r>
            <w:r w:rsidRPr="00916FE2">
              <w:rPr>
                <w:rFonts w:ascii="宋体" w:eastAsia="宋体" w:hAnsi="宋体" w:cs="宋体"/>
                <w:kern w:val="0"/>
                <w:szCs w:val="21"/>
              </w:rPr>
              <w:t>,</w:t>
            </w:r>
          </w:p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kern w:val="0"/>
                <w:szCs w:val="21"/>
              </w:rPr>
              <w:t>经济运行主要受需求不足制约</w:t>
            </w:r>
          </w:p>
        </w:tc>
        <w:tc>
          <w:tcPr>
            <w:tcW w:w="2263" w:type="dxa"/>
            <w:vAlign w:val="center"/>
          </w:tcPr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kern w:val="0"/>
                <w:szCs w:val="21"/>
              </w:rPr>
              <w:t>增加经济建设支出，降低税率等</w:t>
            </w:r>
          </w:p>
        </w:tc>
        <w:tc>
          <w:tcPr>
            <w:tcW w:w="2109" w:type="dxa"/>
            <w:vAlign w:val="center"/>
          </w:tcPr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kern w:val="0"/>
                <w:szCs w:val="21"/>
              </w:rPr>
              <w:t>刺激总需求增长</w:t>
            </w:r>
          </w:p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kern w:val="0"/>
                <w:szCs w:val="21"/>
              </w:rPr>
              <w:t>降低失业率</w:t>
            </w:r>
          </w:p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kern w:val="0"/>
                <w:szCs w:val="21"/>
              </w:rPr>
              <w:t>拉动经济增长</w:t>
            </w:r>
          </w:p>
        </w:tc>
        <w:tc>
          <w:tcPr>
            <w:tcW w:w="1299" w:type="dxa"/>
            <w:vMerge w:val="restart"/>
            <w:vAlign w:val="center"/>
          </w:tcPr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916FE2">
              <w:rPr>
                <w:rFonts w:ascii="宋体" w:eastAsia="宋体" w:hAnsi="宋体" w:cs="宋体" w:hint="eastAsia"/>
                <w:kern w:val="0"/>
                <w:szCs w:val="21"/>
              </w:rPr>
              <w:t>达到社会总供给和社会总需求的基本平衡，促进经济平稳运行</w:t>
            </w:r>
          </w:p>
        </w:tc>
      </w:tr>
      <w:tr w:rsidR="00D20797" w:rsidRPr="00916FE2" w:rsidTr="00DF00A7">
        <w:trPr>
          <w:trHeight w:val="1129"/>
        </w:trPr>
        <w:tc>
          <w:tcPr>
            <w:tcW w:w="1280" w:type="dxa"/>
          </w:tcPr>
          <w:p w:rsidR="00D20797" w:rsidRPr="00916FE2" w:rsidRDefault="00D20797" w:rsidP="00D207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紧缩性</w:t>
            </w:r>
          </w:p>
          <w:p w:rsidR="00D20797" w:rsidRPr="00916FE2" w:rsidRDefault="00D20797" w:rsidP="00D207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财政政策</w:t>
            </w:r>
          </w:p>
        </w:tc>
        <w:tc>
          <w:tcPr>
            <w:tcW w:w="2263" w:type="dxa"/>
            <w:vAlign w:val="center"/>
          </w:tcPr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kern w:val="0"/>
                <w:szCs w:val="21"/>
              </w:rPr>
              <w:t>经济过热、</w:t>
            </w:r>
          </w:p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kern w:val="0"/>
                <w:szCs w:val="21"/>
              </w:rPr>
              <w:t>物价上涨，</w:t>
            </w:r>
          </w:p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kern w:val="0"/>
                <w:szCs w:val="21"/>
              </w:rPr>
              <w:t>经济运行主要受供给能力制约</w:t>
            </w:r>
          </w:p>
        </w:tc>
        <w:tc>
          <w:tcPr>
            <w:tcW w:w="2263" w:type="dxa"/>
            <w:vAlign w:val="center"/>
          </w:tcPr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kern w:val="0"/>
                <w:szCs w:val="21"/>
              </w:rPr>
              <w:t>减少财政支出，</w:t>
            </w:r>
          </w:p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kern w:val="0"/>
                <w:szCs w:val="21"/>
              </w:rPr>
              <w:t>提高税率等</w:t>
            </w:r>
          </w:p>
        </w:tc>
        <w:tc>
          <w:tcPr>
            <w:tcW w:w="2109" w:type="dxa"/>
            <w:vAlign w:val="center"/>
          </w:tcPr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kern w:val="0"/>
                <w:szCs w:val="21"/>
              </w:rPr>
              <w:t>抑制总需求，</w:t>
            </w:r>
          </w:p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FE2">
              <w:rPr>
                <w:rFonts w:ascii="宋体" w:eastAsia="宋体" w:hAnsi="宋体" w:cs="宋体" w:hint="eastAsia"/>
                <w:kern w:val="0"/>
                <w:szCs w:val="21"/>
              </w:rPr>
              <w:t>稳定物价</w:t>
            </w:r>
          </w:p>
          <w:p w:rsidR="00D20797" w:rsidRPr="00916FE2" w:rsidRDefault="00D20797" w:rsidP="00916F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vMerge/>
          </w:tcPr>
          <w:p w:rsidR="00D20797" w:rsidRPr="00916FE2" w:rsidRDefault="00D20797" w:rsidP="00D20797">
            <w:pPr>
              <w:spacing w:line="240" w:lineRule="atLeast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EF5C7D" w:rsidRPr="00D20797" w:rsidRDefault="00EF5C7D" w:rsidP="00EF5C7D">
      <w:pPr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</w:p>
    <w:p w:rsidR="00EF5C7D" w:rsidRPr="00FC5D0A" w:rsidRDefault="00EF5C7D" w:rsidP="00EF5C7D">
      <w:pPr>
        <w:pStyle w:val="a5"/>
        <w:numPr>
          <w:ilvl w:val="0"/>
          <w:numId w:val="1"/>
        </w:numPr>
        <w:spacing w:line="240" w:lineRule="atLeast"/>
        <w:ind w:firstLineChars="0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FC5D0A">
        <w:rPr>
          <w:rFonts w:ascii="宋体" w:eastAsia="宋体" w:hAnsi="宋体" w:cs="Times New Roman" w:hint="eastAsia"/>
          <w:b/>
          <w:sz w:val="24"/>
          <w:szCs w:val="24"/>
        </w:rPr>
        <w:t>完成课后</w:t>
      </w:r>
      <w:r w:rsidR="007D4F14">
        <w:rPr>
          <w:rFonts w:ascii="宋体" w:eastAsia="宋体" w:hAnsi="宋体" w:cs="Times New Roman" w:hint="eastAsia"/>
          <w:b/>
          <w:sz w:val="24"/>
          <w:szCs w:val="24"/>
        </w:rPr>
        <w:t>巩固</w:t>
      </w:r>
    </w:p>
    <w:p w:rsidR="00E676F3" w:rsidRPr="00EF5C7D" w:rsidRDefault="00E676F3"/>
    <w:sectPr w:rsidR="00E676F3" w:rsidRPr="00EF5C7D" w:rsidSect="006F6F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703C" w:rsidRDefault="007E703C">
      <w:r>
        <w:separator/>
      </w:r>
    </w:p>
  </w:endnote>
  <w:endnote w:type="continuationSeparator" w:id="0">
    <w:p w:rsidR="007E703C" w:rsidRDefault="007E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  <w:docPartObj>
        <w:docPartGallery w:val="Page Numbers (Bottom of Page)"/>
        <w:docPartUnique/>
      </w:docPartObj>
    </w:sdtPr>
    <w:sdtEndPr/>
    <w:sdtContent>
      <w:p w:rsidR="00D1218C" w:rsidRDefault="00EF5C7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03FF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1218C" w:rsidRDefault="007E70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703C" w:rsidRDefault="007E703C">
      <w:r>
        <w:separator/>
      </w:r>
    </w:p>
  </w:footnote>
  <w:footnote w:type="continuationSeparator" w:id="0">
    <w:p w:rsidR="007E703C" w:rsidRDefault="007E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E16E3"/>
    <w:multiLevelType w:val="hybridMultilevel"/>
    <w:tmpl w:val="C2445466"/>
    <w:lvl w:ilvl="0" w:tplc="F93288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5E23FD"/>
    <w:multiLevelType w:val="hybridMultilevel"/>
    <w:tmpl w:val="4F8287D0"/>
    <w:lvl w:ilvl="0" w:tplc="DB4C9C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C957BC"/>
    <w:multiLevelType w:val="hybridMultilevel"/>
    <w:tmpl w:val="38B84FAA"/>
    <w:lvl w:ilvl="0" w:tplc="3BA6A87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E70CAD"/>
    <w:multiLevelType w:val="hybridMultilevel"/>
    <w:tmpl w:val="D220D1E8"/>
    <w:lvl w:ilvl="0" w:tplc="6F9E8500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7D"/>
    <w:rsid w:val="000B21BC"/>
    <w:rsid w:val="00166D9A"/>
    <w:rsid w:val="007D4F14"/>
    <w:rsid w:val="007E703C"/>
    <w:rsid w:val="00916FE2"/>
    <w:rsid w:val="00947301"/>
    <w:rsid w:val="00AF7020"/>
    <w:rsid w:val="00D20797"/>
    <w:rsid w:val="00DF00A7"/>
    <w:rsid w:val="00E161AF"/>
    <w:rsid w:val="00E369A5"/>
    <w:rsid w:val="00E676F3"/>
    <w:rsid w:val="00E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8DEF3"/>
  <w15:chartTrackingRefBased/>
  <w15:docId w15:val="{189799CF-B4A9-4033-A00C-B37165C0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5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F5C7D"/>
    <w:rPr>
      <w:sz w:val="18"/>
      <w:szCs w:val="18"/>
    </w:rPr>
  </w:style>
  <w:style w:type="paragraph" w:styleId="a5">
    <w:name w:val="List Paragraph"/>
    <w:basedOn w:val="a"/>
    <w:uiPriority w:val="99"/>
    <w:qFormat/>
    <w:rsid w:val="00EF5C7D"/>
    <w:pPr>
      <w:ind w:firstLineChars="200" w:firstLine="420"/>
    </w:pPr>
  </w:style>
  <w:style w:type="table" w:styleId="a6">
    <w:name w:val="Table Grid"/>
    <w:basedOn w:val="a1"/>
    <w:uiPriority w:val="59"/>
    <w:rsid w:val="00EF5C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20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20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云</dc:creator>
  <cp:keywords/>
  <dc:description/>
  <cp:lastModifiedBy>S Y</cp:lastModifiedBy>
  <cp:revision>8</cp:revision>
  <dcterms:created xsi:type="dcterms:W3CDTF">2020-03-02T08:31:00Z</dcterms:created>
  <dcterms:modified xsi:type="dcterms:W3CDTF">2020-03-14T03:24:00Z</dcterms:modified>
</cp:coreProperties>
</file>