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9年级英语第25课时 课时作业答案</w:t>
      </w:r>
      <w:r>
        <w:rPr>
          <w:rFonts w:hint="eastAsia"/>
          <w:b w:val="0"/>
          <w:bCs/>
          <w:sz w:val="28"/>
          <w:szCs w:val="28"/>
        </w:rPr>
        <w:t xml:space="preserve"> </w:t>
      </w:r>
    </w:p>
    <w:p>
      <w:pPr>
        <w:jc w:val="center"/>
      </w:pP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梳理夹叙夹议类写作的要点。</w:t>
      </w:r>
    </w:p>
    <w:p>
      <w:pPr>
        <w:rPr>
          <w:rFonts w:hint="eastAsia"/>
        </w:rPr>
      </w:pPr>
      <w:r>
        <w:rPr>
          <w:rFonts w:hint="eastAsia"/>
        </w:rPr>
        <w:t>第一、根据话题内容叙事，作者可以通过外表、行动或变化用语言描绘一个人，一件事。</w:t>
      </w:r>
    </w:p>
    <w:p>
      <w:pPr>
        <w:rPr>
          <w:rFonts w:hint="eastAsia"/>
        </w:rPr>
      </w:pPr>
      <w:r>
        <w:rPr>
          <w:rFonts w:hint="eastAsia"/>
        </w:rPr>
        <w:t>第二、发表议论，不同人对事件的不同看法，或正反观点的对比。发表议论的过程要紧扣材料中心确立论点，要真实可信，要有说服力和感染力。</w:t>
      </w:r>
    </w:p>
    <w:p>
      <w:pPr>
        <w:rPr>
          <w:rFonts w:hint="eastAsia"/>
        </w:rPr>
      </w:pPr>
      <w:r>
        <w:rPr>
          <w:rFonts w:hint="eastAsia"/>
        </w:rPr>
        <w:t>第三、发表自己的观点，同时对文章作出总结。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u w:val="none"/>
          <w:lang w:val="en-US" w:eastAsia="zh-CN"/>
        </w:rPr>
        <w:t>修改两篇夹叙夹议类作文。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学生生成，无统一答案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450"/>
    <w:multiLevelType w:val="singleLevel"/>
    <w:tmpl w:val="0F1854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9697B"/>
    <w:rsid w:val="1B99697B"/>
    <w:rsid w:val="1D270C83"/>
    <w:rsid w:val="284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2020-03-08T13:47:00Z</dcterms:created>
  <dc:creator>Ada</dc:creator>
  <cp:lastModifiedBy>Ada</cp:lastModifiedBy>
  <dcterms:modified xsi:type="dcterms:W3CDTF">2020-03-08T15:43:48Z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