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4"/>
        </w:rPr>
      </w:pPr>
      <w:r>
        <w:rPr>
          <w:rFonts w:hint="eastAsia" w:ascii="黑体" w:hAnsi="黑体" w:eastAsia="黑体" w:cs="黑体"/>
          <w:b/>
          <w:bCs/>
          <w:sz w:val="24"/>
          <w:lang w:val="en-US" w:eastAsia="zh-CN"/>
        </w:rPr>
        <w:t>9</w:t>
      </w:r>
      <w:r>
        <w:rPr>
          <w:rFonts w:hint="eastAsia" w:ascii="黑体" w:hAnsi="黑体" w:eastAsia="黑体" w:cs="黑体"/>
          <w:b/>
          <w:bCs/>
          <w:sz w:val="24"/>
        </w:rPr>
        <w:t>年级语文第24 课时《红星照耀中国》学习指南</w:t>
      </w:r>
    </w:p>
    <w:p>
      <w:pPr>
        <w:adjustRightInd w:val="0"/>
        <w:snapToGrid w:val="0"/>
        <w:spacing w:line="360" w:lineRule="auto"/>
        <w:jc w:val="left"/>
        <w:rPr>
          <w:rFonts w:ascii="宋体" w:hAnsi="宋体" w:eastAsia="宋体"/>
          <w:b/>
          <w:bCs/>
          <w:szCs w:val="21"/>
        </w:rPr>
      </w:pPr>
      <w:r>
        <w:rPr>
          <w:rFonts w:hint="eastAsia" w:ascii="宋体" w:hAnsi="宋体" w:eastAsia="宋体"/>
          <w:b/>
          <w:bCs/>
          <w:szCs w:val="21"/>
        </w:rPr>
        <w:t>【学习目标】</w:t>
      </w:r>
    </w:p>
    <w:p>
      <w:pPr>
        <w:adjustRightInd w:val="0"/>
        <w:snapToGrid w:val="0"/>
        <w:spacing w:line="360" w:lineRule="auto"/>
        <w:jc w:val="left"/>
        <w:rPr>
          <w:rFonts w:ascii="宋体" w:hAnsi="宋体" w:eastAsia="宋体"/>
          <w:szCs w:val="21"/>
        </w:rPr>
      </w:pPr>
      <w:r>
        <w:rPr>
          <w:rFonts w:hint="eastAsia" w:ascii="宋体" w:hAnsi="宋体" w:eastAsia="宋体"/>
          <w:szCs w:val="21"/>
        </w:rPr>
        <w:t>1.了解《红星照耀中国》中领袖人物和红军的革命之路。</w:t>
      </w:r>
    </w:p>
    <w:p>
      <w:pPr>
        <w:adjustRightInd w:val="0"/>
        <w:snapToGrid w:val="0"/>
        <w:spacing w:line="360" w:lineRule="auto"/>
        <w:jc w:val="left"/>
        <w:rPr>
          <w:rFonts w:ascii="宋体" w:hAnsi="宋体" w:eastAsia="宋体"/>
          <w:szCs w:val="21"/>
        </w:rPr>
      </w:pPr>
      <w:r>
        <w:rPr>
          <w:rFonts w:hint="eastAsia" w:ascii="宋体" w:hAnsi="宋体" w:eastAsia="宋体"/>
          <w:szCs w:val="21"/>
        </w:rPr>
        <w:t>2.了解纪实类作品的特点，掌握阅读此类作品做摘记和写摘要的方法。</w:t>
      </w:r>
    </w:p>
    <w:p>
      <w:pPr>
        <w:adjustRightInd w:val="0"/>
        <w:snapToGrid w:val="0"/>
        <w:spacing w:line="360" w:lineRule="auto"/>
        <w:jc w:val="left"/>
        <w:rPr>
          <w:rFonts w:ascii="宋体" w:hAnsi="宋体" w:eastAsia="宋体"/>
          <w:szCs w:val="21"/>
        </w:rPr>
      </w:pPr>
      <w:r>
        <w:rPr>
          <w:rFonts w:hint="eastAsia" w:ascii="宋体" w:hAnsi="宋体" w:eastAsia="宋体"/>
          <w:szCs w:val="21"/>
        </w:rPr>
        <w:t>3.通过阅读作品，从共产党领袖和红军将领的成长经历中，学习他们为了民族解放斗争而</w:t>
      </w:r>
    </w:p>
    <w:p>
      <w:pPr>
        <w:adjustRightInd w:val="0"/>
        <w:snapToGrid w:val="0"/>
        <w:spacing w:line="360" w:lineRule="auto"/>
        <w:ind w:firstLine="210" w:firstLineChars="100"/>
        <w:jc w:val="left"/>
        <w:rPr>
          <w:rFonts w:hint="eastAsia" w:ascii="宋体" w:hAnsi="宋体" w:eastAsia="宋体"/>
          <w:szCs w:val="21"/>
        </w:rPr>
      </w:pPr>
      <w:r>
        <w:rPr>
          <w:rFonts w:hint="eastAsia" w:ascii="宋体" w:hAnsi="宋体" w:eastAsia="宋体"/>
          <w:szCs w:val="21"/>
        </w:rPr>
        <w:t>艰苦奋斗和牺牲的精神。</w:t>
      </w:r>
    </w:p>
    <w:p>
      <w:pPr>
        <w:adjustRightInd w:val="0"/>
        <w:snapToGrid w:val="0"/>
        <w:spacing w:line="360" w:lineRule="auto"/>
        <w:jc w:val="left"/>
        <w:rPr>
          <w:rFonts w:ascii="宋体" w:hAnsi="宋体" w:eastAsia="宋体"/>
          <w:b/>
          <w:bCs/>
          <w:szCs w:val="21"/>
        </w:rPr>
      </w:pPr>
      <w:r>
        <w:rPr>
          <w:rFonts w:hint="eastAsia" w:ascii="宋体" w:hAnsi="宋体" w:eastAsia="宋体"/>
          <w:b/>
          <w:bCs/>
          <w:szCs w:val="21"/>
        </w:rPr>
        <w:t>【学习方法】</w:t>
      </w:r>
    </w:p>
    <w:p>
      <w:pPr>
        <w:adjustRightInd w:val="0"/>
        <w:snapToGrid w:val="0"/>
        <w:spacing w:line="360" w:lineRule="auto"/>
        <w:jc w:val="left"/>
        <w:rPr>
          <w:rFonts w:hint="eastAsia" w:ascii="宋体" w:hAnsi="宋体" w:eastAsia="宋体"/>
          <w:szCs w:val="21"/>
        </w:rPr>
      </w:pPr>
      <w:r>
        <w:rPr>
          <w:rFonts w:hint="eastAsia" w:ascii="宋体" w:hAnsi="宋体" w:eastAsia="宋体"/>
          <w:szCs w:val="21"/>
        </w:rPr>
        <w:t xml:space="preserve"> 1.阅读并梳理每个章节的主要内容。</w:t>
      </w:r>
    </w:p>
    <w:p>
      <w:pPr>
        <w:adjustRightInd w:val="0"/>
        <w:snapToGrid w:val="0"/>
        <w:spacing w:line="360" w:lineRule="auto"/>
        <w:jc w:val="left"/>
        <w:rPr>
          <w:rFonts w:ascii="宋体" w:hAnsi="宋体" w:eastAsia="宋体"/>
          <w:szCs w:val="21"/>
        </w:rPr>
      </w:pPr>
      <w:r>
        <w:rPr>
          <w:rFonts w:hint="eastAsia" w:ascii="宋体" w:hAnsi="宋体" w:eastAsia="宋体"/>
          <w:szCs w:val="21"/>
        </w:rPr>
        <w:t xml:space="preserve"> 2.列表格对红军战士的故事、苏维埃内容和领袖人物的精神进行概括和整理。</w:t>
      </w:r>
    </w:p>
    <w:p>
      <w:pPr>
        <w:adjustRightInd w:val="0"/>
        <w:snapToGrid w:val="0"/>
        <w:spacing w:line="360" w:lineRule="auto"/>
        <w:jc w:val="left"/>
        <w:rPr>
          <w:rFonts w:ascii="宋体" w:hAnsi="宋体" w:eastAsia="宋体"/>
          <w:b/>
          <w:bCs/>
          <w:szCs w:val="21"/>
        </w:rPr>
      </w:pPr>
      <w:r>
        <w:rPr>
          <w:rFonts w:hint="eastAsia" w:ascii="宋体" w:hAnsi="宋体" w:eastAsia="宋体"/>
          <w:b/>
          <w:bCs/>
          <w:szCs w:val="21"/>
        </w:rPr>
        <w:t>【学习任务单】</w:t>
      </w:r>
    </w:p>
    <w:p>
      <w:pPr>
        <w:adjustRightInd w:val="0"/>
        <w:snapToGrid w:val="0"/>
        <w:spacing w:line="360" w:lineRule="auto"/>
        <w:jc w:val="left"/>
        <w:rPr>
          <w:rFonts w:ascii="宋体" w:hAnsi="宋体" w:eastAsia="宋体"/>
          <w:b/>
          <w:bCs/>
          <w:szCs w:val="21"/>
        </w:rPr>
      </w:pPr>
      <w:r>
        <w:rPr>
          <w:rFonts w:hint="eastAsia" w:ascii="宋体" w:hAnsi="宋体" w:eastAsia="宋体"/>
          <w:b/>
          <w:bCs/>
          <w:szCs w:val="21"/>
        </w:rPr>
        <w:t>任务一：根据下面提示的文字，按要求填空。</w:t>
      </w:r>
    </w:p>
    <w:p>
      <w:pPr>
        <w:pStyle w:val="2"/>
        <w:spacing w:line="360" w:lineRule="auto"/>
        <w:ind w:left="210" w:hanging="210" w:hangingChars="100"/>
        <w:jc w:val="left"/>
        <w:rPr>
          <w:rFonts w:ascii="Times New Roman" w:hAnsi="Times New Roman" w:cs="Times New Roman"/>
        </w:rPr>
      </w:pPr>
      <w:r>
        <w:rPr>
          <w:rFonts w:hint="eastAsia" w:hAnsi="宋体" w:cstheme="minorBidi"/>
        </w:rPr>
        <w:t>1.《</w:t>
      </w:r>
      <w:r>
        <w:rPr>
          <w:rFonts w:ascii="Times New Roman" w:hAnsi="Times New Roman" w:cs="Times New Roman"/>
        </w:rPr>
        <w:t>红星照耀中国》曾易名为《西行漫记》，是________（作者）写的一部文笔优美的________作品。作者真实记录了自1936年6月至10月在我国________进行实地采访的所见所闻，该书绝大部分素材来自作者采访和考察的第一手资料，客观地向全世界报道了________</w:t>
      </w:r>
      <w:bookmarkStart w:id="0" w:name="_GoBack"/>
      <w:bookmarkEnd w:id="0"/>
      <w:r>
        <w:rPr>
          <w:rFonts w:ascii="Times New Roman" w:hAnsi="Times New Roman" w:cs="Times New Roman"/>
        </w:rPr>
        <w:t>的真实情况</w:t>
      </w:r>
      <w:r>
        <w:rPr>
          <w:rFonts w:hint="eastAsia" w:ascii="Times New Roman" w:hAnsi="Times New Roman" w:cs="Times New Roman"/>
        </w:rPr>
        <w:t>。</w:t>
      </w:r>
    </w:p>
    <w:p>
      <w:pPr>
        <w:widowControl/>
        <w:spacing w:line="360" w:lineRule="auto"/>
        <w:ind w:left="210" w:hanging="210" w:hangingChars="100"/>
        <w:jc w:val="left"/>
        <w:rPr>
          <w:rFonts w:ascii="Times New Roman" w:hAnsi="Times New Roman" w:eastAsia="宋体" w:cs="Times New Roman"/>
          <w:szCs w:val="21"/>
        </w:rPr>
      </w:pPr>
      <w:r>
        <w:rPr>
          <w:rFonts w:hint="eastAsia" w:ascii="宋体" w:hAnsi="宋体" w:eastAsia="宋体"/>
          <w:szCs w:val="21"/>
        </w:rPr>
        <w:t>2.</w:t>
      </w:r>
      <w:r>
        <w:rPr>
          <w:rFonts w:hint="eastAsia" w:ascii="Times New Roman" w:hAnsi="Times New Roman" w:eastAsia="宋体" w:cs="Times New Roman"/>
          <w:szCs w:val="21"/>
        </w:rPr>
        <w:t xml:space="preserve">下面是《红星照耀中国》中有关三位红军领袖的评价，哪一项匹配不当？请结合阅读积累，作出判断并写出正确的评价对象。 </w:t>
      </w:r>
    </w:p>
    <w:p>
      <w:pPr>
        <w:widowControl/>
        <w:spacing w:line="360" w:lineRule="auto"/>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A</w:t>
      </w:r>
      <w:r>
        <w:rPr>
          <w:rFonts w:hint="eastAsia" w:ascii="宋体" w:hAnsi="宋体" w:eastAsia="宋体"/>
          <w:szCs w:val="21"/>
        </w:rPr>
        <w:t>.</w:t>
      </w:r>
      <w:r>
        <w:rPr>
          <w:rFonts w:hint="eastAsia" w:ascii="Times New Roman" w:hAnsi="Times New Roman" w:eastAsia="宋体" w:cs="Times New Roman"/>
          <w:szCs w:val="21"/>
        </w:rPr>
        <w:t>朱德——他是坚忍不拔精神的化身，是新旧历史间的桥梁。</w:t>
      </w:r>
    </w:p>
    <w:p>
      <w:pPr>
        <w:widowControl/>
        <w:spacing w:line="360" w:lineRule="auto"/>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szCs w:val="21"/>
        </w:rPr>
        <w:t>.</w:t>
      </w:r>
      <w:r>
        <w:rPr>
          <w:rFonts w:hint="eastAsia" w:ascii="Times New Roman" w:hAnsi="Times New Roman" w:eastAsia="宋体" w:cs="Times New Roman"/>
          <w:szCs w:val="21"/>
        </w:rPr>
        <w:t>周恩来——他的自傲和热烈，虽不免有点朴野之感，可他是十分诚恳的。</w:t>
      </w:r>
    </w:p>
    <w:p>
      <w:pPr>
        <w:widowControl/>
        <w:spacing w:line="360" w:lineRule="auto"/>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szCs w:val="21"/>
        </w:rPr>
        <w:t>.</w:t>
      </w:r>
      <w:r>
        <w:rPr>
          <w:rFonts w:hint="eastAsia" w:ascii="Times New Roman" w:hAnsi="Times New Roman" w:eastAsia="宋体" w:cs="Times New Roman"/>
          <w:szCs w:val="21"/>
        </w:rPr>
        <w:t>彭德怀——他是一个活泼的、喜欢发笑的人，是一个大的滑稽家。</w:t>
      </w:r>
    </w:p>
    <w:p>
      <w:pPr>
        <w:spacing w:line="360" w:lineRule="auto"/>
        <w:rPr>
          <w:rFonts w:ascii="Times New Roman" w:hAnsi="Times New Roman" w:eastAsia="宋体" w:cs="Times New Roman"/>
          <w:szCs w:val="21"/>
        </w:rPr>
      </w:pPr>
      <w:r>
        <w:rPr>
          <w:rFonts w:hint="eastAsia" w:ascii="宋体" w:hAnsi="宋体" w:eastAsia="宋体"/>
          <w:b/>
          <w:bCs/>
          <w:szCs w:val="21"/>
          <w:u w:val="none"/>
          <w:lang w:val="en-US" w:eastAsia="zh-CN"/>
        </w:rPr>
        <w:t xml:space="preserve">  </w:t>
      </w:r>
      <w:r>
        <w:rPr>
          <w:rFonts w:hint="eastAsia" w:ascii="宋体" w:hAnsi="宋体" w:eastAsia="宋体"/>
          <w:b/>
          <w:bCs/>
          <w:szCs w:val="21"/>
          <w:u w:val="single"/>
        </w:rPr>
        <w:t xml:space="preserve">                                                                               </w:t>
      </w:r>
    </w:p>
    <w:p>
      <w:pPr>
        <w:spacing w:line="360" w:lineRule="auto"/>
        <w:ind w:left="211" w:hanging="211" w:hangingChars="100"/>
        <w:rPr>
          <w:rFonts w:ascii="宋体" w:hAnsi="宋体" w:eastAsia="宋体"/>
          <w:b/>
          <w:bCs/>
          <w:szCs w:val="21"/>
        </w:rPr>
      </w:pPr>
      <w:r>
        <w:rPr>
          <w:rFonts w:ascii="Times New Roman" w:hAnsi="Times New Roman" w:eastAsia="宋体" w:cs="Times New Roman"/>
          <w:b/>
          <w:bCs/>
          <w:szCs w:val="21"/>
        </w:rPr>
        <w:t>任务</w:t>
      </w:r>
      <w:r>
        <w:rPr>
          <w:rFonts w:hint="eastAsia" w:ascii="Times New Roman" w:hAnsi="Times New Roman" w:eastAsia="宋体" w:cs="Times New Roman"/>
          <w:b/>
          <w:bCs/>
          <w:szCs w:val="21"/>
        </w:rPr>
        <w:t>二：</w:t>
      </w:r>
      <w:r>
        <w:rPr>
          <w:rFonts w:hint="eastAsia" w:ascii="宋体" w:hAnsi="宋体" w:eastAsia="宋体"/>
          <w:b/>
          <w:bCs/>
          <w:szCs w:val="21"/>
        </w:rPr>
        <w:t>精读与思考</w:t>
      </w:r>
    </w:p>
    <w:p>
      <w:pPr>
        <w:spacing w:line="360" w:lineRule="auto"/>
        <w:ind w:left="210" w:leftChars="100" w:firstLine="210" w:firstLineChars="100"/>
        <w:rPr>
          <w:rFonts w:ascii="Times New Roman" w:hAnsi="Times New Roman" w:eastAsia="宋体" w:cs="Times New Roman"/>
          <w:szCs w:val="21"/>
        </w:rPr>
      </w:pPr>
      <w:r>
        <w:rPr>
          <w:rFonts w:hint="eastAsia" w:ascii="Times New Roman" w:hAnsi="Times New Roman" w:eastAsia="宋体" w:cs="Times New Roman"/>
          <w:szCs w:val="21"/>
        </w:rPr>
        <w:t>阅读下面的节选文字，完成探究的任务。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7"/>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7" w:type="dxa"/>
          </w:tcPr>
          <w:p>
            <w:pPr>
              <w:spacing w:line="360" w:lineRule="auto"/>
              <w:rPr>
                <w:rFonts w:ascii="宋体" w:hAnsi="宋体" w:eastAsia="宋体"/>
                <w:b/>
                <w:bCs/>
                <w:szCs w:val="21"/>
              </w:rPr>
            </w:pPr>
            <w:r>
              <w:rPr>
                <w:rFonts w:hint="eastAsia" w:ascii="宋体" w:hAnsi="宋体" w:eastAsia="宋体"/>
                <w:b/>
                <w:bCs/>
                <w:szCs w:val="21"/>
              </w:rPr>
              <w:t>内容呈现</w:t>
            </w:r>
          </w:p>
        </w:tc>
        <w:tc>
          <w:tcPr>
            <w:tcW w:w="3329" w:type="dxa"/>
          </w:tcPr>
          <w:p>
            <w:pPr>
              <w:spacing w:line="360" w:lineRule="auto"/>
              <w:rPr>
                <w:rFonts w:ascii="宋体" w:hAnsi="宋体" w:eastAsia="宋体"/>
                <w:b/>
                <w:bCs/>
                <w:szCs w:val="21"/>
              </w:rPr>
            </w:pPr>
            <w:r>
              <w:rPr>
                <w:rFonts w:hint="eastAsia" w:ascii="宋体" w:hAnsi="宋体" w:eastAsia="宋体"/>
                <w:b/>
                <w:bCs/>
                <w:szCs w:val="21"/>
              </w:rPr>
              <w:t>问题探究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7" w:type="dxa"/>
          </w:tcPr>
          <w:p>
            <w:pPr>
              <w:widowControl/>
              <w:spacing w:line="360" w:lineRule="auto"/>
              <w:ind w:firstLine="420" w:firstLineChars="200"/>
              <w:jc w:val="left"/>
              <w:textAlignment w:val="baseline"/>
              <w:rPr>
                <w:rFonts w:ascii="Arial" w:hAnsi="Arial" w:eastAsia="宋体" w:cs="Arial"/>
                <w:kern w:val="0"/>
                <w:szCs w:val="21"/>
              </w:rPr>
            </w:pPr>
            <w:r>
              <w:rPr>
                <w:rFonts w:hint="eastAsia" w:ascii="Arial" w:hAnsi="宋体" w:eastAsia="宋体" w:cs="Arial"/>
                <w:color w:val="000000"/>
                <w:kern w:val="24"/>
                <w:szCs w:val="21"/>
              </w:rPr>
              <w:t>①连续三夜，红军把部队分成西、南两个纵队。第四天晚上他们出其不意地进发了，几乎同时攻打湖南和广东的碉堡线。他们攻克了这些碉堡，敌军</w:t>
            </w:r>
            <w:r>
              <w:rPr>
                <w:rFonts w:hint="eastAsia" w:ascii="Arial" w:hAnsi="宋体" w:eastAsia="宋体" w:cs="Arial"/>
                <w:b/>
                <w:color w:val="000000"/>
                <w:kern w:val="24"/>
                <w:szCs w:val="21"/>
              </w:rPr>
              <w:t>惊惶奔逃</w:t>
            </w:r>
            <w:r>
              <w:rPr>
                <w:rFonts w:hint="eastAsia" w:ascii="Arial" w:hAnsi="宋体" w:eastAsia="宋体" w:cs="Arial"/>
                <w:color w:val="000000"/>
                <w:kern w:val="24"/>
                <w:szCs w:val="21"/>
              </w:rPr>
              <w:t>。红军</w:t>
            </w:r>
            <w:r>
              <w:rPr>
                <w:rFonts w:hint="eastAsia" w:ascii="Arial" w:hAnsi="宋体" w:eastAsia="宋体" w:cs="Arial"/>
                <w:b/>
                <w:color w:val="000000"/>
                <w:kern w:val="24"/>
                <w:szCs w:val="21"/>
              </w:rPr>
              <w:t>猛攻不停</w:t>
            </w:r>
            <w:r>
              <w:rPr>
                <w:rFonts w:hint="eastAsia" w:ascii="Arial" w:hAnsi="宋体" w:eastAsia="宋体" w:cs="Arial"/>
                <w:color w:val="000000"/>
                <w:kern w:val="24"/>
                <w:szCs w:val="21"/>
              </w:rPr>
              <w:t>，一直到占领了南线的全部碉堡工事封锁网，这就给他们打开了通向西方和南方的道路，红军的先锋部队就开始了他们轰动一时的长征。</w:t>
            </w:r>
          </w:p>
          <w:p>
            <w:pPr>
              <w:widowControl/>
              <w:spacing w:line="360" w:lineRule="auto"/>
              <w:ind w:firstLine="420" w:firstLineChars="200"/>
              <w:jc w:val="left"/>
              <w:textAlignment w:val="baseline"/>
              <w:rPr>
                <w:rFonts w:ascii="Arial" w:hAnsi="Arial" w:eastAsia="宋体" w:cs="Arial"/>
                <w:kern w:val="0"/>
                <w:szCs w:val="21"/>
              </w:rPr>
            </w:pPr>
            <w:r>
              <w:rPr>
                <w:rFonts w:hint="eastAsia" w:ascii="Arial" w:hAnsi="宋体" w:eastAsia="宋体" w:cs="Arial"/>
                <w:color w:val="000000"/>
                <w:kern w:val="24"/>
                <w:szCs w:val="21"/>
              </w:rPr>
              <w:t>②</w:t>
            </w:r>
            <w:r>
              <w:rPr>
                <w:rFonts w:hint="eastAsia" w:ascii="Arial" w:hAnsi="宋体" w:eastAsia="宋体" w:cs="Arial"/>
                <w:color w:val="000000"/>
                <w:kern w:val="24"/>
                <w:szCs w:val="21"/>
                <w:u w:val="single"/>
              </w:rPr>
              <w:t>据红军告诉我</w:t>
            </w:r>
            <w:r>
              <w:rPr>
                <w:rFonts w:hint="eastAsia" w:ascii="Arial" w:hAnsi="宋体" w:eastAsia="宋体" w:cs="Arial"/>
                <w:color w:val="000000"/>
                <w:kern w:val="24"/>
                <w:szCs w:val="21"/>
              </w:rPr>
              <w:t>，成千上万支步枪和机枪，大量机器和弹药，甚至还有大量银洋都埋在他们从南方出发的长征途上。</w:t>
            </w:r>
            <w:r>
              <w:rPr>
                <w:rFonts w:hint="eastAsia" w:ascii="Arial" w:hAnsi="宋体" w:eastAsia="宋体" w:cs="Arial"/>
                <w:color w:val="000000"/>
                <w:kern w:val="24"/>
                <w:szCs w:val="21"/>
                <w:u w:val="single"/>
              </w:rPr>
              <w:t>他们说</w:t>
            </w:r>
            <w:r>
              <w:rPr>
                <w:rFonts w:hint="eastAsia" w:ascii="Arial" w:hAnsi="宋体" w:eastAsia="宋体" w:cs="Arial"/>
                <w:color w:val="000000"/>
                <w:kern w:val="24"/>
                <w:szCs w:val="21"/>
              </w:rPr>
              <w:t>，现在遭到成千上万警备部队包围的红区农民有朝一日会把它们从地下挖出来，恢复他们的苏区。他们只等着信号</w:t>
            </w:r>
            <w:r>
              <w:rPr>
                <w:rFonts w:ascii="Arial" w:hAnsi="Arial" w:eastAsia="宋体" w:cs="Arial"/>
                <w:color w:val="000000"/>
                <w:kern w:val="24"/>
                <w:szCs w:val="21"/>
              </w:rPr>
              <w:t>——</w:t>
            </w:r>
            <w:r>
              <w:rPr>
                <w:rFonts w:hint="eastAsia" w:ascii="Arial" w:hAnsi="宋体" w:eastAsia="宋体" w:cs="Arial"/>
                <w:color w:val="000000"/>
                <w:kern w:val="24"/>
                <w:szCs w:val="21"/>
              </w:rPr>
              <w:t>抗日战争也许就是那个信号。（选自《红星照耀中国》，人民文学出版社，董乐山译）</w:t>
            </w:r>
          </w:p>
        </w:tc>
        <w:tc>
          <w:tcPr>
            <w:tcW w:w="3329" w:type="dxa"/>
          </w:tcPr>
          <w:p>
            <w:pPr>
              <w:widowControl/>
              <w:spacing w:line="360" w:lineRule="auto"/>
              <w:jc w:val="left"/>
              <w:textAlignment w:val="baseline"/>
              <w:rPr>
                <w:rFonts w:ascii="Arial" w:hAnsi="Arial" w:eastAsia="宋体" w:cs="Arial"/>
                <w:kern w:val="0"/>
                <w:szCs w:val="21"/>
              </w:rPr>
            </w:pPr>
            <w:r>
              <w:rPr>
                <w:rFonts w:hint="eastAsia" w:ascii="Arial" w:hAnsi="宋体" w:eastAsia="宋体" w:cs="Arial"/>
                <w:color w:val="000000"/>
                <w:kern w:val="24"/>
                <w:position w:val="1"/>
                <w:szCs w:val="21"/>
              </w:rPr>
              <w:t>任选一项作答。</w:t>
            </w:r>
          </w:p>
          <w:p>
            <w:pPr>
              <w:widowControl/>
              <w:spacing w:line="360" w:lineRule="auto"/>
              <w:jc w:val="left"/>
              <w:textAlignment w:val="baseline"/>
              <w:rPr>
                <w:rFonts w:ascii="Arial" w:hAnsi="Arial" w:eastAsia="宋体" w:cs="Arial"/>
                <w:color w:val="000000"/>
                <w:kern w:val="24"/>
                <w:position w:val="1"/>
                <w:szCs w:val="21"/>
              </w:rPr>
            </w:pPr>
            <w:r>
              <w:rPr>
                <w:rFonts w:hint="eastAsia" w:ascii="Times New Roman" w:hAnsi="Times New Roman" w:cs="Times New Roman"/>
                <w:szCs w:val="21"/>
              </w:rPr>
              <w:t>1</w:t>
            </w:r>
            <w:r>
              <w:rPr>
                <w:rFonts w:hint="eastAsia" w:ascii="宋体" w:hAnsi="宋体" w:eastAsia="宋体"/>
                <w:szCs w:val="21"/>
              </w:rPr>
              <w:t>.</w:t>
            </w:r>
            <w:r>
              <w:rPr>
                <w:rFonts w:hint="eastAsia" w:ascii="Arial" w:hAnsi="宋体" w:eastAsia="宋体" w:cs="Arial"/>
                <w:color w:val="000000"/>
                <w:kern w:val="24"/>
                <w:position w:val="1"/>
                <w:szCs w:val="21"/>
              </w:rPr>
              <w:t>结合“内容呈现”第</w:t>
            </w:r>
            <w:r>
              <w:rPr>
                <w:rFonts w:hint="eastAsia" w:ascii="Arial" w:hAnsi="宋体" w:eastAsia="宋体" w:cs="Arial"/>
                <w:color w:val="000000"/>
                <w:kern w:val="24"/>
                <w:szCs w:val="21"/>
              </w:rPr>
              <w:t>②</w:t>
            </w:r>
            <w:r>
              <w:rPr>
                <w:rFonts w:hint="eastAsia" w:ascii="Arial" w:hAnsi="宋体" w:eastAsia="宋体" w:cs="Arial"/>
                <w:color w:val="000000"/>
                <w:kern w:val="24"/>
                <w:position w:val="1"/>
                <w:szCs w:val="21"/>
              </w:rPr>
              <w:t>段中加线的部分，简析纪实作品的特点。</w:t>
            </w:r>
          </w:p>
          <w:p>
            <w:pPr>
              <w:widowControl/>
              <w:spacing w:line="360" w:lineRule="auto"/>
              <w:jc w:val="left"/>
              <w:textAlignment w:val="baseline"/>
              <w:rPr>
                <w:rFonts w:ascii="Arial" w:hAnsi="Arial" w:eastAsia="宋体" w:cs="Arial"/>
                <w:color w:val="000000"/>
                <w:kern w:val="24"/>
                <w:position w:val="1"/>
                <w:szCs w:val="21"/>
              </w:rPr>
            </w:pPr>
            <w:r>
              <w:rPr>
                <w:rFonts w:ascii="Arial" w:hAnsi="Arial" w:eastAsia="宋体" w:cs="Arial"/>
                <w:color w:val="000000"/>
                <w:kern w:val="24"/>
                <w:position w:val="1"/>
                <w:szCs w:val="21"/>
              </w:rPr>
              <w:t> </w:t>
            </w:r>
            <w:r>
              <w:rPr>
                <w:rFonts w:hint="eastAsia" w:ascii="宋体" w:hAnsi="宋体" w:eastAsia="宋体"/>
                <w:b/>
                <w:bCs/>
                <w:szCs w:val="21"/>
                <w:u w:val="single"/>
              </w:rPr>
              <w:t xml:space="preserve">                                          </w:t>
            </w:r>
          </w:p>
          <w:p>
            <w:pPr>
              <w:widowControl/>
              <w:spacing w:line="360" w:lineRule="auto"/>
              <w:jc w:val="left"/>
              <w:textAlignment w:val="baseline"/>
              <w:rPr>
                <w:rFonts w:ascii="Arial" w:hAnsi="Arial" w:eastAsia="宋体" w:cs="Arial"/>
                <w:color w:val="000000"/>
                <w:kern w:val="24"/>
                <w:position w:val="1"/>
                <w:szCs w:val="21"/>
              </w:rPr>
            </w:pPr>
            <w:r>
              <w:rPr>
                <w:rFonts w:hint="eastAsia" w:ascii="宋体" w:hAnsi="宋体" w:eastAsia="宋体"/>
                <w:b/>
                <w:bCs/>
                <w:szCs w:val="21"/>
                <w:u w:val="single"/>
              </w:rPr>
              <w:t xml:space="preserve">                                          </w:t>
            </w:r>
          </w:p>
          <w:p>
            <w:pPr>
              <w:widowControl/>
              <w:spacing w:line="360" w:lineRule="auto"/>
              <w:jc w:val="left"/>
              <w:textAlignment w:val="baseline"/>
              <w:rPr>
                <w:rFonts w:ascii="Arial" w:hAnsi="Arial" w:eastAsia="宋体" w:cs="Arial"/>
                <w:color w:val="000000"/>
                <w:kern w:val="24"/>
                <w:position w:val="1"/>
                <w:szCs w:val="21"/>
              </w:rPr>
            </w:pPr>
            <w:r>
              <w:rPr>
                <w:rFonts w:hint="eastAsia" w:ascii="宋体" w:hAnsi="宋体" w:eastAsia="宋体"/>
                <w:b/>
                <w:bCs/>
                <w:szCs w:val="21"/>
                <w:u w:val="single"/>
              </w:rPr>
              <w:t xml:space="preserve">                                          </w:t>
            </w:r>
          </w:p>
          <w:p>
            <w:pPr>
              <w:spacing w:line="360" w:lineRule="auto"/>
              <w:rPr>
                <w:rFonts w:ascii="Arial" w:hAnsi="宋体" w:eastAsia="宋体" w:cs="Arial"/>
                <w:color w:val="000000"/>
                <w:kern w:val="24"/>
                <w:position w:val="1"/>
                <w:szCs w:val="21"/>
              </w:rPr>
            </w:pPr>
            <w:r>
              <w:rPr>
                <w:rFonts w:hint="eastAsia" w:ascii="宋体" w:hAnsi="宋体" w:eastAsia="宋体"/>
                <w:szCs w:val="21"/>
              </w:rPr>
              <w:t>2.</w:t>
            </w:r>
            <w:r>
              <w:rPr>
                <w:rFonts w:hint="eastAsia" w:ascii="Arial" w:hAnsi="宋体" w:eastAsia="宋体" w:cs="Arial"/>
                <w:color w:val="000000"/>
                <w:kern w:val="24"/>
                <w:position w:val="1"/>
                <w:szCs w:val="21"/>
              </w:rPr>
              <w:t>结合“内容呈现”的第①段，写出作者隐含的立场或态度。</w:t>
            </w:r>
          </w:p>
          <w:p>
            <w:pPr>
              <w:spacing w:line="360" w:lineRule="auto"/>
              <w:rPr>
                <w:rFonts w:ascii="宋体" w:hAnsi="宋体" w:eastAsia="宋体"/>
                <w:b/>
                <w:bCs/>
                <w:szCs w:val="21"/>
                <w:u w:val="single"/>
              </w:rPr>
            </w:pPr>
            <w:r>
              <w:rPr>
                <w:rFonts w:hint="eastAsia" w:ascii="宋体" w:hAnsi="宋体" w:eastAsia="宋体"/>
                <w:b/>
                <w:bCs/>
                <w:szCs w:val="21"/>
                <w:u w:val="single"/>
              </w:rPr>
              <w:t xml:space="preserve">                             </w:t>
            </w:r>
          </w:p>
          <w:p>
            <w:pPr>
              <w:spacing w:line="360" w:lineRule="auto"/>
              <w:rPr>
                <w:rFonts w:ascii="宋体" w:hAnsi="宋体" w:eastAsia="宋体"/>
                <w:b/>
                <w:bCs/>
                <w:szCs w:val="21"/>
                <w:u w:val="single"/>
              </w:rPr>
            </w:pPr>
            <w:r>
              <w:rPr>
                <w:rFonts w:hint="eastAsia" w:ascii="宋体" w:hAnsi="宋体" w:eastAsia="宋体"/>
                <w:b/>
                <w:bCs/>
                <w:szCs w:val="21"/>
                <w:u w:val="single"/>
              </w:rPr>
              <w:t xml:space="preserve">                             </w:t>
            </w:r>
          </w:p>
          <w:p>
            <w:pPr>
              <w:spacing w:line="360" w:lineRule="auto"/>
              <w:rPr>
                <w:rFonts w:ascii="宋体" w:hAnsi="宋体" w:eastAsia="宋体"/>
                <w:b/>
                <w:bCs/>
                <w:szCs w:val="21"/>
                <w:u w:val="single"/>
              </w:rPr>
            </w:pPr>
            <w:r>
              <w:rPr>
                <w:rFonts w:hint="eastAsia" w:ascii="宋体" w:hAnsi="宋体" w:eastAsia="宋体"/>
                <w:b/>
                <w:bCs/>
                <w:szCs w:val="21"/>
                <w:u w:val="single"/>
              </w:rPr>
              <w:t xml:space="preserve">                             </w:t>
            </w:r>
          </w:p>
          <w:p>
            <w:pPr>
              <w:spacing w:line="360" w:lineRule="auto"/>
              <w:rPr>
                <w:rFonts w:ascii="Arial" w:hAnsi="宋体" w:eastAsia="宋体" w:cs="Arial"/>
                <w:color w:val="000000"/>
                <w:kern w:val="24"/>
                <w:position w:val="1"/>
                <w:szCs w:val="21"/>
              </w:rPr>
            </w:pPr>
            <w:r>
              <w:rPr>
                <w:rFonts w:hint="eastAsia" w:ascii="宋体" w:hAnsi="宋体" w:eastAsia="宋体"/>
                <w:b/>
                <w:bCs/>
                <w:szCs w:val="21"/>
                <w:u w:val="single"/>
              </w:rPr>
              <w:t xml:space="preserve">                                   </w:t>
            </w:r>
          </w:p>
        </w:tc>
      </w:tr>
    </w:tbl>
    <w:p>
      <w:pPr>
        <w:spacing w:line="360" w:lineRule="auto"/>
        <w:rPr>
          <w:rFonts w:ascii="宋体" w:hAnsi="宋体" w:eastAsia="宋体"/>
          <w:b/>
          <w:bCs/>
          <w:szCs w:val="21"/>
        </w:rPr>
      </w:pPr>
      <w:r>
        <w:rPr>
          <w:rFonts w:hint="eastAsia" w:ascii="宋体" w:hAnsi="宋体" w:eastAsia="宋体"/>
          <w:b/>
          <w:bCs/>
          <w:szCs w:val="21"/>
        </w:rPr>
        <w:t>任务三：理解内容，阐述你的观点和理由。</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《红星照耀中国》中写道：“四川军队大概从来没有见过这样的战士</w:t>
      </w:r>
      <w:r>
        <w:rPr>
          <w:rFonts w:ascii="Times New Roman" w:hAnsi="Times New Roman" w:eastAsia="宋体" w:cs="Times New Roman"/>
          <w:szCs w:val="21"/>
        </w:rPr>
        <w:t>——</w:t>
      </w:r>
      <w:r>
        <w:rPr>
          <w:rFonts w:hint="eastAsia" w:ascii="Times New Roman" w:hAnsi="Times New Roman" w:eastAsia="宋体" w:cs="Times New Roman"/>
          <w:szCs w:val="21"/>
        </w:rPr>
        <w:t>这些人当兵不只是为了有个饭碗，这些青年为了胜利而甘于送命。他们是人，是疯子，还是神？迷信的四川军队这样嘀咕。”你认为红军是人，是疯子，还是神？请结合整本书阅读，阐述你的观点与理由。</w:t>
      </w:r>
    </w:p>
    <w:p>
      <w:pPr>
        <w:spacing w:line="360" w:lineRule="auto"/>
        <w:rPr>
          <w:rFonts w:ascii="宋体" w:hAnsi="宋体" w:eastAsia="宋体"/>
          <w:b/>
          <w:bCs/>
          <w:szCs w:val="21"/>
          <w:u w:val="single"/>
        </w:rPr>
      </w:pPr>
      <w:r>
        <w:rPr>
          <w:rFonts w:hint="eastAsia" w:ascii="宋体" w:hAnsi="宋体" w:eastAsia="宋体"/>
          <w:b/>
          <w:bCs/>
          <w:szCs w:val="21"/>
          <w:u w:val="single"/>
        </w:rPr>
        <w:t xml:space="preserve">                                                                               </w:t>
      </w:r>
    </w:p>
    <w:p>
      <w:pPr>
        <w:spacing w:line="360" w:lineRule="auto"/>
        <w:rPr>
          <w:rFonts w:ascii="宋体" w:hAnsi="宋体" w:eastAsia="宋体"/>
          <w:b/>
          <w:bCs/>
          <w:szCs w:val="21"/>
          <w:u w:val="single"/>
        </w:rPr>
      </w:pPr>
      <w:r>
        <w:rPr>
          <w:rFonts w:hint="eastAsia" w:ascii="宋体" w:hAnsi="宋体" w:eastAsia="宋体"/>
          <w:b/>
          <w:bCs/>
          <w:szCs w:val="21"/>
          <w:u w:val="single"/>
        </w:rPr>
        <w:t xml:space="preserve">                                                                               </w:t>
      </w:r>
    </w:p>
    <w:p>
      <w:pPr>
        <w:spacing w:line="360" w:lineRule="auto"/>
        <w:rPr>
          <w:rFonts w:ascii="Times New Roman" w:hAnsi="Times New Roman" w:eastAsia="宋体" w:cs="Times New Roman"/>
          <w:szCs w:val="21"/>
        </w:rPr>
      </w:pPr>
      <w:r>
        <w:rPr>
          <w:rFonts w:hint="eastAsia" w:ascii="宋体" w:hAnsi="宋体" w:eastAsia="宋体"/>
          <w:b/>
          <w:bCs/>
          <w:szCs w:val="21"/>
          <w:u w:val="single"/>
        </w:rPr>
        <w:t xml:space="preserve">                                                                                          </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rPr>
      </w:pPr>
    </w:p>
    <w:p>
      <w:pPr>
        <w:pStyle w:val="13"/>
        <w:spacing w:line="360" w:lineRule="auto"/>
        <w:ind w:firstLine="0" w:firstLineChars="0"/>
        <w:rPr>
          <w:rFonts w:ascii="宋体" w:hAnsi="宋体" w:eastAsia="宋体"/>
          <w:szCs w:val="21"/>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58888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4ADA"/>
    <w:rsid w:val="00024EBA"/>
    <w:rsid w:val="000B7349"/>
    <w:rsid w:val="000C52A6"/>
    <w:rsid w:val="000D4B92"/>
    <w:rsid w:val="001011FB"/>
    <w:rsid w:val="001163DC"/>
    <w:rsid w:val="0014266D"/>
    <w:rsid w:val="00146244"/>
    <w:rsid w:val="001B4F87"/>
    <w:rsid w:val="001D1E5A"/>
    <w:rsid w:val="001E1723"/>
    <w:rsid w:val="00205CC3"/>
    <w:rsid w:val="002351B7"/>
    <w:rsid w:val="0024363B"/>
    <w:rsid w:val="00272A28"/>
    <w:rsid w:val="002843DF"/>
    <w:rsid w:val="00301DE2"/>
    <w:rsid w:val="003625BE"/>
    <w:rsid w:val="0036513F"/>
    <w:rsid w:val="00383320"/>
    <w:rsid w:val="003B450C"/>
    <w:rsid w:val="003B6E23"/>
    <w:rsid w:val="00434D77"/>
    <w:rsid w:val="004B52DC"/>
    <w:rsid w:val="004C777C"/>
    <w:rsid w:val="00555943"/>
    <w:rsid w:val="00595BCF"/>
    <w:rsid w:val="005C342C"/>
    <w:rsid w:val="005E5BDD"/>
    <w:rsid w:val="005E7C21"/>
    <w:rsid w:val="006103AC"/>
    <w:rsid w:val="00611146"/>
    <w:rsid w:val="0065557D"/>
    <w:rsid w:val="00683FAE"/>
    <w:rsid w:val="006954E8"/>
    <w:rsid w:val="006A7DAF"/>
    <w:rsid w:val="006B3819"/>
    <w:rsid w:val="006B66AC"/>
    <w:rsid w:val="006D1451"/>
    <w:rsid w:val="006D6AB7"/>
    <w:rsid w:val="0071506B"/>
    <w:rsid w:val="0072222F"/>
    <w:rsid w:val="00745077"/>
    <w:rsid w:val="00747D11"/>
    <w:rsid w:val="007562CA"/>
    <w:rsid w:val="00780EB2"/>
    <w:rsid w:val="00791AFF"/>
    <w:rsid w:val="00794687"/>
    <w:rsid w:val="007A71D6"/>
    <w:rsid w:val="007C7BE4"/>
    <w:rsid w:val="008057C2"/>
    <w:rsid w:val="00834ADA"/>
    <w:rsid w:val="008607DE"/>
    <w:rsid w:val="008737E2"/>
    <w:rsid w:val="00897398"/>
    <w:rsid w:val="008D7036"/>
    <w:rsid w:val="0090130D"/>
    <w:rsid w:val="00907CD7"/>
    <w:rsid w:val="0091735E"/>
    <w:rsid w:val="009362D5"/>
    <w:rsid w:val="00964C6A"/>
    <w:rsid w:val="009D6235"/>
    <w:rsid w:val="009E511E"/>
    <w:rsid w:val="00A03827"/>
    <w:rsid w:val="00A06C5A"/>
    <w:rsid w:val="00A344EE"/>
    <w:rsid w:val="00A3556F"/>
    <w:rsid w:val="00A37EA9"/>
    <w:rsid w:val="00A47E69"/>
    <w:rsid w:val="00A96828"/>
    <w:rsid w:val="00AA1101"/>
    <w:rsid w:val="00AA29B0"/>
    <w:rsid w:val="00AB06DC"/>
    <w:rsid w:val="00AD0971"/>
    <w:rsid w:val="00B07C88"/>
    <w:rsid w:val="00B1128C"/>
    <w:rsid w:val="00B12FD2"/>
    <w:rsid w:val="00B1633C"/>
    <w:rsid w:val="00B2247F"/>
    <w:rsid w:val="00B5524F"/>
    <w:rsid w:val="00B57338"/>
    <w:rsid w:val="00B70A24"/>
    <w:rsid w:val="00B7652E"/>
    <w:rsid w:val="00B90B40"/>
    <w:rsid w:val="00BB13C0"/>
    <w:rsid w:val="00C05B87"/>
    <w:rsid w:val="00C076A0"/>
    <w:rsid w:val="00C14A59"/>
    <w:rsid w:val="00C469CB"/>
    <w:rsid w:val="00C541A2"/>
    <w:rsid w:val="00CA264A"/>
    <w:rsid w:val="00CA36CF"/>
    <w:rsid w:val="00CC007A"/>
    <w:rsid w:val="00D17961"/>
    <w:rsid w:val="00D36B8C"/>
    <w:rsid w:val="00D37DED"/>
    <w:rsid w:val="00D77D43"/>
    <w:rsid w:val="00DC1881"/>
    <w:rsid w:val="00DC7D09"/>
    <w:rsid w:val="00DE0A3F"/>
    <w:rsid w:val="00DE4219"/>
    <w:rsid w:val="00E03688"/>
    <w:rsid w:val="00E33288"/>
    <w:rsid w:val="00E36C38"/>
    <w:rsid w:val="00E471CF"/>
    <w:rsid w:val="00EA4BE7"/>
    <w:rsid w:val="00EC148A"/>
    <w:rsid w:val="00EE31F0"/>
    <w:rsid w:val="00EF37E9"/>
    <w:rsid w:val="00F047BD"/>
    <w:rsid w:val="00F145DC"/>
    <w:rsid w:val="00F151FB"/>
    <w:rsid w:val="00F426CF"/>
    <w:rsid w:val="00F51EC6"/>
    <w:rsid w:val="00F53434"/>
    <w:rsid w:val="00F85E48"/>
    <w:rsid w:val="00FA58DE"/>
    <w:rsid w:val="00FB6E16"/>
    <w:rsid w:val="014C1F9F"/>
    <w:rsid w:val="02A11A3D"/>
    <w:rsid w:val="044C7FBC"/>
    <w:rsid w:val="06754C8A"/>
    <w:rsid w:val="06BA03D9"/>
    <w:rsid w:val="079F4AE1"/>
    <w:rsid w:val="08BC0DC0"/>
    <w:rsid w:val="0C452A87"/>
    <w:rsid w:val="0C712516"/>
    <w:rsid w:val="0DDD2AAE"/>
    <w:rsid w:val="0EA84C6E"/>
    <w:rsid w:val="0F014928"/>
    <w:rsid w:val="10680D90"/>
    <w:rsid w:val="14BE67A9"/>
    <w:rsid w:val="172260EA"/>
    <w:rsid w:val="176A2E64"/>
    <w:rsid w:val="194F08FB"/>
    <w:rsid w:val="21180746"/>
    <w:rsid w:val="214A4528"/>
    <w:rsid w:val="22DA2043"/>
    <w:rsid w:val="281E79A8"/>
    <w:rsid w:val="29A97982"/>
    <w:rsid w:val="29EA261A"/>
    <w:rsid w:val="29EE20EF"/>
    <w:rsid w:val="2F4068BC"/>
    <w:rsid w:val="33A7667B"/>
    <w:rsid w:val="360335AA"/>
    <w:rsid w:val="382B3EC8"/>
    <w:rsid w:val="390B5465"/>
    <w:rsid w:val="3AC36DC3"/>
    <w:rsid w:val="41542A19"/>
    <w:rsid w:val="43E56C45"/>
    <w:rsid w:val="460520AB"/>
    <w:rsid w:val="47B36D63"/>
    <w:rsid w:val="48140E73"/>
    <w:rsid w:val="492F3048"/>
    <w:rsid w:val="495D38C0"/>
    <w:rsid w:val="4A2D31E3"/>
    <w:rsid w:val="4BD8694F"/>
    <w:rsid w:val="4BDF5796"/>
    <w:rsid w:val="4E9C4804"/>
    <w:rsid w:val="50C52197"/>
    <w:rsid w:val="51B55800"/>
    <w:rsid w:val="530168DE"/>
    <w:rsid w:val="54402B2A"/>
    <w:rsid w:val="573D5270"/>
    <w:rsid w:val="580075A9"/>
    <w:rsid w:val="60E737B6"/>
    <w:rsid w:val="61B16768"/>
    <w:rsid w:val="62E91B74"/>
    <w:rsid w:val="64AC385C"/>
    <w:rsid w:val="66FB5CFF"/>
    <w:rsid w:val="68557204"/>
    <w:rsid w:val="6C437580"/>
    <w:rsid w:val="6DC840E6"/>
    <w:rsid w:val="6F006FC4"/>
    <w:rsid w:val="6F5B3938"/>
    <w:rsid w:val="72B42345"/>
    <w:rsid w:val="760002F3"/>
    <w:rsid w:val="795A777C"/>
    <w:rsid w:val="7C6D3B76"/>
    <w:rsid w:val="7CCA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character" w:customStyle="1" w:styleId="11">
    <w:name w:val="页眉 Char"/>
    <w:basedOn w:val="9"/>
    <w:link w:val="5"/>
    <w:qFormat/>
    <w:uiPriority w:val="99"/>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5">
    <w:name w:val="纯文本 Char"/>
    <w:basedOn w:val="9"/>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1414</Characters>
  <Lines>11</Lines>
  <Paragraphs>3</Paragraphs>
  <TotalTime>1</TotalTime>
  <ScaleCrop>false</ScaleCrop>
  <LinksUpToDate>false</LinksUpToDate>
  <CharactersWithSpaces>1658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2020-01-30T09:25:00Z</dcterms:created>
  <dc:creator>晓绪 商</dc:creator>
  <cp:lastModifiedBy>Administrator</cp:lastModifiedBy>
  <dcterms:modified xsi:type="dcterms:W3CDTF">2020-03-11T23:20:52Z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