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rFonts w:ascii="宋体" w:hAnsi="宋体" w:eastAsia="宋体"/>
          <w:szCs w:val="21"/>
        </w:rPr>
      </w:pPr>
      <w:r>
        <w:rPr>
          <w:rFonts w:hint="eastAsia" w:ascii="黑体" w:hAnsi="黑体" w:eastAsia="黑体" w:cs="仿宋"/>
          <w:b/>
          <w:sz w:val="28"/>
          <w:szCs w:val="28"/>
        </w:rPr>
        <w:t xml:space="preserve"> 9年级语文第22课时“苏子性情”学习指南</w:t>
      </w:r>
    </w:p>
    <w:p>
      <w:pPr>
        <w:adjustRightInd w:val="0"/>
        <w:snapToGrid w:val="0"/>
        <w:spacing w:line="360" w:lineRule="auto"/>
        <w:rPr>
          <w:rFonts w:ascii="Calibri" w:hAnsi="Calibri" w:eastAsia="宋体" w:cs="Times New Roman"/>
          <w:b/>
          <w:szCs w:val="21"/>
        </w:rPr>
      </w:pPr>
      <w:r>
        <w:rPr>
          <w:rFonts w:ascii="Calibri" w:hAnsi="Calibri" w:eastAsia="宋体" w:cs="Times New Roman"/>
          <w:b/>
          <w:szCs w:val="21"/>
        </w:rPr>
        <w:t>【学习目标】</w:t>
      </w:r>
    </w:p>
    <w:p>
      <w:pPr>
        <w:spacing w:line="360" w:lineRule="auto"/>
        <w:rPr>
          <w:rFonts w:cs="Times New Roman" w:asciiTheme="minorEastAsia" w:hAnsiTheme="minorEastAsia"/>
          <w:szCs w:val="21"/>
        </w:rPr>
      </w:pPr>
      <w:r>
        <w:rPr>
          <w:rFonts w:hint="eastAsia" w:cs="Times New Roman" w:asciiTheme="minorEastAsia" w:hAnsiTheme="minorEastAsia"/>
          <w:szCs w:val="21"/>
        </w:rPr>
        <w:t>1.掌握关于苏轼的文学常识，积累重点文言词语，结合语境正确翻译文中重要语句。</w:t>
      </w:r>
    </w:p>
    <w:p>
      <w:pPr>
        <w:spacing w:line="360" w:lineRule="auto"/>
        <w:ind w:left="210" w:hanging="210" w:hangingChars="100"/>
        <w:rPr>
          <w:rFonts w:cs="Times New Roman" w:asciiTheme="minorEastAsia" w:hAnsiTheme="minorEastAsia"/>
          <w:szCs w:val="21"/>
        </w:rPr>
      </w:pPr>
      <w:r>
        <w:rPr>
          <w:rFonts w:hint="eastAsia" w:cs="Times New Roman" w:asciiTheme="minorEastAsia" w:hAnsiTheme="minorEastAsia"/>
          <w:szCs w:val="21"/>
        </w:rPr>
        <w:t>2.结合《</w:t>
      </w:r>
      <w:r>
        <w:rPr>
          <w:rFonts w:hint="eastAsia" w:ascii="Calibri" w:hAnsi="Calibri" w:eastAsia="宋体" w:cs="Times New Roman"/>
          <w:bCs/>
          <w:szCs w:val="21"/>
        </w:rPr>
        <w:t>记承天寺夜游》全文内容，</w:t>
      </w:r>
      <w:r>
        <w:rPr>
          <w:rFonts w:hint="eastAsia" w:cs="Times New Roman" w:asciiTheme="minorEastAsia" w:hAnsiTheme="minorEastAsia"/>
          <w:szCs w:val="21"/>
        </w:rPr>
        <w:t>通过品味重点词语“闲人”含义并借助相关资料，读懂苏轼内心情感。</w:t>
      </w:r>
    </w:p>
    <w:p>
      <w:pPr>
        <w:spacing w:line="360" w:lineRule="auto"/>
        <w:rPr>
          <w:rFonts w:cs="Times New Roman" w:asciiTheme="minorEastAsia" w:hAnsiTheme="minorEastAsia"/>
          <w:szCs w:val="21"/>
        </w:rPr>
      </w:pPr>
      <w:r>
        <w:rPr>
          <w:rFonts w:hint="eastAsia" w:cs="Times New Roman" w:asciiTheme="minorEastAsia" w:hAnsiTheme="minorEastAsia"/>
          <w:szCs w:val="21"/>
        </w:rPr>
        <w:t>3.能够概括梳理出</w:t>
      </w:r>
      <w:r>
        <w:rPr>
          <w:rFonts w:hint="eastAsia" w:ascii="宋体" w:hAnsi="宋体" w:eastAsia="宋体" w:cs="Times New Roman"/>
          <w:szCs w:val="21"/>
        </w:rPr>
        <w:t>《江城子</w:t>
      </w:r>
      <w:r>
        <w:rPr>
          <w:rFonts w:ascii="Calibri" w:hAnsi="Calibri" w:eastAsia="宋体" w:cs="Times New Roman"/>
          <w:szCs w:val="21"/>
        </w:rPr>
        <w:t>·</w:t>
      </w:r>
      <w:r>
        <w:rPr>
          <w:rFonts w:hint="eastAsia" w:ascii="宋体" w:hAnsi="宋体" w:eastAsia="宋体" w:cs="Times New Roman"/>
          <w:szCs w:val="21"/>
        </w:rPr>
        <w:t>密州出猎》和《水调歌头》的内容和诗人的情感</w:t>
      </w:r>
      <w:r>
        <w:rPr>
          <w:rFonts w:hint="eastAsia" w:cs="Times New Roman" w:asciiTheme="minorEastAsia" w:hAnsiTheme="minorEastAsia"/>
          <w:szCs w:val="21"/>
        </w:rPr>
        <w:t>。</w:t>
      </w:r>
    </w:p>
    <w:p>
      <w:pPr>
        <w:spacing w:line="360" w:lineRule="auto"/>
        <w:rPr>
          <w:rFonts w:ascii="Calibri" w:hAnsi="Calibri" w:eastAsia="宋体" w:cs="Times New Roman"/>
          <w:b/>
          <w:szCs w:val="21"/>
        </w:rPr>
      </w:pPr>
      <w:r>
        <w:rPr>
          <w:rFonts w:ascii="Calibri" w:hAnsi="Calibri" w:eastAsia="宋体" w:cs="Times New Roman"/>
          <w:b/>
          <w:szCs w:val="21"/>
        </w:rPr>
        <w:t>【学习任务单】</w:t>
      </w:r>
    </w:p>
    <w:p>
      <w:pPr>
        <w:spacing w:line="360" w:lineRule="auto"/>
        <w:rPr>
          <w:rFonts w:ascii="Calibri" w:hAnsi="Calibri" w:eastAsia="宋体" w:cs="Times New Roman"/>
          <w:b/>
          <w:szCs w:val="21"/>
        </w:rPr>
      </w:pPr>
      <w:r>
        <w:rPr>
          <w:rFonts w:ascii="Calibri" w:hAnsi="Calibri" w:eastAsia="宋体" w:cs="Times New Roman"/>
          <w:b/>
          <w:szCs w:val="21"/>
        </w:rPr>
        <w:t>【任务</w:t>
      </w:r>
      <w:r>
        <w:rPr>
          <w:rFonts w:hint="eastAsia" w:ascii="Calibri" w:hAnsi="Calibri" w:eastAsia="宋体" w:cs="Times New Roman"/>
          <w:b/>
          <w:szCs w:val="21"/>
        </w:rPr>
        <w:t>一</w:t>
      </w:r>
      <w:r>
        <w:rPr>
          <w:rFonts w:ascii="Calibri" w:hAnsi="Calibri" w:eastAsia="宋体" w:cs="Times New Roman"/>
          <w:b/>
          <w:szCs w:val="21"/>
        </w:rPr>
        <w:t>】</w:t>
      </w:r>
      <w:r>
        <w:rPr>
          <w:rFonts w:hint="eastAsia" w:ascii="Calibri" w:hAnsi="Calibri" w:eastAsia="宋体" w:cs="Times New Roman"/>
          <w:b/>
          <w:szCs w:val="21"/>
        </w:rPr>
        <w:t>观看微课《走近苏轼》，完成下列学习任务。</w:t>
      </w:r>
    </w:p>
    <w:p>
      <w:pPr>
        <w:pStyle w:val="14"/>
        <w:spacing w:line="360" w:lineRule="auto"/>
        <w:ind w:firstLine="0" w:firstLineChars="0"/>
        <w:rPr>
          <w:rFonts w:ascii="Calibri" w:hAnsi="Calibri" w:eastAsia="宋体" w:cs="Times New Roman"/>
          <w:bCs/>
          <w:szCs w:val="21"/>
        </w:rPr>
      </w:pPr>
      <w:r>
        <w:rPr>
          <w:rFonts w:hint="eastAsia" w:ascii="Calibri" w:hAnsi="Calibri" w:eastAsia="宋体" w:cs="Times New Roman"/>
          <w:bCs/>
          <w:szCs w:val="21"/>
        </w:rPr>
        <w:t>1.</w:t>
      </w:r>
      <w:r>
        <w:rPr>
          <w:rFonts w:ascii="Calibri" w:hAnsi="Calibri" w:eastAsia="宋体" w:cs="Times New Roman"/>
          <w:bCs/>
          <w:szCs w:val="21"/>
        </w:rPr>
        <w:t>了解苏轼基本情况</w:t>
      </w:r>
      <w:r>
        <w:rPr>
          <w:rFonts w:hint="eastAsia" w:ascii="宋体" w:hAnsi="宋体" w:eastAsia="宋体" w:cs="Times New Roman"/>
          <w:bCs/>
          <w:szCs w:val="21"/>
        </w:rPr>
        <w:t>。</w:t>
      </w:r>
    </w:p>
    <w:p>
      <w:pPr>
        <w:pStyle w:val="14"/>
        <w:spacing w:line="360" w:lineRule="auto"/>
        <w:ind w:left="210" w:leftChars="100" w:firstLine="420" w:firstLineChars="200"/>
        <w:rPr>
          <w:rFonts w:ascii="Calibri" w:hAnsi="Calibri" w:eastAsia="宋体" w:cs="Times New Roman"/>
          <w:bCs/>
          <w:szCs w:val="21"/>
        </w:rPr>
      </w:pPr>
      <w:r>
        <w:rPr>
          <w:rFonts w:hint="eastAsia" w:ascii="宋体" w:hAnsi="宋体" w:eastAsia="宋体" w:cs="Times New Roman"/>
          <w:bCs/>
          <w:szCs w:val="21"/>
        </w:rPr>
        <w:t>苏轼，字</w:t>
      </w:r>
      <w:r>
        <w:rPr>
          <w:rFonts w:hint="eastAsia" w:ascii="Calibri" w:hAnsi="Calibri" w:eastAsia="宋体" w:cs="Times New Roman"/>
          <w:bCs/>
          <w:szCs w:val="21"/>
          <w:u w:val="single"/>
        </w:rPr>
        <w:t xml:space="preserve">        </w:t>
      </w:r>
      <w:r>
        <w:rPr>
          <w:rFonts w:hint="eastAsia" w:ascii="宋体" w:hAnsi="宋体" w:eastAsia="宋体" w:cs="Times New Roman"/>
          <w:bCs/>
          <w:szCs w:val="21"/>
        </w:rPr>
        <w:t>，号</w:t>
      </w:r>
      <w:r>
        <w:rPr>
          <w:rFonts w:hint="eastAsia" w:ascii="Calibri" w:hAnsi="Calibri" w:eastAsia="宋体" w:cs="Times New Roman"/>
          <w:bCs/>
          <w:szCs w:val="21"/>
          <w:u w:val="single"/>
        </w:rPr>
        <w:t xml:space="preserve">        </w:t>
      </w:r>
      <w:r>
        <w:rPr>
          <w:rFonts w:hint="eastAsia" w:ascii="宋体" w:hAnsi="宋体" w:eastAsia="宋体" w:cs="Times New Roman"/>
          <w:bCs/>
          <w:szCs w:val="21"/>
        </w:rPr>
        <w:t xml:space="preserve">，眉州眉山（四川省眉山市）人。 </w:t>
      </w:r>
      <w:r>
        <w:rPr>
          <w:rFonts w:hint="eastAsia" w:ascii="Calibri" w:hAnsi="Calibri" w:eastAsia="宋体" w:cs="Times New Roman"/>
          <w:bCs/>
          <w:szCs w:val="21"/>
          <w:u w:val="single"/>
        </w:rPr>
        <w:t xml:space="preserve">     </w:t>
      </w:r>
      <w:r>
        <w:rPr>
          <w:rFonts w:hint="eastAsia" w:ascii="宋体" w:hAnsi="宋体" w:eastAsia="宋体" w:cs="Times New Roman"/>
          <w:bCs/>
          <w:szCs w:val="21"/>
        </w:rPr>
        <w:t>（朝代）文学家， “唐宋八大家”之一，是豪放派代表词人</w:t>
      </w:r>
      <w:r>
        <w:rPr>
          <w:rFonts w:hint="eastAsia" w:ascii="宋体" w:hAnsi="宋体" w:eastAsia="宋体" w:cs="Times New Roman"/>
          <w:bCs/>
          <w:szCs w:val="21"/>
          <w:lang w:val="en-US" w:eastAsia="zh-CN"/>
        </w:rPr>
        <w:t>,</w:t>
      </w:r>
      <w:r>
        <w:rPr>
          <w:rFonts w:hint="eastAsia" w:ascii="宋体" w:hAnsi="宋体" w:eastAsia="宋体" w:cs="Times New Roman"/>
          <w:bCs/>
          <w:szCs w:val="21"/>
        </w:rPr>
        <w:t>与另一位豪放派词人</w:t>
      </w:r>
      <w:r>
        <w:rPr>
          <w:rFonts w:hint="eastAsia" w:ascii="Calibri" w:hAnsi="Calibri" w:eastAsia="宋体" w:cs="Times New Roman"/>
          <w:bCs/>
          <w:szCs w:val="21"/>
          <w:u w:val="single"/>
        </w:rPr>
        <w:t xml:space="preserve">         </w:t>
      </w:r>
      <w:r>
        <w:rPr>
          <w:rFonts w:hint="eastAsia" w:ascii="宋体" w:hAnsi="宋体" w:eastAsia="宋体" w:cs="Times New Roman"/>
          <w:bCs/>
          <w:szCs w:val="21"/>
        </w:rPr>
        <w:t>并称“苏辛”。</w:t>
      </w:r>
    </w:p>
    <w:p>
      <w:pPr>
        <w:pStyle w:val="14"/>
        <w:numPr>
          <w:ilvl w:val="0"/>
          <w:numId w:val="1"/>
        </w:numPr>
        <w:spacing w:line="360" w:lineRule="auto"/>
        <w:ind w:firstLine="0" w:firstLineChars="0"/>
        <w:rPr>
          <w:rFonts w:hint="eastAsia" w:ascii="宋体" w:hAnsi="宋体" w:eastAsia="宋体" w:cs="Times New Roman"/>
          <w:bCs/>
          <w:szCs w:val="21"/>
        </w:rPr>
      </w:pPr>
      <w:r>
        <w:rPr>
          <w:bCs/>
        </w:rPr>
        <w:pict>
          <v:rect id="_x0000_s1026" o:spid="_x0000_s1026" o:spt="1" style="position:absolute;left:0pt;margin-left:5.25pt;margin-top:17.85pt;height:81.95pt;width:415.7pt;z-index:251658240;mso-width-relative:page;mso-height-relative:page;" coordsize="21600,21600">
            <v:path/>
            <v:fill focussize="0,0"/>
            <v:stroke/>
            <v:imagedata o:title=""/>
            <o:lock v:ext="edit"/>
          </v:rect>
        </w:pict>
      </w:r>
      <w:r>
        <w:rPr>
          <w:rFonts w:hint="eastAsia" w:ascii="Calibri" w:hAnsi="Calibri" w:eastAsia="宋体" w:cs="Times New Roman"/>
          <w:bCs/>
          <w:szCs w:val="21"/>
        </w:rPr>
        <w:t>“腹有诗书气自华</w:t>
      </w:r>
      <w:r>
        <w:rPr>
          <w:rFonts w:hint="eastAsia" w:ascii="宋体" w:hAnsi="宋体" w:eastAsia="宋体" w:cs="Times New Roman"/>
          <w:bCs/>
          <w:szCs w:val="21"/>
        </w:rPr>
        <w:t>。</w:t>
      </w:r>
      <w:r>
        <w:rPr>
          <w:rFonts w:hint="eastAsia" w:ascii="Calibri" w:hAnsi="Calibri" w:eastAsia="宋体" w:cs="Times New Roman"/>
          <w:bCs/>
          <w:szCs w:val="21"/>
        </w:rPr>
        <w:t>”请将你最喜欢的苏轼的词句书写在下列表格中</w:t>
      </w:r>
      <w:r>
        <w:rPr>
          <w:rFonts w:hint="eastAsia" w:ascii="宋体" w:hAnsi="宋体" w:eastAsia="宋体" w:cs="Times New Roman"/>
          <w:bCs/>
          <w:szCs w:val="21"/>
        </w:rPr>
        <w:t>。</w:t>
      </w:r>
    </w:p>
    <w:p>
      <w:pPr>
        <w:pStyle w:val="14"/>
        <w:numPr>
          <w:numId w:val="0"/>
        </w:numPr>
        <w:spacing w:line="360" w:lineRule="auto"/>
        <w:rPr>
          <w:rFonts w:hint="eastAsia" w:ascii="宋体" w:hAnsi="宋体" w:eastAsia="宋体" w:cs="Times New Roman"/>
          <w:bCs/>
          <w:szCs w:val="21"/>
        </w:rPr>
      </w:pPr>
    </w:p>
    <w:p>
      <w:pPr>
        <w:pStyle w:val="14"/>
        <w:spacing w:line="360" w:lineRule="auto"/>
        <w:ind w:firstLine="0" w:firstLineChars="0"/>
        <w:rPr>
          <w:rFonts w:ascii="Calibri" w:hAnsi="Calibri" w:eastAsia="宋体" w:cs="Times New Roman"/>
          <w:bCs/>
          <w:szCs w:val="21"/>
          <w:u w:val="single"/>
        </w:rPr>
      </w:pPr>
    </w:p>
    <w:p>
      <w:pPr>
        <w:pStyle w:val="14"/>
        <w:spacing w:line="360" w:lineRule="auto"/>
        <w:ind w:firstLine="0" w:firstLineChars="0"/>
        <w:rPr>
          <w:rFonts w:ascii="Calibri" w:hAnsi="Calibri" w:eastAsia="宋体" w:cs="Times New Roman"/>
          <w:b/>
          <w:szCs w:val="21"/>
        </w:rPr>
      </w:pPr>
    </w:p>
    <w:p>
      <w:pPr>
        <w:spacing w:line="360" w:lineRule="auto"/>
        <w:rPr>
          <w:rFonts w:ascii="Calibri" w:hAnsi="Calibri" w:eastAsia="宋体" w:cs="Times New Roman"/>
          <w:b/>
          <w:szCs w:val="21"/>
        </w:rPr>
      </w:pPr>
    </w:p>
    <w:p>
      <w:pPr>
        <w:spacing w:line="360" w:lineRule="auto"/>
        <w:rPr>
          <w:rFonts w:ascii="Calibri" w:hAnsi="Calibri" w:eastAsia="宋体" w:cs="Times New Roman"/>
          <w:b/>
          <w:szCs w:val="21"/>
        </w:rPr>
      </w:pPr>
      <w:r>
        <w:rPr>
          <w:rFonts w:ascii="Calibri" w:hAnsi="Calibri" w:eastAsia="宋体" w:cs="Times New Roman"/>
          <w:b/>
          <w:szCs w:val="21"/>
        </w:rPr>
        <w:t>【任务</w:t>
      </w:r>
      <w:r>
        <w:rPr>
          <w:rFonts w:hint="eastAsia" w:ascii="Calibri" w:hAnsi="Calibri" w:eastAsia="宋体" w:cs="Times New Roman"/>
          <w:b/>
          <w:szCs w:val="21"/>
        </w:rPr>
        <w:t>二</w:t>
      </w:r>
      <w:r>
        <w:rPr>
          <w:rFonts w:ascii="Calibri" w:hAnsi="Calibri" w:eastAsia="宋体" w:cs="Times New Roman"/>
          <w:b/>
          <w:szCs w:val="21"/>
        </w:rPr>
        <w:t>】</w:t>
      </w:r>
      <w:r>
        <w:rPr>
          <w:rFonts w:hint="eastAsia" w:ascii="Calibri" w:hAnsi="Calibri" w:eastAsia="宋体" w:cs="Times New Roman"/>
          <w:b/>
          <w:szCs w:val="21"/>
        </w:rPr>
        <w:t>观看微课《由〈记承天寺夜游〉读“闲人”苏轼》，完成下列学习任务。</w:t>
      </w:r>
    </w:p>
    <w:p>
      <w:pPr>
        <w:numPr>
          <w:ilvl w:val="0"/>
          <w:numId w:val="2"/>
        </w:numPr>
        <w:spacing w:line="360" w:lineRule="auto"/>
        <w:rPr>
          <w:rFonts w:ascii="Calibri" w:hAnsi="Calibri" w:eastAsia="宋体" w:cs="Times New Roman"/>
          <w:bCs/>
          <w:szCs w:val="21"/>
        </w:rPr>
      </w:pPr>
      <w:r>
        <w:rPr>
          <w:rFonts w:hint="eastAsia" w:ascii="Calibri" w:hAnsi="Calibri" w:eastAsia="宋体" w:cs="Times New Roman"/>
          <w:bCs/>
          <w:szCs w:val="21"/>
        </w:rPr>
        <w:t>找出文中重要的文言词语并解释。</w:t>
      </w:r>
    </w:p>
    <w:p>
      <w:pPr>
        <w:spacing w:line="360" w:lineRule="auto"/>
        <w:rPr>
          <w:rFonts w:ascii="Calibri" w:hAnsi="Calibri" w:eastAsia="宋体" w:cs="Times New Roman"/>
          <w:bCs/>
          <w:szCs w:val="21"/>
          <w:u w:val="single"/>
        </w:rPr>
      </w:pPr>
      <w:r>
        <w:rPr>
          <w:rFonts w:hint="eastAsia" w:ascii="Calibri" w:hAnsi="Calibri" w:eastAsia="宋体" w:cs="Times New Roman"/>
          <w:bCs/>
          <w:szCs w:val="21"/>
        </w:rPr>
        <w:t xml:space="preserve">   </w:t>
      </w:r>
      <w:r>
        <w:rPr>
          <w:rFonts w:hint="eastAsia" w:ascii="Calibri" w:hAnsi="Calibri" w:eastAsia="宋体" w:cs="Times New Roman"/>
          <w:bCs/>
          <w:szCs w:val="21"/>
          <w:u w:val="single"/>
        </w:rPr>
        <w:t xml:space="preserve">                                                                                  </w:t>
      </w:r>
    </w:p>
    <w:p>
      <w:pPr>
        <w:pStyle w:val="2"/>
        <w:numPr>
          <w:ilvl w:val="0"/>
          <w:numId w:val="2"/>
        </w:numPr>
        <w:spacing w:line="360" w:lineRule="auto"/>
        <w:rPr>
          <w:rFonts w:ascii="宋体" w:hAnsi="宋体" w:eastAsia="宋体" w:cs="宋体"/>
          <w:szCs w:val="21"/>
        </w:rPr>
      </w:pPr>
      <w:r>
        <w:rPr>
          <w:rFonts w:ascii="宋体" w:hAnsi="宋体" w:eastAsia="宋体" w:cs="宋体"/>
          <w:szCs w:val="21"/>
        </w:rPr>
        <w:t>请围绕</w:t>
      </w:r>
      <w:r>
        <w:rPr>
          <w:rFonts w:hint="eastAsia" w:ascii="宋体" w:hAnsi="宋体" w:eastAsia="宋体" w:cs="宋体"/>
          <w:szCs w:val="21"/>
        </w:rPr>
        <w:t>题目中“夜游”二字，用“//”把文章内容分为三层并概括层意。</w:t>
      </w:r>
    </w:p>
    <w:p>
      <w:pPr>
        <w:pStyle w:val="2"/>
        <w:spacing w:line="360" w:lineRule="auto"/>
        <w:rPr>
          <w:rFonts w:ascii="宋体" w:hAnsi="宋体" w:eastAsia="宋体" w:cs="宋体"/>
          <w:szCs w:val="21"/>
          <w:u w:val="single"/>
        </w:rPr>
      </w:pPr>
      <w:r>
        <w:pict>
          <v:shape id="_x0000_s1029" o:spid="_x0000_s1029" o:spt="87" type="#_x0000_t87" style="position:absolute;left:0pt;margin-left:78.45pt;margin-top:6.3pt;height:55.75pt;width:5.95pt;z-index:251659264;mso-width-relative:page;mso-height-relative:page;" filled="t" coordsize="21600,21600">
            <v:path arrowok="t"/>
            <v:fill on="t" focussize="0,0"/>
            <v:stroke/>
            <v:imagedata o:title=""/>
            <o:lock v:ext="edit"/>
          </v:shape>
        </w:pict>
      </w:r>
      <w:r>
        <w:rPr>
          <w:rFonts w:hint="eastAsia" w:ascii="宋体" w:hAnsi="宋体" w:eastAsia="宋体" w:cs="宋体"/>
          <w:szCs w:val="21"/>
        </w:rPr>
        <w:t xml:space="preserve">                  第一层</w:t>
      </w:r>
      <w:r>
        <w:rPr>
          <w:rFonts w:hint="eastAsia" w:ascii="宋体" w:hAnsi="宋体" w:eastAsia="宋体" w:cs="Times New Roman"/>
          <w:szCs w:val="21"/>
          <w:u w:val="single"/>
        </w:rPr>
        <w:t xml:space="preserve">                                        </w:t>
      </w:r>
    </w:p>
    <w:p>
      <w:pPr>
        <w:pStyle w:val="2"/>
        <w:spacing w:line="360" w:lineRule="auto"/>
        <w:ind w:firstLine="1050" w:firstLineChars="500"/>
        <w:rPr>
          <w:rFonts w:ascii="宋体" w:hAnsi="宋体" w:eastAsia="宋体" w:cs="宋体"/>
          <w:szCs w:val="21"/>
        </w:rPr>
      </w:pPr>
      <w:r>
        <w:rPr>
          <w:rFonts w:hint="eastAsia" w:ascii="宋体" w:hAnsi="宋体" w:eastAsia="宋体" w:cs="宋体"/>
          <w:szCs w:val="21"/>
        </w:rPr>
        <w:t>夜游    第二层</w:t>
      </w:r>
      <w:r>
        <w:rPr>
          <w:rFonts w:hint="eastAsia" w:ascii="宋体" w:hAnsi="宋体" w:eastAsia="宋体" w:cs="Times New Roman"/>
          <w:szCs w:val="21"/>
          <w:u w:val="single"/>
        </w:rPr>
        <w:t xml:space="preserve">                                       </w:t>
      </w:r>
    </w:p>
    <w:p>
      <w:pPr>
        <w:pStyle w:val="2"/>
        <w:spacing w:line="360" w:lineRule="auto"/>
        <w:ind w:firstLine="1890" w:firstLineChars="900"/>
        <w:rPr>
          <w:rFonts w:ascii="宋体" w:hAnsi="宋体" w:eastAsia="宋体" w:cs="宋体"/>
          <w:szCs w:val="21"/>
          <w:u w:val="single"/>
        </w:rPr>
      </w:pPr>
      <w:r>
        <w:rPr>
          <w:rFonts w:hint="eastAsia" w:ascii="宋体" w:hAnsi="宋体" w:eastAsia="宋体" w:cs="宋体"/>
          <w:szCs w:val="21"/>
        </w:rPr>
        <w:t>第三层</w:t>
      </w:r>
      <w:r>
        <w:rPr>
          <w:rFonts w:hint="eastAsia" w:ascii="宋体" w:hAnsi="宋体" w:eastAsia="宋体" w:cs="Times New Roman"/>
          <w:szCs w:val="21"/>
          <w:u w:val="single"/>
        </w:rPr>
        <w:t xml:space="preserve">                                       </w:t>
      </w:r>
    </w:p>
    <w:p>
      <w:pPr>
        <w:pStyle w:val="2"/>
        <w:numPr>
          <w:ilvl w:val="0"/>
          <w:numId w:val="2"/>
        </w:numPr>
        <w:spacing w:line="360" w:lineRule="auto"/>
        <w:rPr>
          <w:rFonts w:ascii="宋体" w:hAnsi="宋体" w:eastAsia="宋体" w:cs="宋体"/>
          <w:szCs w:val="24"/>
        </w:rPr>
      </w:pPr>
      <w:r>
        <w:rPr>
          <w:rFonts w:hint="eastAsia" w:ascii="宋体" w:hAnsi="宋体" w:eastAsia="宋体" w:cs="宋体"/>
          <w:szCs w:val="21"/>
        </w:rPr>
        <w:t>结合语境翻译写景句。</w:t>
      </w:r>
    </w:p>
    <w:p>
      <w:pPr>
        <w:pStyle w:val="2"/>
        <w:spacing w:line="360" w:lineRule="auto"/>
        <w:ind w:firstLine="420" w:firstLineChars="200"/>
        <w:rPr>
          <w:rFonts w:ascii="楷体" w:hAnsi="楷体" w:eastAsia="楷体" w:cs="楷体"/>
          <w:szCs w:val="24"/>
        </w:rPr>
      </w:pPr>
      <w:r>
        <w:rPr>
          <w:rFonts w:hint="eastAsia" w:ascii="楷体" w:hAnsi="楷体" w:eastAsia="楷体" w:cs="楷体"/>
          <w:szCs w:val="24"/>
        </w:rPr>
        <w:t>庭下如积水空明，水中藻、荇交横，盖竹柏影也。</w:t>
      </w:r>
    </w:p>
    <w:p>
      <w:pPr>
        <w:pStyle w:val="2"/>
        <w:spacing w:line="360" w:lineRule="auto"/>
        <w:rPr>
          <w:rFonts w:ascii="宋体" w:hAnsi="宋体" w:eastAsia="宋体" w:cs="宋体"/>
          <w:szCs w:val="24"/>
          <w:u w:val="single"/>
        </w:rPr>
      </w:pPr>
      <w:r>
        <w:rPr>
          <w:rFonts w:hint="eastAsia" w:ascii="宋体" w:hAnsi="宋体" w:eastAsia="宋体" w:cs="宋体"/>
          <w:szCs w:val="24"/>
        </w:rPr>
        <w:t xml:space="preserve">   翻译：</w:t>
      </w:r>
      <w:r>
        <w:rPr>
          <w:rFonts w:hint="eastAsia" w:ascii="宋体" w:hAnsi="宋体" w:eastAsia="宋体" w:cs="Times New Roman"/>
          <w:szCs w:val="21"/>
          <w:u w:val="single"/>
        </w:rPr>
        <w:t xml:space="preserve">                                       </w:t>
      </w:r>
    </w:p>
    <w:p>
      <w:pPr>
        <w:numPr>
          <w:ilvl w:val="0"/>
          <w:numId w:val="2"/>
        </w:numPr>
        <w:spacing w:line="360" w:lineRule="auto"/>
        <w:rPr>
          <w:rFonts w:ascii="宋体" w:hAnsi="宋体" w:eastAsia="宋体" w:cs="宋体"/>
          <w:bCs/>
          <w:szCs w:val="24"/>
        </w:rPr>
      </w:pPr>
      <w:r>
        <w:rPr>
          <w:rFonts w:hint="eastAsia" w:ascii="宋体" w:hAnsi="宋体" w:eastAsia="宋体" w:cs="Times New Roman"/>
          <w:bCs/>
          <w:szCs w:val="21"/>
        </w:rPr>
        <w:t>结合全文及写作背景，你认为“</w:t>
      </w:r>
      <w:r>
        <w:rPr>
          <w:rFonts w:hint="eastAsia" w:ascii="宋体" w:hAnsi="宋体" w:eastAsia="宋体" w:cs="宋体"/>
          <w:bCs/>
          <w:szCs w:val="24"/>
        </w:rPr>
        <w:t>何夜无月？何处无竹柏？但少闲人如吾两人者耳！”中的</w:t>
      </w:r>
    </w:p>
    <w:p>
      <w:pPr>
        <w:numPr>
          <w:numId w:val="0"/>
        </w:numPr>
        <w:spacing w:line="360" w:lineRule="auto"/>
        <w:ind w:firstLine="210" w:firstLineChars="100"/>
        <w:rPr>
          <w:rFonts w:ascii="宋体" w:hAnsi="宋体" w:eastAsia="宋体" w:cs="宋体"/>
          <w:bCs/>
          <w:szCs w:val="24"/>
        </w:rPr>
      </w:pPr>
      <w:r>
        <w:rPr>
          <w:rFonts w:hint="eastAsia" w:ascii="宋体" w:hAnsi="宋体" w:eastAsia="宋体" w:cs="宋体"/>
          <w:bCs/>
          <w:szCs w:val="24"/>
          <w:lang w:val="en-US" w:eastAsia="zh-CN"/>
        </w:rPr>
        <w:t xml:space="preserve"> </w:t>
      </w:r>
      <w:r>
        <w:rPr>
          <w:rFonts w:hint="eastAsia" w:ascii="宋体" w:hAnsi="宋体" w:eastAsia="宋体" w:cs="宋体"/>
          <w:bCs/>
          <w:szCs w:val="24"/>
        </w:rPr>
        <w:t>“闲人”怎么理解？</w:t>
      </w:r>
    </w:p>
    <w:p>
      <w:pPr>
        <w:spacing w:line="360" w:lineRule="auto"/>
        <w:ind w:firstLine="210" w:firstLineChars="100"/>
        <w:rPr>
          <w:rFonts w:hint="eastAsia" w:ascii="宋体" w:hAnsi="宋体" w:eastAsia="宋体" w:cs="宋体"/>
          <w:bCs/>
          <w:szCs w:val="24"/>
          <w:u w:val="single"/>
          <w:lang w:val="en-US" w:eastAsia="zh-CN"/>
        </w:rPr>
      </w:pPr>
      <w:r>
        <w:rPr>
          <w:rFonts w:hint="eastAsia" w:ascii="宋体" w:hAnsi="宋体" w:eastAsia="宋体" w:cs="Times New Roman"/>
          <w:szCs w:val="21"/>
          <w:u w:val="none"/>
          <w:lang w:val="en-US" w:eastAsia="zh-CN"/>
        </w:rPr>
        <w:t xml:space="preserve"> </w:t>
      </w:r>
      <w:r>
        <w:rPr>
          <w:rFonts w:hint="eastAsia" w:ascii="宋体" w:hAnsi="宋体" w:eastAsia="宋体" w:cs="Times New Roman"/>
          <w:szCs w:val="21"/>
          <w:u w:val="none"/>
        </w:rPr>
        <w:t xml:space="preserve"> </w:t>
      </w:r>
      <w:r>
        <w:rPr>
          <w:rFonts w:hint="eastAsia" w:ascii="宋体" w:hAnsi="宋体" w:eastAsia="宋体" w:cs="Times New Roman"/>
          <w:szCs w:val="21"/>
          <w:u w:val="single"/>
        </w:rPr>
        <w:t xml:space="preserve">                                                                          </w:t>
      </w:r>
      <w:r>
        <w:rPr>
          <w:rFonts w:hint="eastAsia" w:ascii="宋体" w:hAnsi="宋体" w:eastAsia="宋体" w:cs="Times New Roman"/>
          <w:szCs w:val="21"/>
          <w:u w:val="single"/>
          <w:lang w:val="en-US" w:eastAsia="zh-CN"/>
        </w:rPr>
        <w:t xml:space="preserve"> </w:t>
      </w:r>
    </w:p>
    <w:p>
      <w:pPr>
        <w:spacing w:line="360" w:lineRule="auto"/>
        <w:rPr>
          <w:rFonts w:ascii="Calibri" w:hAnsi="Calibri" w:eastAsia="宋体" w:cs="Times New Roman"/>
          <w:b/>
          <w:szCs w:val="21"/>
        </w:rPr>
      </w:pPr>
      <w:r>
        <w:rPr>
          <w:rFonts w:hint="eastAsia" w:ascii="宋体" w:hAnsi="宋体" w:eastAsia="宋体" w:cs="宋体"/>
          <w:bCs/>
          <w:szCs w:val="24"/>
        </w:rPr>
        <w:t xml:space="preserve">    </w:t>
      </w:r>
      <w:r>
        <w:rPr>
          <w:rFonts w:hint="eastAsia" w:ascii="宋体" w:hAnsi="宋体" w:eastAsia="宋体" w:cs="Times New Roman"/>
          <w:szCs w:val="21"/>
          <w:u w:val="single"/>
        </w:rPr>
        <w:t xml:space="preserve">                                                                           </w:t>
      </w:r>
    </w:p>
    <w:p>
      <w:pPr>
        <w:spacing w:line="360" w:lineRule="auto"/>
        <w:rPr>
          <w:rFonts w:ascii="Calibri" w:hAnsi="Calibri" w:eastAsia="宋体" w:cs="Times New Roman"/>
          <w:b/>
          <w:szCs w:val="21"/>
        </w:rPr>
      </w:pPr>
      <w:r>
        <w:rPr>
          <w:rFonts w:ascii="Calibri" w:hAnsi="Calibri" w:eastAsia="宋体" w:cs="Times New Roman"/>
          <w:b/>
          <w:szCs w:val="21"/>
        </w:rPr>
        <w:t>【任务</w:t>
      </w:r>
      <w:r>
        <w:rPr>
          <w:rFonts w:hint="eastAsia" w:ascii="Calibri" w:hAnsi="Calibri" w:eastAsia="宋体" w:cs="Times New Roman"/>
          <w:b/>
          <w:szCs w:val="21"/>
        </w:rPr>
        <w:t>三</w:t>
      </w:r>
      <w:r>
        <w:rPr>
          <w:rFonts w:ascii="Calibri" w:hAnsi="Calibri" w:eastAsia="宋体" w:cs="Times New Roman"/>
          <w:b/>
          <w:szCs w:val="21"/>
        </w:rPr>
        <w:t>】</w:t>
      </w:r>
      <w:r>
        <w:rPr>
          <w:rFonts w:hint="eastAsia" w:ascii="Calibri" w:hAnsi="Calibri" w:eastAsia="宋体" w:cs="Times New Roman"/>
          <w:b/>
          <w:szCs w:val="21"/>
        </w:rPr>
        <w:t>观看微课《由〈</w:t>
      </w:r>
      <w:r>
        <w:rPr>
          <w:rFonts w:hint="eastAsia" w:ascii="宋体" w:hAnsi="宋体" w:eastAsia="宋体" w:cs="Times New Roman"/>
          <w:b/>
          <w:szCs w:val="21"/>
        </w:rPr>
        <w:t>江城子</w:t>
      </w:r>
      <w:r>
        <w:rPr>
          <w:rFonts w:ascii="Calibri" w:hAnsi="Calibri" w:eastAsia="宋体" w:cs="Times New Roman"/>
          <w:b/>
          <w:szCs w:val="21"/>
        </w:rPr>
        <w:t>·</w:t>
      </w:r>
      <w:r>
        <w:rPr>
          <w:rFonts w:hint="eastAsia" w:ascii="宋体" w:hAnsi="宋体" w:eastAsia="宋体" w:cs="Times New Roman"/>
          <w:b/>
          <w:szCs w:val="21"/>
        </w:rPr>
        <w:t>密州出猎</w:t>
      </w:r>
      <w:r>
        <w:rPr>
          <w:rFonts w:hint="eastAsia" w:ascii="Calibri" w:hAnsi="Calibri" w:eastAsia="宋体" w:cs="Times New Roman"/>
          <w:b/>
          <w:szCs w:val="21"/>
        </w:rPr>
        <w:t>〉读苏轼》</w:t>
      </w:r>
      <w:r>
        <w:rPr>
          <w:rFonts w:hint="eastAsia" w:ascii="宋体" w:hAnsi="宋体" w:eastAsia="宋体" w:cs="Times New Roman"/>
          <w:b/>
          <w:szCs w:val="21"/>
        </w:rPr>
        <w:t>，</w:t>
      </w:r>
      <w:r>
        <w:rPr>
          <w:rFonts w:hint="eastAsia" w:ascii="Calibri" w:hAnsi="Calibri" w:eastAsia="宋体" w:cs="Times New Roman"/>
          <w:b/>
          <w:szCs w:val="21"/>
        </w:rPr>
        <w:t>完成下列学习任务。</w:t>
      </w:r>
    </w:p>
    <w:p>
      <w:pPr>
        <w:spacing w:line="360" w:lineRule="auto"/>
        <w:ind w:left="420" w:hanging="420" w:hangingChars="200"/>
        <w:rPr>
          <w:rFonts w:ascii="宋体" w:hAnsi="宋体" w:eastAsia="宋体" w:cs="Times New Roman"/>
          <w:szCs w:val="21"/>
        </w:rPr>
      </w:pPr>
      <w:r>
        <w:rPr>
          <w:rFonts w:hint="eastAsia" w:ascii="宋体" w:hAnsi="宋体" w:eastAsia="宋体" w:cs="Times New Roman"/>
          <w:szCs w:val="21"/>
        </w:rPr>
        <w:t>1.梳理《江城子</w:t>
      </w:r>
      <w:r>
        <w:rPr>
          <w:rFonts w:ascii="Calibri" w:hAnsi="Calibri" w:eastAsia="宋体" w:cs="Times New Roman"/>
          <w:b/>
          <w:szCs w:val="21"/>
        </w:rPr>
        <w:t>·</w:t>
      </w:r>
      <w:r>
        <w:rPr>
          <w:rFonts w:hint="eastAsia" w:ascii="宋体" w:hAnsi="宋体" w:eastAsia="宋体" w:cs="Times New Roman"/>
          <w:szCs w:val="21"/>
        </w:rPr>
        <w:t>密州出猎》的内容，完成下面的思维导图。</w:t>
      </w:r>
    </w:p>
    <w:p>
      <w:pPr>
        <w:spacing w:line="360" w:lineRule="auto"/>
        <w:rPr>
          <w:rFonts w:ascii="宋体" w:hAnsi="宋体" w:eastAsia="宋体" w:cs="Times New Roman"/>
          <w:szCs w:val="21"/>
          <w:u w:val="single"/>
        </w:rPr>
      </w:pPr>
      <w:r>
        <w:rPr>
          <w:rFonts w:ascii="宋体" w:hAnsi="宋体" w:eastAsia="宋体" w:cs="Times New Roman"/>
          <w:szCs w:val="21"/>
        </w:rPr>
        <w:pict>
          <v:shape id="_x0000_s2062" o:spid="_x0000_s2062" o:spt="87" type="#_x0000_t87" style="position:absolute;left:0pt;flip:x;margin-left:184.65pt;margin-top:10.45pt;height:50.05pt;width:7.9pt;z-index:251665408;mso-width-relative:page;mso-height-relative:page;" filled="f" coordsize="21600,21600">
            <v:path arrowok="t"/>
            <v:fill on="f" focussize="0,0"/>
            <v:stroke/>
            <v:imagedata o:title=""/>
            <o:lock v:ext="edit"/>
          </v:shape>
        </w:pict>
      </w:r>
      <w:r>
        <w:rPr>
          <w:rFonts w:ascii="宋体" w:hAnsi="宋体" w:eastAsia="宋体" w:cs="Times New Roman"/>
          <w:szCs w:val="21"/>
        </w:rPr>
        <w:pict>
          <v:shape id="_x0000_s2063" o:spid="_x0000_s2063" o:spt="87" type="#_x0000_t87" style="position:absolute;left:0pt;margin-left:65.35pt;margin-top:8.65pt;height:50.05pt;width:11.2pt;z-index:251663360;mso-width-relative:page;mso-height-relative:page;" filled="f" coordsize="21600,21600">
            <v:path arrowok="t"/>
            <v:fill on="f" focussize="0,0"/>
            <v:stroke/>
            <v:imagedata o:title=""/>
            <o:lock v:ext="edit"/>
          </v:shape>
        </w:pict>
      </w:r>
      <w:bookmarkStart w:id="0" w:name="OLE_LINK2"/>
      <w:bookmarkEnd w:id="0"/>
      <w:bookmarkStart w:id="1" w:name="OLE_LINK1"/>
      <w:bookmarkEnd w:id="1"/>
      <w:r>
        <w:rPr>
          <w:rFonts w:hint="eastAsia" w:ascii="宋体" w:hAnsi="宋体" w:eastAsia="宋体" w:cs="Times New Roman"/>
          <w:szCs w:val="21"/>
        </w:rPr>
        <w:t xml:space="preserve">               </w:t>
      </w:r>
      <w:r>
        <w:rPr>
          <w:rFonts w:hint="eastAsia" w:ascii="宋体" w:hAnsi="宋体" w:eastAsia="宋体" w:cs="Times New Roman"/>
          <w:szCs w:val="21"/>
          <w:u w:val="single"/>
        </w:rPr>
        <w:t xml:space="preserve">                   </w:t>
      </w:r>
    </w:p>
    <w:p>
      <w:pPr>
        <w:spacing w:line="360" w:lineRule="auto"/>
        <w:rPr>
          <w:rFonts w:ascii="宋体" w:hAnsi="宋体" w:eastAsia="宋体" w:cs="Times New Roman"/>
          <w:szCs w:val="21"/>
        </w:rPr>
      </w:pPr>
      <w:r>
        <w:rPr>
          <w:rFonts w:ascii="宋体" w:hAnsi="宋体" w:eastAsia="宋体" w:cs="Times New Roman"/>
          <w:szCs w:val="21"/>
        </w:rPr>
        <w:pict>
          <v:shape id="_x0000_s2065" o:spid="_x0000_s2065" o:spt="87" type="#_x0000_t87" style="position:absolute;left:0pt;margin-left:29.25pt;margin-top:12.35pt;height:91.15pt;width:10.75pt;z-index:251662336;mso-width-relative:page;mso-height-relative:page;" filled="f" coordsize="21600,21600">
            <v:path arrowok="t"/>
            <v:fill on="f" focussize="0,0"/>
            <v:stroke/>
            <v:imagedata o:title=""/>
            <o:lock v:ext="edit"/>
          </v:shape>
        </w:pict>
      </w:r>
      <w:r>
        <w:rPr>
          <w:rFonts w:hint="eastAsia" w:ascii="宋体" w:hAnsi="宋体" w:eastAsia="宋体" w:cs="Times New Roman"/>
          <w:szCs w:val="21"/>
        </w:rPr>
        <w:t xml:space="preserve">        上片  </w:t>
      </w:r>
      <w:r>
        <w:rPr>
          <w:rFonts w:hint="eastAsia" w:ascii="宋体" w:hAnsi="宋体" w:eastAsia="宋体" w:cs="Times New Roman"/>
          <w:szCs w:val="21"/>
          <w:u w:val="single"/>
        </w:rPr>
        <w:t xml:space="preserve">随从众多，席卷平冈  </w:t>
      </w:r>
      <w:r>
        <w:rPr>
          <w:rFonts w:hint="eastAsia" w:ascii="宋体" w:hAnsi="宋体" w:eastAsia="宋体" w:cs="Times New Roman"/>
          <w:szCs w:val="21"/>
        </w:rPr>
        <w:t xml:space="preserve">    描写行猎场面</w:t>
      </w:r>
    </w:p>
    <w:p>
      <w:pPr>
        <w:spacing w:line="360" w:lineRule="auto"/>
        <w:rPr>
          <w:rFonts w:ascii="宋体" w:hAnsi="宋体" w:eastAsia="宋体" w:cs="Times New Roman"/>
          <w:szCs w:val="21"/>
        </w:rPr>
      </w:pPr>
      <w:r>
        <w:rPr>
          <w:rFonts w:ascii="宋体" w:hAnsi="宋体" w:eastAsia="宋体" w:cs="Times New Roman"/>
          <w:szCs w:val="21"/>
        </w:rPr>
        <w:pict>
          <v:shape id="_x0000_s2074" o:spid="_x0000_s2074" o:spt="32" type="#_x0000_t32" style="position:absolute;left:0pt;margin-left:234.1pt;margin-top:2.2pt;height:54.45pt;width:0pt;z-index:251676672;mso-width-relative:page;mso-height-relative:page;" o:connectortype="straight" filled="f" coordsize="21600,21600">
            <v:path arrowok="t"/>
            <v:fill on="f" focussize="0,0"/>
            <v:stroke endarrow="block"/>
            <v:imagedata o:title=""/>
            <o:lock v:ext="edit"/>
          </v:shape>
        </w:pict>
      </w:r>
      <w:r>
        <w:rPr>
          <w:rFonts w:hint="eastAsia" w:ascii="宋体" w:hAnsi="宋体" w:eastAsia="宋体" w:cs="Times New Roman"/>
          <w:szCs w:val="21"/>
        </w:rPr>
        <w:t xml:space="preserve">               </w:t>
      </w:r>
      <w:r>
        <w:rPr>
          <w:rFonts w:hint="eastAsia" w:ascii="宋体" w:hAnsi="宋体" w:eastAsia="宋体" w:cs="Times New Roman"/>
          <w:szCs w:val="21"/>
          <w:u w:val="single"/>
        </w:rPr>
        <w:t xml:space="preserve">                   </w:t>
      </w:r>
    </w:p>
    <w:p>
      <w:pPr>
        <w:spacing w:line="360" w:lineRule="auto"/>
        <w:rPr>
          <w:rFonts w:ascii="宋体" w:hAnsi="宋体" w:eastAsia="宋体" w:cs="Times New Roman"/>
          <w:szCs w:val="21"/>
          <w:u w:val="single"/>
        </w:rPr>
      </w:pPr>
      <w:r>
        <w:rPr>
          <w:rFonts w:hint="eastAsia" w:ascii="宋体" w:hAnsi="宋体" w:eastAsia="宋体" w:cs="Times New Roman"/>
          <w:szCs w:val="21"/>
        </w:rPr>
        <w:t xml:space="preserve">“狂”                                        </w:t>
      </w:r>
    </w:p>
    <w:p>
      <w:pPr>
        <w:spacing w:line="360" w:lineRule="auto"/>
        <w:ind w:firstLine="1575" w:firstLineChars="750"/>
        <w:rPr>
          <w:rFonts w:ascii="宋体" w:hAnsi="宋体" w:eastAsia="宋体" w:cs="Times New Roman"/>
          <w:szCs w:val="21"/>
        </w:rPr>
      </w:pPr>
      <w:r>
        <w:rPr>
          <w:rFonts w:ascii="宋体" w:hAnsi="宋体" w:eastAsia="宋体" w:cs="Times New Roman"/>
          <w:szCs w:val="21"/>
        </w:rPr>
        <w:pict>
          <v:shape id="_x0000_s2066" o:spid="_x0000_s2066" o:spt="87" type="#_x0000_t87" style="position:absolute;left:0pt;flip:x;margin-left:184.5pt;margin-top:11.65pt;height:50.05pt;width:7.9pt;z-index:251667456;mso-width-relative:page;mso-height-relative:page;" filled="f" coordsize="21600,21600">
            <v:path arrowok="t"/>
            <v:fill on="f" focussize="0,0"/>
            <v:stroke/>
            <v:imagedata o:title=""/>
            <o:lock v:ext="edit"/>
          </v:shape>
        </w:pict>
      </w:r>
      <w:r>
        <w:rPr>
          <w:rFonts w:ascii="宋体" w:hAnsi="宋体" w:eastAsia="宋体" w:cs="Times New Roman"/>
          <w:szCs w:val="21"/>
        </w:rPr>
        <w:pict>
          <v:shape id="_x0000_s2067" o:spid="_x0000_s2067" o:spt="87" type="#_x0000_t87" style="position:absolute;left:0pt;margin-left:65.2pt;margin-top:9.85pt;height:50.05pt;width:11.2pt;z-index:251666432;mso-width-relative:page;mso-height-relative:page;" filled="f" coordsize="21600,21600">
            <v:path arrowok="t"/>
            <v:fill on="f" focussize="0,0"/>
            <v:stroke/>
            <v:imagedata o:title=""/>
            <o:lock v:ext="edit"/>
          </v:shape>
        </w:pict>
      </w:r>
      <w:r>
        <w:rPr>
          <w:rFonts w:hint="eastAsia" w:ascii="宋体" w:hAnsi="宋体" w:eastAsia="宋体" w:cs="Times New Roman"/>
          <w:szCs w:val="21"/>
        </w:rPr>
        <w:t xml:space="preserve">酒兴勃发，不惧年老 </w:t>
      </w:r>
    </w:p>
    <w:p>
      <w:pPr>
        <w:spacing w:line="360" w:lineRule="auto"/>
        <w:rPr>
          <w:rFonts w:ascii="宋体" w:hAnsi="宋体" w:eastAsia="宋体" w:cs="Times New Roman"/>
          <w:szCs w:val="21"/>
          <w:u w:val="single"/>
        </w:rPr>
      </w:pPr>
      <w:r>
        <w:rPr>
          <w:rFonts w:hint="eastAsia" w:ascii="宋体" w:hAnsi="宋体" w:eastAsia="宋体" w:cs="Times New Roman"/>
          <w:szCs w:val="21"/>
        </w:rPr>
        <w:t xml:space="preserve">        下片   </w:t>
      </w:r>
      <w:r>
        <w:rPr>
          <w:rFonts w:hint="eastAsia" w:ascii="宋体" w:hAnsi="宋体" w:eastAsia="宋体" w:cs="Times New Roman"/>
          <w:szCs w:val="21"/>
          <w:u w:val="single"/>
        </w:rPr>
        <w:t xml:space="preserve">                   </w:t>
      </w:r>
      <w:r>
        <w:rPr>
          <w:rFonts w:hint="eastAsia" w:ascii="宋体" w:hAnsi="宋体" w:eastAsia="宋体" w:cs="Times New Roman"/>
          <w:szCs w:val="21"/>
        </w:rPr>
        <w:t xml:space="preserve">    抒发</w:t>
      </w:r>
      <w:r>
        <w:rPr>
          <w:rFonts w:hint="eastAsia" w:ascii="宋体" w:hAnsi="宋体" w:eastAsia="宋体" w:cs="Times New Roman"/>
          <w:szCs w:val="21"/>
          <w:u w:val="single"/>
        </w:rPr>
        <w:t xml:space="preserve">       </w:t>
      </w:r>
      <w:r>
        <w:rPr>
          <w:rFonts w:hint="eastAsia" w:ascii="宋体" w:hAnsi="宋体" w:eastAsia="宋体" w:cs="Times New Roman"/>
          <w:szCs w:val="21"/>
        </w:rPr>
        <w:t xml:space="preserve">壮志 </w:t>
      </w:r>
    </w:p>
    <w:p>
      <w:pPr>
        <w:spacing w:line="360" w:lineRule="auto"/>
        <w:rPr>
          <w:rFonts w:ascii="宋体" w:hAnsi="宋体" w:eastAsia="宋体" w:cs="Times New Roman"/>
          <w:szCs w:val="21"/>
        </w:rPr>
      </w:pPr>
      <w:r>
        <w:rPr>
          <w:rFonts w:hint="eastAsia" w:ascii="宋体" w:hAnsi="宋体" w:eastAsia="宋体" w:cs="Times New Roman"/>
          <w:szCs w:val="21"/>
        </w:rPr>
        <w:t xml:space="preserve">               </w:t>
      </w:r>
      <w:r>
        <w:rPr>
          <w:rFonts w:hint="eastAsia" w:ascii="宋体" w:hAnsi="宋体" w:eastAsia="宋体" w:cs="Times New Roman"/>
          <w:szCs w:val="21"/>
          <w:u w:val="single"/>
        </w:rPr>
        <w:t xml:space="preserve">                   </w:t>
      </w:r>
    </w:p>
    <w:p>
      <w:pPr>
        <w:spacing w:line="360" w:lineRule="auto"/>
        <w:rPr>
          <w:rFonts w:ascii="宋体" w:hAnsi="宋体" w:eastAsia="宋体" w:cs="Times New Roman"/>
          <w:szCs w:val="21"/>
        </w:rPr>
      </w:pPr>
      <w:r>
        <w:rPr>
          <w:rFonts w:hint="eastAsia" w:ascii="宋体" w:hAnsi="宋体" w:eastAsia="宋体" w:cs="Times New Roman"/>
          <w:szCs w:val="21"/>
        </w:rPr>
        <w:t>2.发挥</w:t>
      </w:r>
      <w:r>
        <w:rPr>
          <w:rFonts w:hint="eastAsia" w:cs="Times New Roman" w:asciiTheme="minorEastAsia" w:hAnsiTheme="minorEastAsia"/>
          <w:szCs w:val="21"/>
        </w:rPr>
        <w:t>想象，用自己的语言描绘“左牵黄，右擎苍</w:t>
      </w:r>
      <w:r>
        <w:rPr>
          <w:rFonts w:hint="eastAsia" w:ascii="宋体" w:hAnsi="宋体" w:eastAsia="宋体" w:cs="Times New Roman"/>
          <w:szCs w:val="21"/>
        </w:rPr>
        <w:t>，锦帽貂裘，千骑卷平冈”的狩猎场面。</w:t>
      </w:r>
    </w:p>
    <w:p>
      <w:pPr>
        <w:spacing w:line="360" w:lineRule="auto"/>
        <w:ind w:firstLine="210" w:firstLineChars="100"/>
        <w:rPr>
          <w:rFonts w:ascii="宋体" w:hAnsi="宋体" w:eastAsia="宋体" w:cs="Times New Roman"/>
          <w:szCs w:val="21"/>
          <w:u w:val="single"/>
        </w:rPr>
      </w:pPr>
      <w:bookmarkStart w:id="2" w:name="OLE_LINK4"/>
      <w:bookmarkStart w:id="3" w:name="OLE_LINK3"/>
      <w:r>
        <w:rPr>
          <w:rFonts w:hint="eastAsia" w:ascii="宋体" w:hAnsi="宋体" w:eastAsia="宋体" w:cs="Times New Roman"/>
          <w:szCs w:val="21"/>
          <w:u w:val="single"/>
        </w:rPr>
        <w:t xml:space="preserve">                                                                       </w:t>
      </w:r>
      <w:r>
        <w:rPr>
          <w:rFonts w:hint="eastAsia" w:ascii="宋体" w:hAnsi="宋体" w:eastAsia="宋体" w:cs="Times New Roman"/>
          <w:szCs w:val="21"/>
          <w:u w:val="single"/>
          <w:lang w:val="en-US" w:eastAsia="zh-CN"/>
        </w:rPr>
        <w:t xml:space="preserve">    </w:t>
      </w:r>
      <w:r>
        <w:rPr>
          <w:rFonts w:hint="eastAsia" w:ascii="宋体" w:hAnsi="宋体" w:eastAsia="宋体" w:cs="Times New Roman"/>
          <w:szCs w:val="21"/>
          <w:u w:val="single"/>
        </w:rPr>
        <w:t xml:space="preserve"> </w:t>
      </w:r>
    </w:p>
    <w:p>
      <w:pPr>
        <w:spacing w:line="360" w:lineRule="auto"/>
        <w:rPr>
          <w:rFonts w:hint="default" w:ascii="宋体" w:hAnsi="宋体" w:eastAsia="宋体" w:cs="Times New Roman"/>
          <w:b/>
          <w:szCs w:val="21"/>
          <w:lang w:val="en-US" w:eastAsia="zh-CN"/>
        </w:rPr>
      </w:pPr>
      <w:r>
        <w:rPr>
          <w:rFonts w:hint="eastAsia" w:ascii="宋体" w:hAnsi="宋体" w:eastAsia="宋体" w:cs="Times New Roman"/>
          <w:b/>
          <w:szCs w:val="21"/>
        </w:rPr>
        <w:t xml:space="preserve">  </w:t>
      </w:r>
      <w:r>
        <w:rPr>
          <w:rFonts w:hint="eastAsia" w:ascii="宋体" w:hAnsi="宋体" w:eastAsia="宋体" w:cs="Times New Roman"/>
          <w:szCs w:val="21"/>
          <w:u w:val="single"/>
        </w:rPr>
        <w:t xml:space="preserve">                                                                          </w:t>
      </w:r>
      <w:r>
        <w:rPr>
          <w:rFonts w:hint="eastAsia" w:ascii="宋体" w:hAnsi="宋体" w:eastAsia="宋体" w:cs="Times New Roman"/>
          <w:szCs w:val="21"/>
          <w:u w:val="single"/>
          <w:lang w:val="en-US" w:eastAsia="zh-CN"/>
        </w:rPr>
        <w:t xml:space="preserve">  </w:t>
      </w:r>
    </w:p>
    <w:bookmarkEnd w:id="2"/>
    <w:bookmarkEnd w:id="3"/>
    <w:p>
      <w:pPr>
        <w:spacing w:line="360" w:lineRule="auto"/>
        <w:ind w:left="210" w:hanging="210" w:hangingChars="100"/>
        <w:rPr>
          <w:rFonts w:cs="Times New Roman" w:asciiTheme="minorEastAsia" w:hAnsiTheme="minorEastAsia"/>
          <w:szCs w:val="21"/>
        </w:rPr>
      </w:pPr>
      <w:r>
        <w:rPr>
          <w:rFonts w:hint="eastAsia" w:ascii="宋体" w:hAnsi="宋体" w:eastAsia="宋体" w:cs="Times New Roman"/>
          <w:szCs w:val="21"/>
        </w:rPr>
        <w:t>3.</w:t>
      </w:r>
      <w:r>
        <w:rPr>
          <w:rFonts w:hint="eastAsia" w:cs="Times New Roman" w:asciiTheme="minorEastAsia" w:hAnsiTheme="minorEastAsia"/>
          <w:szCs w:val="21"/>
        </w:rPr>
        <w:t>这首词中，“亲射虎”“遣冯唐”“射天狼”均借用典故表情达意。请你选择其中一句，分析表达的意思和作者的情感。</w:t>
      </w:r>
    </w:p>
    <w:p>
      <w:pPr>
        <w:spacing w:line="360" w:lineRule="auto"/>
        <w:rPr>
          <w:rFonts w:hint="default" w:ascii="宋体" w:hAnsi="宋体" w:eastAsia="宋体" w:cs="Times New Roman"/>
          <w:szCs w:val="21"/>
          <w:u w:val="single"/>
          <w:lang w:val="en-US" w:eastAsia="zh-CN"/>
        </w:rPr>
      </w:pPr>
      <w:r>
        <w:rPr>
          <w:rFonts w:hint="eastAsia" w:ascii="宋体" w:hAnsi="宋体" w:eastAsia="宋体" w:cs="Times New Roman"/>
          <w:szCs w:val="21"/>
          <w:u w:val="none"/>
          <w:lang w:val="en-US" w:eastAsia="zh-CN"/>
        </w:rPr>
        <w:t xml:space="preserve">  </w:t>
      </w:r>
      <w:r>
        <w:rPr>
          <w:rFonts w:hint="eastAsia" w:ascii="宋体" w:hAnsi="宋体" w:eastAsia="宋体" w:cs="Times New Roman"/>
          <w:szCs w:val="21"/>
          <w:u w:val="single"/>
        </w:rPr>
        <w:t xml:space="preserve">                                                                        </w:t>
      </w:r>
      <w:r>
        <w:rPr>
          <w:rFonts w:hint="eastAsia" w:ascii="宋体" w:hAnsi="宋体" w:eastAsia="宋体" w:cs="Times New Roman"/>
          <w:szCs w:val="21"/>
          <w:u w:val="single"/>
          <w:lang w:val="en-US" w:eastAsia="zh-CN"/>
        </w:rPr>
        <w:t xml:space="preserve">    </w:t>
      </w:r>
    </w:p>
    <w:p>
      <w:pPr>
        <w:spacing w:line="360" w:lineRule="auto"/>
        <w:rPr>
          <w:rFonts w:ascii="Calibri" w:hAnsi="Calibri" w:eastAsia="宋体" w:cs="Times New Roman"/>
          <w:b/>
          <w:szCs w:val="21"/>
        </w:rPr>
      </w:pPr>
      <w:r>
        <w:rPr>
          <w:rFonts w:ascii="Calibri" w:hAnsi="Calibri" w:eastAsia="宋体" w:cs="Times New Roman"/>
          <w:b/>
          <w:szCs w:val="21"/>
        </w:rPr>
        <w:t>【任务</w:t>
      </w:r>
      <w:r>
        <w:rPr>
          <w:rFonts w:hint="eastAsia" w:ascii="Calibri" w:hAnsi="Calibri" w:eastAsia="宋体" w:cs="Times New Roman"/>
          <w:b/>
          <w:szCs w:val="21"/>
        </w:rPr>
        <w:t>四</w:t>
      </w:r>
      <w:r>
        <w:rPr>
          <w:rFonts w:ascii="Calibri" w:hAnsi="Calibri" w:eastAsia="宋体" w:cs="Times New Roman"/>
          <w:b/>
          <w:szCs w:val="21"/>
        </w:rPr>
        <w:t>】</w:t>
      </w:r>
      <w:r>
        <w:rPr>
          <w:rFonts w:hint="eastAsia" w:ascii="Calibri" w:hAnsi="Calibri" w:eastAsia="宋体" w:cs="Times New Roman"/>
          <w:b/>
          <w:szCs w:val="21"/>
        </w:rPr>
        <w:t>观看微课《由〈</w:t>
      </w:r>
      <w:r>
        <w:rPr>
          <w:rFonts w:hint="eastAsia" w:ascii="宋体" w:hAnsi="宋体" w:eastAsia="宋体" w:cs="Times New Roman"/>
          <w:b/>
          <w:szCs w:val="21"/>
        </w:rPr>
        <w:t>水调歌头</w:t>
      </w:r>
      <w:r>
        <w:rPr>
          <w:rFonts w:hint="eastAsia" w:ascii="Calibri" w:hAnsi="Calibri" w:eastAsia="宋体" w:cs="Times New Roman"/>
          <w:b/>
          <w:szCs w:val="21"/>
        </w:rPr>
        <w:t>〉读苏轼》</w:t>
      </w:r>
      <w:r>
        <w:rPr>
          <w:rFonts w:hint="eastAsia" w:ascii="宋体" w:hAnsi="宋体" w:eastAsia="宋体" w:cs="Times New Roman"/>
          <w:b/>
          <w:szCs w:val="21"/>
        </w:rPr>
        <w:t>，</w:t>
      </w:r>
      <w:r>
        <w:rPr>
          <w:rFonts w:hint="eastAsia" w:ascii="Calibri" w:hAnsi="Calibri" w:eastAsia="宋体" w:cs="Times New Roman"/>
          <w:b/>
          <w:szCs w:val="21"/>
        </w:rPr>
        <w:t>完成下列学习任务。</w:t>
      </w:r>
    </w:p>
    <w:p>
      <w:pPr>
        <w:spacing w:line="360" w:lineRule="auto"/>
        <w:rPr>
          <w:rFonts w:ascii="宋体" w:hAnsi="宋体" w:eastAsia="宋体" w:cs="Times New Roman"/>
          <w:szCs w:val="21"/>
        </w:rPr>
      </w:pPr>
      <w:r>
        <w:rPr>
          <w:rFonts w:hint="eastAsia" w:ascii="宋体" w:hAnsi="宋体" w:eastAsia="宋体" w:cs="Times New Roman"/>
          <w:szCs w:val="21"/>
        </w:rPr>
        <w:t>1.从词的小序中，可知这首词是苏轼</w:t>
      </w:r>
      <w:r>
        <w:rPr>
          <w:rFonts w:hint="eastAsia" w:ascii="宋体" w:hAnsi="宋体" w:eastAsia="宋体" w:cs="Times New Roman"/>
          <w:szCs w:val="21"/>
          <w:u w:val="single"/>
        </w:rPr>
        <w:t xml:space="preserve">          </w:t>
      </w:r>
      <w:r>
        <w:rPr>
          <w:rFonts w:hint="eastAsia" w:ascii="宋体" w:hAnsi="宋体" w:eastAsia="宋体" w:cs="Times New Roman"/>
          <w:szCs w:val="21"/>
        </w:rPr>
        <w:t>（时间）写给</w:t>
      </w:r>
      <w:r>
        <w:rPr>
          <w:rFonts w:hint="eastAsia" w:ascii="宋体" w:hAnsi="宋体" w:eastAsia="宋体" w:cs="Times New Roman"/>
          <w:szCs w:val="21"/>
          <w:u w:val="single"/>
        </w:rPr>
        <w:t xml:space="preserve">         </w:t>
      </w:r>
      <w:r>
        <w:rPr>
          <w:rFonts w:hint="eastAsia" w:ascii="宋体" w:hAnsi="宋体" w:eastAsia="宋体" w:cs="Times New Roman"/>
          <w:szCs w:val="21"/>
        </w:rPr>
        <w:t>的。</w:t>
      </w:r>
    </w:p>
    <w:p>
      <w:pPr>
        <w:spacing w:line="360" w:lineRule="auto"/>
        <w:rPr>
          <w:rFonts w:ascii="宋体" w:hAnsi="宋体" w:eastAsia="宋体" w:cs="Times New Roman"/>
          <w:szCs w:val="21"/>
        </w:rPr>
      </w:pPr>
      <w:r>
        <w:rPr>
          <w:rFonts w:hint="eastAsia" w:ascii="宋体" w:hAnsi="宋体" w:eastAsia="宋体" w:cs="Times New Roman"/>
          <w:szCs w:val="21"/>
        </w:rPr>
        <w:t>2.抓住关键词，梳理苏轼情感变化的脉络，完成下面的思维导图。</w:t>
      </w:r>
    </w:p>
    <w:p>
      <w:pPr>
        <w:spacing w:line="360" w:lineRule="auto"/>
        <w:rPr>
          <w:rFonts w:ascii="宋体" w:hAnsi="宋体" w:eastAsia="宋体" w:cs="Times New Roman"/>
          <w:szCs w:val="21"/>
          <w:u w:val="single"/>
        </w:rPr>
      </w:pPr>
      <w:r>
        <w:rPr>
          <w:rFonts w:ascii="宋体" w:hAnsi="宋体" w:eastAsia="宋体" w:cs="Times New Roman"/>
          <w:szCs w:val="21"/>
        </w:rPr>
        <w:pict>
          <v:shape id="_x0000_s2068" o:spid="_x0000_s2068" o:spt="87" type="#_x0000_t87" style="position:absolute;left:0pt;flip:x;margin-left:308.1pt;margin-top:4.55pt;height:154.3pt;width:10.05pt;z-index:251673600;mso-width-relative:page;mso-height-relative:page;" filled="f" coordsize="21600,21600">
            <v:path arrowok="t"/>
            <v:fill on="f" focussize="0,0"/>
            <v:stroke/>
            <v:imagedata o:title=""/>
            <o:lock v:ext="edit"/>
          </v:shape>
        </w:pict>
      </w:r>
      <w:r>
        <w:rPr>
          <w:rFonts w:ascii="宋体" w:hAnsi="宋体" w:eastAsia="宋体" w:cs="Times New Roman"/>
          <w:szCs w:val="21"/>
        </w:rPr>
        <w:pict>
          <v:shape id="_x0000_s2069" o:spid="_x0000_s2069" o:spt="87" type="#_x0000_t87" style="position:absolute;left:0pt;margin-left:157.9pt;margin-top:10.5pt;height:50.5pt;width:7.15pt;z-index:251670528;mso-width-relative:page;mso-height-relative:page;" filled="f" coordsize="21600,21600">
            <v:path arrowok="t"/>
            <v:fill on="f" focussize="0,0"/>
            <v:stroke/>
            <v:imagedata o:title=""/>
            <o:lock v:ext="edit"/>
          </v:shape>
        </w:pict>
      </w:r>
      <w:r>
        <w:rPr>
          <w:rFonts w:hint="eastAsia" w:ascii="宋体" w:hAnsi="宋体" w:eastAsia="宋体" w:cs="Times New Roman"/>
          <w:szCs w:val="21"/>
        </w:rPr>
        <w:t xml:space="preserve">                                “我欲”   ——  向往</w:t>
      </w:r>
    </w:p>
    <w:p>
      <w:pPr>
        <w:spacing w:line="360" w:lineRule="auto"/>
        <w:rPr>
          <w:rFonts w:ascii="宋体" w:hAnsi="宋体" w:eastAsia="宋体" w:cs="Times New Roman"/>
          <w:szCs w:val="21"/>
        </w:rPr>
      </w:pPr>
      <w:r>
        <w:rPr>
          <w:rFonts w:ascii="宋体" w:hAnsi="宋体" w:eastAsia="宋体" w:cs="Times New Roman"/>
          <w:szCs w:val="21"/>
        </w:rPr>
        <w:pict>
          <v:shape id="_x0000_s2070" o:spid="_x0000_s2070" o:spt="87" type="#_x0000_t87" style="position:absolute;left:0pt;margin-left:63.4pt;margin-top:13.4pt;height:90.25pt;width:11.2pt;z-index:251669504;mso-width-relative:page;mso-height-relative:page;" filled="f" coordsize="21600,21600">
            <v:path arrowok="t"/>
            <v:fill on="f" focussize="0,0"/>
            <v:stroke/>
            <v:imagedata o:title=""/>
            <o:lock v:ext="edit"/>
          </v:shape>
        </w:pict>
      </w:r>
      <w:r>
        <w:rPr>
          <w:rFonts w:hint="eastAsia" w:ascii="宋体" w:hAnsi="宋体" w:eastAsia="宋体" w:cs="Times New Roman"/>
          <w:szCs w:val="21"/>
        </w:rPr>
        <w:t xml:space="preserve">               上片：把酒问月   “</w:t>
      </w:r>
      <w:r>
        <w:rPr>
          <w:rFonts w:hint="eastAsia" w:ascii="宋体" w:hAnsi="宋体" w:eastAsia="宋体" w:cs="Times New Roman"/>
          <w:szCs w:val="21"/>
          <w:u w:val="single"/>
        </w:rPr>
        <w:t xml:space="preserve">       </w:t>
      </w:r>
      <w:r>
        <w:rPr>
          <w:rFonts w:hint="eastAsia" w:ascii="宋体" w:hAnsi="宋体" w:eastAsia="宋体" w:cs="Times New Roman"/>
          <w:szCs w:val="21"/>
        </w:rPr>
        <w:t xml:space="preserve">”——  犹豫         面对人生失意  </w:t>
      </w:r>
    </w:p>
    <w:p>
      <w:pPr>
        <w:spacing w:line="360" w:lineRule="auto"/>
        <w:rPr>
          <w:rFonts w:ascii="宋体" w:hAnsi="宋体" w:eastAsia="宋体" w:cs="Times New Roman"/>
          <w:szCs w:val="21"/>
          <w:u w:val="single"/>
        </w:rPr>
      </w:pPr>
      <w:r>
        <w:rPr>
          <w:rFonts w:ascii="宋体" w:hAnsi="宋体" w:eastAsia="宋体" w:cs="Times New Roman"/>
          <w:szCs w:val="21"/>
        </w:rPr>
        <w:pict>
          <v:shape id="_x0000_s2071" o:spid="_x0000_s2071" o:spt="32" type="#_x0000_t32" style="position:absolute;left:0pt;margin-left:350.95pt;margin-top:1.45pt;height:17.25pt;width:0pt;z-index:251674624;mso-width-relative:page;mso-height-relative:page;" o:connectortype="straight" filled="f" coordsize="21600,21600">
            <v:path arrowok="t"/>
            <v:fill on="f" focussize="0,0"/>
            <v:stroke endarrow="block"/>
            <v:imagedata o:title=""/>
            <o:lock v:ext="edit"/>
          </v:shape>
        </w:pict>
      </w:r>
      <w:r>
        <w:rPr>
          <w:rFonts w:hint="eastAsia" w:ascii="宋体" w:hAnsi="宋体" w:eastAsia="宋体" w:cs="Times New Roman"/>
          <w:szCs w:val="21"/>
        </w:rPr>
        <w:t xml:space="preserve">                                “</w:t>
      </w:r>
      <w:r>
        <w:rPr>
          <w:rFonts w:hint="eastAsia" w:ascii="宋体" w:hAnsi="宋体" w:eastAsia="宋体" w:cs="Times New Roman"/>
          <w:szCs w:val="21"/>
          <w:u w:val="single"/>
        </w:rPr>
        <w:t xml:space="preserve">       </w:t>
      </w:r>
      <w:r>
        <w:rPr>
          <w:rFonts w:hint="eastAsia" w:ascii="宋体" w:hAnsi="宋体" w:eastAsia="宋体" w:cs="Times New Roman"/>
          <w:szCs w:val="21"/>
        </w:rPr>
        <w:t xml:space="preserve">”—— </w:t>
      </w:r>
      <w:r>
        <w:rPr>
          <w:rFonts w:hint="eastAsia" w:ascii="宋体" w:hAnsi="宋体" w:eastAsia="宋体" w:cs="Times New Roman"/>
          <w:szCs w:val="21"/>
          <w:u w:val="single"/>
        </w:rPr>
        <w:t xml:space="preserve">       </w:t>
      </w:r>
    </w:p>
    <w:p>
      <w:pPr>
        <w:spacing w:line="360" w:lineRule="auto"/>
        <w:rPr>
          <w:rFonts w:ascii="宋体" w:hAnsi="宋体" w:eastAsia="宋体" w:cs="Times New Roman"/>
          <w:szCs w:val="21"/>
        </w:rPr>
      </w:pPr>
      <w:r>
        <w:rPr>
          <w:rFonts w:ascii="宋体" w:hAnsi="宋体" w:eastAsia="宋体" w:cs="Times New Roman"/>
          <w:szCs w:val="21"/>
        </w:rPr>
        <w:pict>
          <v:shape id="_x0000_s2072" o:spid="_x0000_s2072" o:spt="87" type="#_x0000_t87" style="position:absolute;left:0pt;margin-left:157.9pt;margin-top:12.35pt;height:80.85pt;width:7.15pt;z-index:251671552;mso-width-relative:page;mso-height-relative:page;" filled="f" coordsize="21600,21600">
            <v:path arrowok="t"/>
            <v:fill on="f" focussize="0,0"/>
            <v:stroke/>
            <v:imagedata o:title=""/>
            <o:lock v:ext="edit"/>
          </v:shape>
        </w:pict>
      </w:r>
      <w:r>
        <w:rPr>
          <w:rFonts w:hint="eastAsia" w:ascii="宋体" w:hAnsi="宋体" w:eastAsia="宋体" w:cs="Times New Roman"/>
          <w:szCs w:val="21"/>
        </w:rPr>
        <w:t>《水调歌头》                    “</w:t>
      </w:r>
      <w:r>
        <w:rPr>
          <w:rFonts w:hint="eastAsia" w:ascii="宋体" w:hAnsi="宋体" w:eastAsia="宋体" w:cs="Times New Roman"/>
          <w:szCs w:val="21"/>
          <w:u w:val="single"/>
        </w:rPr>
        <w:t xml:space="preserve">       </w:t>
      </w:r>
      <w:r>
        <w:rPr>
          <w:rFonts w:hint="eastAsia" w:ascii="宋体" w:hAnsi="宋体" w:eastAsia="宋体" w:cs="Times New Roman"/>
          <w:szCs w:val="21"/>
        </w:rPr>
        <w:t>”——  思念        思悟人生哲理</w:t>
      </w:r>
    </w:p>
    <w:p>
      <w:pPr>
        <w:spacing w:line="360" w:lineRule="auto"/>
        <w:rPr>
          <w:rFonts w:ascii="宋体" w:hAnsi="宋体" w:eastAsia="宋体" w:cs="Times New Roman"/>
          <w:szCs w:val="21"/>
        </w:rPr>
      </w:pPr>
      <w:r>
        <w:rPr>
          <w:rFonts w:ascii="宋体" w:hAnsi="宋体" w:eastAsia="宋体" w:cs="Times New Roman"/>
          <w:szCs w:val="21"/>
        </w:rPr>
        <w:pict>
          <v:shape id="_x0000_s2073" o:spid="_x0000_s2073" o:spt="32" type="#_x0000_t32" style="position:absolute;left:0pt;margin-left:350.95pt;margin-top:3.1pt;height:17.25pt;width:0pt;z-index:251675648;mso-width-relative:page;mso-height-relative:page;" o:connectortype="straight" filled="f" coordsize="21600,21600">
            <v:path arrowok="t"/>
            <v:fill on="f" focussize="0,0"/>
            <v:stroke endarrow="block"/>
            <v:imagedata o:title=""/>
            <o:lock v:ext="edit"/>
          </v:shape>
        </w:pict>
      </w:r>
      <w:r>
        <w:rPr>
          <w:rFonts w:hint="eastAsia" w:ascii="宋体" w:hAnsi="宋体" w:eastAsia="宋体" w:cs="Times New Roman"/>
          <w:szCs w:val="21"/>
        </w:rPr>
        <w:t xml:space="preserve">                                “何事”   ——  埋怨</w:t>
      </w:r>
    </w:p>
    <w:p>
      <w:pPr>
        <w:spacing w:line="360" w:lineRule="auto"/>
        <w:rPr>
          <w:rFonts w:ascii="宋体" w:hAnsi="宋体" w:eastAsia="宋体" w:cs="Times New Roman"/>
          <w:szCs w:val="21"/>
        </w:rPr>
      </w:pPr>
      <w:r>
        <w:rPr>
          <w:rFonts w:hint="eastAsia" w:ascii="宋体" w:hAnsi="宋体" w:eastAsia="宋体" w:cs="Times New Roman"/>
          <w:szCs w:val="21"/>
        </w:rPr>
        <w:t xml:space="preserve">               下片：</w:t>
      </w:r>
      <w:r>
        <w:rPr>
          <w:rFonts w:hint="eastAsia" w:ascii="Calibri" w:hAnsi="Calibri" w:eastAsia="宋体" w:cs="Times New Roman"/>
          <w:bCs/>
          <w:szCs w:val="21"/>
          <w:u w:val="single"/>
        </w:rPr>
        <w:t xml:space="preserve">         </w:t>
      </w:r>
      <w:r>
        <w:rPr>
          <w:rFonts w:hint="eastAsia" w:ascii="宋体" w:hAnsi="宋体" w:eastAsia="宋体" w:cs="Times New Roman"/>
          <w:szCs w:val="21"/>
        </w:rPr>
        <w:t xml:space="preserve">  “难全”   ——  </w:t>
      </w:r>
      <w:r>
        <w:rPr>
          <w:rFonts w:hint="eastAsia" w:ascii="宋体" w:hAnsi="宋体" w:eastAsia="宋体" w:cs="Times New Roman"/>
          <w:szCs w:val="21"/>
          <w:u w:val="single"/>
        </w:rPr>
        <w:t xml:space="preserve">       </w:t>
      </w:r>
      <w:r>
        <w:rPr>
          <w:rFonts w:hint="eastAsia" w:ascii="宋体" w:hAnsi="宋体" w:eastAsia="宋体" w:cs="Times New Roman"/>
          <w:szCs w:val="21"/>
        </w:rPr>
        <w:t xml:space="preserve">     表达旷达胸襟 </w:t>
      </w:r>
    </w:p>
    <w:p>
      <w:pPr>
        <w:spacing w:line="360" w:lineRule="auto"/>
        <w:rPr>
          <w:rFonts w:ascii="宋体" w:hAnsi="宋体" w:eastAsia="宋体" w:cs="Times New Roman"/>
          <w:szCs w:val="21"/>
        </w:rPr>
      </w:pPr>
      <w:r>
        <w:rPr>
          <w:rFonts w:hint="eastAsia" w:ascii="宋体" w:hAnsi="宋体" w:eastAsia="宋体" w:cs="Times New Roman"/>
          <w:szCs w:val="21"/>
        </w:rPr>
        <w:t xml:space="preserve">                                “但愿”   —— </w:t>
      </w:r>
      <w:r>
        <w:rPr>
          <w:rFonts w:hint="eastAsia" w:ascii="宋体" w:hAnsi="宋体" w:eastAsia="宋体" w:cs="Times New Roman"/>
          <w:szCs w:val="21"/>
          <w:u w:val="single"/>
        </w:rPr>
        <w:t xml:space="preserve">       </w:t>
      </w:r>
    </w:p>
    <w:p>
      <w:pPr>
        <w:spacing w:line="360" w:lineRule="auto"/>
        <w:ind w:left="315" w:hanging="315" w:hangingChars="150"/>
        <w:rPr>
          <w:rFonts w:ascii="宋体" w:hAnsi="宋体" w:eastAsia="宋体" w:cs="Times New Roman"/>
          <w:szCs w:val="21"/>
        </w:rPr>
      </w:pPr>
      <w:r>
        <w:rPr>
          <w:rFonts w:hint="eastAsia" w:ascii="宋体" w:hAnsi="宋体" w:eastAsia="宋体" w:cs="Times New Roman"/>
          <w:szCs w:val="21"/>
        </w:rPr>
        <w:t>3.“月”是古诗词中常见的意象，但在不同诗句中寄托不同的情感。判断下列诗句中的“月”所传达的情感。</w:t>
      </w:r>
    </w:p>
    <w:p>
      <w:pPr>
        <w:spacing w:line="360" w:lineRule="auto"/>
        <w:rPr>
          <w:rFonts w:ascii="宋体" w:hAnsi="宋体" w:eastAsia="宋体" w:cs="Times New Roman"/>
          <w:szCs w:val="21"/>
          <w:u w:val="single"/>
        </w:rPr>
      </w:pPr>
      <w:r>
        <w:rPr>
          <w:rFonts w:hint="eastAsia" w:ascii="宋体" w:hAnsi="宋体" w:eastAsia="宋体" w:cs="Times New Roman"/>
          <w:szCs w:val="21"/>
        </w:rPr>
        <w:t xml:space="preserve">   （1）我寄愁心与明月，随君直到夜郎西。 </w:t>
      </w:r>
      <w:r>
        <w:rPr>
          <w:rFonts w:hint="eastAsia" w:ascii="宋体" w:hAnsi="宋体" w:eastAsia="宋体" w:cs="Times New Roman"/>
          <w:szCs w:val="21"/>
          <w:lang w:val="en-US" w:eastAsia="zh-CN"/>
        </w:rPr>
        <w:t xml:space="preserve">   </w:t>
      </w:r>
      <w:r>
        <w:rPr>
          <w:rFonts w:hint="eastAsia" w:ascii="宋体" w:hAnsi="宋体" w:eastAsia="宋体" w:cs="Times New Roman"/>
          <w:szCs w:val="21"/>
        </w:rPr>
        <w:t xml:space="preserve"> </w:t>
      </w:r>
      <w:r>
        <w:rPr>
          <w:rFonts w:hint="eastAsia" w:ascii="宋体" w:hAnsi="宋体" w:eastAsia="宋体" w:cs="Times New Roman"/>
          <w:szCs w:val="21"/>
          <w:u w:val="single"/>
        </w:rPr>
        <w:t xml:space="preserve">       </w:t>
      </w:r>
    </w:p>
    <w:p>
      <w:pPr>
        <w:spacing w:line="360" w:lineRule="auto"/>
        <w:ind w:firstLine="315" w:firstLineChars="150"/>
        <w:rPr>
          <w:rFonts w:ascii="宋体" w:hAnsi="宋体" w:eastAsia="宋体" w:cs="Times New Roman"/>
          <w:szCs w:val="21"/>
        </w:rPr>
      </w:pPr>
      <w:r>
        <w:rPr>
          <w:rFonts w:hint="eastAsia" w:ascii="宋体" w:hAnsi="宋体" w:eastAsia="宋体" w:cs="Times New Roman"/>
          <w:szCs w:val="21"/>
        </w:rPr>
        <w:t xml:space="preserve">（2）春风又绿江南岸，明月何时照我还？ </w:t>
      </w:r>
      <w:r>
        <w:rPr>
          <w:rFonts w:hint="eastAsia" w:ascii="宋体" w:hAnsi="宋体" w:eastAsia="宋体" w:cs="Times New Roman"/>
          <w:szCs w:val="21"/>
          <w:lang w:val="en-US" w:eastAsia="zh-CN"/>
        </w:rPr>
        <w:t xml:space="preserve">    </w:t>
      </w:r>
      <w:r>
        <w:rPr>
          <w:rFonts w:hint="eastAsia" w:ascii="宋体" w:hAnsi="宋体" w:eastAsia="宋体" w:cs="Times New Roman"/>
          <w:szCs w:val="21"/>
        </w:rPr>
        <w:t xml:space="preserve"> </w:t>
      </w:r>
      <w:r>
        <w:rPr>
          <w:rFonts w:hint="eastAsia" w:ascii="宋体" w:hAnsi="宋体" w:eastAsia="宋体" w:cs="Times New Roman"/>
          <w:szCs w:val="21"/>
          <w:u w:val="single"/>
        </w:rPr>
        <w:t xml:space="preserve">       </w:t>
      </w:r>
    </w:p>
    <w:p>
      <w:pPr>
        <w:spacing w:line="360" w:lineRule="auto"/>
        <w:ind w:firstLine="105" w:firstLineChars="50"/>
        <w:rPr>
          <w:rFonts w:ascii="宋体" w:hAnsi="宋体" w:eastAsia="宋体" w:cs="Times New Roman"/>
          <w:szCs w:val="21"/>
        </w:rPr>
      </w:pPr>
      <w:r>
        <w:rPr>
          <w:rFonts w:hint="eastAsia" w:ascii="宋体" w:hAnsi="宋体" w:eastAsia="宋体" w:cs="Times New Roman"/>
          <w:szCs w:val="21"/>
        </w:rPr>
        <w:t xml:space="preserve">  （3）明月松间照，清泉石上流。         </w:t>
      </w:r>
      <w:r>
        <w:rPr>
          <w:rFonts w:hint="eastAsia" w:ascii="宋体" w:hAnsi="宋体" w:eastAsia="宋体" w:cs="Times New Roman"/>
          <w:szCs w:val="21"/>
          <w:lang w:val="en-US" w:eastAsia="zh-CN"/>
        </w:rPr>
        <w:t xml:space="preserve">    </w:t>
      </w:r>
      <w:r>
        <w:rPr>
          <w:rFonts w:hint="eastAsia" w:ascii="宋体" w:hAnsi="宋体" w:eastAsia="宋体" w:cs="Times New Roman"/>
          <w:szCs w:val="21"/>
        </w:rPr>
        <w:t xml:space="preserve"> </w:t>
      </w:r>
      <w:r>
        <w:rPr>
          <w:rFonts w:hint="eastAsia" w:ascii="宋体" w:hAnsi="宋体" w:eastAsia="宋体" w:cs="Times New Roman"/>
          <w:szCs w:val="21"/>
          <w:u w:val="single"/>
        </w:rPr>
        <w:t xml:space="preserve">       </w:t>
      </w:r>
    </w:p>
    <w:p>
      <w:pPr>
        <w:spacing w:line="360" w:lineRule="auto"/>
        <w:rPr>
          <w:rFonts w:ascii="宋体" w:hAnsi="宋体" w:eastAsia="宋体" w:cs="Times New Roman"/>
          <w:szCs w:val="21"/>
        </w:rPr>
      </w:pPr>
      <w:r>
        <w:rPr>
          <w:rFonts w:hint="eastAsia" w:ascii="宋体" w:hAnsi="宋体" w:eastAsia="宋体" w:cs="Times New Roman"/>
          <w:szCs w:val="21"/>
        </w:rPr>
        <w:t xml:space="preserve">   （4）举杯邀明月，对影成三人。         </w:t>
      </w:r>
      <w:r>
        <w:rPr>
          <w:rFonts w:hint="eastAsia" w:ascii="宋体" w:hAnsi="宋体" w:eastAsia="宋体" w:cs="Times New Roman"/>
          <w:szCs w:val="21"/>
          <w:lang w:val="en-US" w:eastAsia="zh-CN"/>
        </w:rPr>
        <w:t xml:space="preserve">    </w:t>
      </w:r>
      <w:bookmarkStart w:id="4" w:name="_GoBack"/>
      <w:bookmarkEnd w:id="4"/>
      <w:r>
        <w:rPr>
          <w:rFonts w:hint="eastAsia" w:ascii="宋体" w:hAnsi="宋体" w:eastAsia="宋体" w:cs="Times New Roman"/>
          <w:szCs w:val="21"/>
        </w:rPr>
        <w:t xml:space="preserve"> </w:t>
      </w:r>
      <w:r>
        <w:rPr>
          <w:rFonts w:hint="eastAsia" w:ascii="宋体" w:hAnsi="宋体" w:eastAsia="宋体" w:cs="Times New Roman"/>
          <w:szCs w:val="21"/>
          <w:u w:val="single"/>
        </w:rPr>
        <w:t xml:space="preserve">       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altName w:val="Wingdings 2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Arial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Bookshelf Symbol 7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  <w:font w:name="仿宋">
    <w:altName w:val="Arial Unicode MS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Wingdings 2">
    <w:panose1 w:val="05020102010507070707"/>
    <w:charset w:val="00"/>
    <w:family w:val="auto"/>
    <w:pitch w:val="default"/>
    <w:sig w:usb0="00000000" w:usb1="00000000" w:usb2="00000000" w:usb3="00000000" w:csb0="80000000" w:csb1="00000000"/>
  </w:font>
  <w:font w:name="Bookshelf Symbol 7">
    <w:panose1 w:val="05010101010101010101"/>
    <w:charset w:val="00"/>
    <w:family w:val="auto"/>
    <w:pitch w:val="default"/>
    <w:sig w:usb0="00000000" w:usb1="00000000" w:usb2="00000000" w:usb3="00000000" w:csb0="8000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8B7F2F83"/>
    <w:multiLevelType w:val="singleLevel"/>
    <w:tmpl w:val="8B7F2F83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1">
    <w:nsid w:val="93EB0807"/>
    <w:multiLevelType w:val="singleLevel"/>
    <w:tmpl w:val="93EB0807"/>
    <w:lvl w:ilvl="0" w:tentative="0">
      <w:start w:val="2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0A6C4B"/>
    <w:rsid w:val="00041B06"/>
    <w:rsid w:val="00087D47"/>
    <w:rsid w:val="000A6C4B"/>
    <w:rsid w:val="000B3F49"/>
    <w:rsid w:val="000B46F8"/>
    <w:rsid w:val="000C5B60"/>
    <w:rsid w:val="000D13CF"/>
    <w:rsid w:val="000F1EDE"/>
    <w:rsid w:val="000F64B9"/>
    <w:rsid w:val="00115F3D"/>
    <w:rsid w:val="00116BD5"/>
    <w:rsid w:val="0014329E"/>
    <w:rsid w:val="00143C55"/>
    <w:rsid w:val="00145CE6"/>
    <w:rsid w:val="0015775D"/>
    <w:rsid w:val="00176C71"/>
    <w:rsid w:val="00181062"/>
    <w:rsid w:val="001910FE"/>
    <w:rsid w:val="00195B59"/>
    <w:rsid w:val="001A38EC"/>
    <w:rsid w:val="001B0631"/>
    <w:rsid w:val="001C408E"/>
    <w:rsid w:val="001C61E9"/>
    <w:rsid w:val="001D22C0"/>
    <w:rsid w:val="001D5E69"/>
    <w:rsid w:val="001F74D0"/>
    <w:rsid w:val="00204DF1"/>
    <w:rsid w:val="00211C67"/>
    <w:rsid w:val="00220323"/>
    <w:rsid w:val="00253092"/>
    <w:rsid w:val="00256503"/>
    <w:rsid w:val="002675AC"/>
    <w:rsid w:val="00273041"/>
    <w:rsid w:val="00275B09"/>
    <w:rsid w:val="00281797"/>
    <w:rsid w:val="002951E3"/>
    <w:rsid w:val="002F7A26"/>
    <w:rsid w:val="00311998"/>
    <w:rsid w:val="00321C07"/>
    <w:rsid w:val="00322BF5"/>
    <w:rsid w:val="00351477"/>
    <w:rsid w:val="003526F5"/>
    <w:rsid w:val="00356313"/>
    <w:rsid w:val="003742DE"/>
    <w:rsid w:val="0037619F"/>
    <w:rsid w:val="003825A5"/>
    <w:rsid w:val="003911DF"/>
    <w:rsid w:val="00394547"/>
    <w:rsid w:val="003E0ED4"/>
    <w:rsid w:val="003F1DF2"/>
    <w:rsid w:val="003F572E"/>
    <w:rsid w:val="003F64C2"/>
    <w:rsid w:val="00410180"/>
    <w:rsid w:val="00433BC0"/>
    <w:rsid w:val="0045698F"/>
    <w:rsid w:val="00482C4B"/>
    <w:rsid w:val="004B0582"/>
    <w:rsid w:val="004D2A96"/>
    <w:rsid w:val="004D69AF"/>
    <w:rsid w:val="00500FB6"/>
    <w:rsid w:val="00521448"/>
    <w:rsid w:val="005416ED"/>
    <w:rsid w:val="0055267E"/>
    <w:rsid w:val="0057125A"/>
    <w:rsid w:val="00574BD6"/>
    <w:rsid w:val="00584FAA"/>
    <w:rsid w:val="00597992"/>
    <w:rsid w:val="005C09BC"/>
    <w:rsid w:val="005C2EC3"/>
    <w:rsid w:val="005C4F7B"/>
    <w:rsid w:val="005C6915"/>
    <w:rsid w:val="005C7BA2"/>
    <w:rsid w:val="005D1A2B"/>
    <w:rsid w:val="0061608E"/>
    <w:rsid w:val="00634050"/>
    <w:rsid w:val="006423B4"/>
    <w:rsid w:val="006559D9"/>
    <w:rsid w:val="00656BDF"/>
    <w:rsid w:val="0067036D"/>
    <w:rsid w:val="006828E2"/>
    <w:rsid w:val="00684C8A"/>
    <w:rsid w:val="00697190"/>
    <w:rsid w:val="006C2D6F"/>
    <w:rsid w:val="006D27D8"/>
    <w:rsid w:val="006D3D16"/>
    <w:rsid w:val="006D4B7A"/>
    <w:rsid w:val="006D6747"/>
    <w:rsid w:val="006E6379"/>
    <w:rsid w:val="006F3A01"/>
    <w:rsid w:val="00704CEA"/>
    <w:rsid w:val="00705E0A"/>
    <w:rsid w:val="007150FA"/>
    <w:rsid w:val="00741F47"/>
    <w:rsid w:val="00753F75"/>
    <w:rsid w:val="00770E0A"/>
    <w:rsid w:val="00771D4F"/>
    <w:rsid w:val="00772EEC"/>
    <w:rsid w:val="007733B1"/>
    <w:rsid w:val="00773BD0"/>
    <w:rsid w:val="007950E6"/>
    <w:rsid w:val="007B5250"/>
    <w:rsid w:val="007C6D63"/>
    <w:rsid w:val="007F58DC"/>
    <w:rsid w:val="00837892"/>
    <w:rsid w:val="00847E60"/>
    <w:rsid w:val="0085235B"/>
    <w:rsid w:val="0088215E"/>
    <w:rsid w:val="00886A9F"/>
    <w:rsid w:val="0089605A"/>
    <w:rsid w:val="008B4BAD"/>
    <w:rsid w:val="008E0AAE"/>
    <w:rsid w:val="008F312B"/>
    <w:rsid w:val="008F4804"/>
    <w:rsid w:val="008F633E"/>
    <w:rsid w:val="0092097F"/>
    <w:rsid w:val="00946B2C"/>
    <w:rsid w:val="00952867"/>
    <w:rsid w:val="009548AF"/>
    <w:rsid w:val="0095674A"/>
    <w:rsid w:val="00976ED6"/>
    <w:rsid w:val="009927E5"/>
    <w:rsid w:val="009C36DC"/>
    <w:rsid w:val="009E739A"/>
    <w:rsid w:val="009F13D1"/>
    <w:rsid w:val="009F34B3"/>
    <w:rsid w:val="00A47CBA"/>
    <w:rsid w:val="00A96694"/>
    <w:rsid w:val="00AC16AC"/>
    <w:rsid w:val="00AF74CC"/>
    <w:rsid w:val="00AF7EC4"/>
    <w:rsid w:val="00B06726"/>
    <w:rsid w:val="00B105CB"/>
    <w:rsid w:val="00B13AC8"/>
    <w:rsid w:val="00B365E8"/>
    <w:rsid w:val="00B622DB"/>
    <w:rsid w:val="00B659A2"/>
    <w:rsid w:val="00B72AC0"/>
    <w:rsid w:val="00B90729"/>
    <w:rsid w:val="00BC6CF5"/>
    <w:rsid w:val="00BF2462"/>
    <w:rsid w:val="00C147FB"/>
    <w:rsid w:val="00C14EB7"/>
    <w:rsid w:val="00C20D86"/>
    <w:rsid w:val="00C37BF4"/>
    <w:rsid w:val="00C40603"/>
    <w:rsid w:val="00C51B72"/>
    <w:rsid w:val="00C806A8"/>
    <w:rsid w:val="00C807DA"/>
    <w:rsid w:val="00C9306D"/>
    <w:rsid w:val="00C95571"/>
    <w:rsid w:val="00CA16C6"/>
    <w:rsid w:val="00D31F7A"/>
    <w:rsid w:val="00D42D65"/>
    <w:rsid w:val="00D65A88"/>
    <w:rsid w:val="00D664E6"/>
    <w:rsid w:val="00D72EDD"/>
    <w:rsid w:val="00D76965"/>
    <w:rsid w:val="00D8012C"/>
    <w:rsid w:val="00DB3C24"/>
    <w:rsid w:val="00DC01FD"/>
    <w:rsid w:val="00DC5F6A"/>
    <w:rsid w:val="00DD1381"/>
    <w:rsid w:val="00DF290B"/>
    <w:rsid w:val="00DF4DF5"/>
    <w:rsid w:val="00DF5272"/>
    <w:rsid w:val="00DF68E7"/>
    <w:rsid w:val="00E06B1C"/>
    <w:rsid w:val="00E40F49"/>
    <w:rsid w:val="00E525E6"/>
    <w:rsid w:val="00E64910"/>
    <w:rsid w:val="00E82094"/>
    <w:rsid w:val="00E86F68"/>
    <w:rsid w:val="00EC74F7"/>
    <w:rsid w:val="00ED5755"/>
    <w:rsid w:val="00ED6AA1"/>
    <w:rsid w:val="00EE0FA3"/>
    <w:rsid w:val="00EE2643"/>
    <w:rsid w:val="00EF67C0"/>
    <w:rsid w:val="00F35ACE"/>
    <w:rsid w:val="00F54CD7"/>
    <w:rsid w:val="00F6253C"/>
    <w:rsid w:val="00F65385"/>
    <w:rsid w:val="00F77583"/>
    <w:rsid w:val="00F85AAC"/>
    <w:rsid w:val="00F93DEE"/>
    <w:rsid w:val="00FC7031"/>
    <w:rsid w:val="03BB6C4C"/>
    <w:rsid w:val="0430605E"/>
    <w:rsid w:val="044E2D69"/>
    <w:rsid w:val="04F87447"/>
    <w:rsid w:val="058918C1"/>
    <w:rsid w:val="08B048BF"/>
    <w:rsid w:val="099079E1"/>
    <w:rsid w:val="0AC56F25"/>
    <w:rsid w:val="0CB0715C"/>
    <w:rsid w:val="0CC93C78"/>
    <w:rsid w:val="118F583E"/>
    <w:rsid w:val="16261589"/>
    <w:rsid w:val="17E35FCF"/>
    <w:rsid w:val="1C0D777D"/>
    <w:rsid w:val="1E0A2BA7"/>
    <w:rsid w:val="1F5C6984"/>
    <w:rsid w:val="20243DD3"/>
    <w:rsid w:val="204F7FD5"/>
    <w:rsid w:val="20DF5386"/>
    <w:rsid w:val="20E84F3C"/>
    <w:rsid w:val="21061803"/>
    <w:rsid w:val="211F5DF2"/>
    <w:rsid w:val="212B2B22"/>
    <w:rsid w:val="23585DCB"/>
    <w:rsid w:val="247F1D85"/>
    <w:rsid w:val="25576BE2"/>
    <w:rsid w:val="28715731"/>
    <w:rsid w:val="29F7323F"/>
    <w:rsid w:val="2C74164E"/>
    <w:rsid w:val="2C8E68AB"/>
    <w:rsid w:val="2E010417"/>
    <w:rsid w:val="2EE67AA9"/>
    <w:rsid w:val="2FC621B9"/>
    <w:rsid w:val="2FD9542E"/>
    <w:rsid w:val="2FFD35AE"/>
    <w:rsid w:val="312C5035"/>
    <w:rsid w:val="320025BB"/>
    <w:rsid w:val="33577981"/>
    <w:rsid w:val="34130939"/>
    <w:rsid w:val="349E0592"/>
    <w:rsid w:val="3507109E"/>
    <w:rsid w:val="35B232B8"/>
    <w:rsid w:val="35F47374"/>
    <w:rsid w:val="36382D80"/>
    <w:rsid w:val="385856E1"/>
    <w:rsid w:val="3B4318E0"/>
    <w:rsid w:val="3C1C44F0"/>
    <w:rsid w:val="3F1B4998"/>
    <w:rsid w:val="3F7A5C87"/>
    <w:rsid w:val="444634FA"/>
    <w:rsid w:val="476940E1"/>
    <w:rsid w:val="47AE772A"/>
    <w:rsid w:val="4D7745D2"/>
    <w:rsid w:val="4D793536"/>
    <w:rsid w:val="4FE65B3A"/>
    <w:rsid w:val="4FF416BA"/>
    <w:rsid w:val="50A3328F"/>
    <w:rsid w:val="51A3630B"/>
    <w:rsid w:val="52E6459D"/>
    <w:rsid w:val="530E7C77"/>
    <w:rsid w:val="55644E88"/>
    <w:rsid w:val="587C15F3"/>
    <w:rsid w:val="59FD0FF2"/>
    <w:rsid w:val="5B8E4968"/>
    <w:rsid w:val="5BAB0C12"/>
    <w:rsid w:val="5E482B9E"/>
    <w:rsid w:val="5F59083E"/>
    <w:rsid w:val="606E5581"/>
    <w:rsid w:val="643158B0"/>
    <w:rsid w:val="64666904"/>
    <w:rsid w:val="64857557"/>
    <w:rsid w:val="65111DF2"/>
    <w:rsid w:val="665E715F"/>
    <w:rsid w:val="66C74931"/>
    <w:rsid w:val="692B1757"/>
    <w:rsid w:val="707F5DDF"/>
    <w:rsid w:val="73691928"/>
    <w:rsid w:val="74912875"/>
    <w:rsid w:val="76783BBD"/>
    <w:rsid w:val="7A914394"/>
    <w:rsid w:val="7B60281A"/>
    <w:rsid w:val="7EA730A2"/>
    <w:rsid w:val="7F407B07"/>
    <w:rsid w:val="7F663033"/>
    <w:rsid w:val="7FC77EE3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,2"/>
      <o:rules v:ext="edit">
        <o:r id="V:Rule1" type="connector" idref="#_x0000_s2071"/>
        <o:r id="V:Rule2" type="connector" idref="#_x0000_s2073"/>
        <o:r id="V:Rule3" type="connector" idref="#_x0000_s2074"/>
      </o:rules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iPriority="99" w:semiHidden="0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8">
    <w:name w:val="Default Paragraph Font"/>
    <w:semiHidden/>
    <w:unhideWhenUsed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link w:val="13"/>
    <w:unhideWhenUsed/>
    <w:qFormat/>
    <w:uiPriority w:val="99"/>
    <w:pPr>
      <w:jc w:val="left"/>
    </w:pPr>
  </w:style>
  <w:style w:type="paragraph" w:styleId="3">
    <w:name w:val="Balloon Text"/>
    <w:basedOn w:val="1"/>
    <w:link w:val="10"/>
    <w:semiHidden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12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1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semiHidden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styleId="9">
    <w:name w:val="Hyperlink"/>
    <w:basedOn w:val="8"/>
    <w:semiHidden/>
    <w:unhideWhenUsed/>
    <w:qFormat/>
    <w:uiPriority w:val="99"/>
    <w:rPr>
      <w:color w:val="0000FF"/>
      <w:u w:val="single"/>
    </w:rPr>
  </w:style>
  <w:style w:type="character" w:customStyle="1" w:styleId="10">
    <w:name w:val="批注框文本 Char"/>
    <w:basedOn w:val="8"/>
    <w:link w:val="3"/>
    <w:semiHidden/>
    <w:qFormat/>
    <w:uiPriority w:val="99"/>
    <w:rPr>
      <w:sz w:val="18"/>
      <w:szCs w:val="18"/>
    </w:rPr>
  </w:style>
  <w:style w:type="character" w:customStyle="1" w:styleId="11">
    <w:name w:val="页眉 Char"/>
    <w:basedOn w:val="8"/>
    <w:link w:val="5"/>
    <w:qFormat/>
    <w:uiPriority w:val="99"/>
    <w:rPr>
      <w:sz w:val="18"/>
      <w:szCs w:val="18"/>
    </w:rPr>
  </w:style>
  <w:style w:type="character" w:customStyle="1" w:styleId="12">
    <w:name w:val="页脚 Char"/>
    <w:basedOn w:val="8"/>
    <w:link w:val="4"/>
    <w:qFormat/>
    <w:uiPriority w:val="99"/>
    <w:rPr>
      <w:sz w:val="18"/>
      <w:szCs w:val="18"/>
    </w:rPr>
  </w:style>
  <w:style w:type="character" w:customStyle="1" w:styleId="13">
    <w:name w:val="批注文字 Char"/>
    <w:basedOn w:val="8"/>
    <w:link w:val="2"/>
    <w:qFormat/>
    <w:uiPriority w:val="99"/>
  </w:style>
  <w:style w:type="paragraph" w:styleId="14">
    <w:name w:val="List Paragraph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2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  <customShpInfo spid="_x0000_s1029"/>
    <customShpInfo spid="_x0000_s2062"/>
    <customShpInfo spid="_x0000_s2063"/>
    <customShpInfo spid="_x0000_s2065"/>
    <customShpInfo spid="_x0000_s2074"/>
    <customShpInfo spid="_x0000_s2066"/>
    <customShpInfo spid="_x0000_s2067"/>
    <customShpInfo spid="_x0000_s2068"/>
    <customShpInfo spid="_x0000_s2069"/>
    <customShpInfo spid="_x0000_s2070"/>
    <customShpInfo spid="_x0000_s2071"/>
    <customShpInfo spid="_x0000_s2072"/>
    <customShpInfo spid="_x0000_s2073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2E05DBA5-6B01-47E7-92D6-DB7CF05BEB45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339</Words>
  <Characters>1937</Characters>
  <Lines>16</Lines>
  <Paragraphs>4</Paragraphs>
  <TotalTime>3</TotalTime>
  <ScaleCrop>false</ScaleCrop>
  <LinksUpToDate>false</LinksUpToDate>
  <CharactersWithSpaces>2272</CharactersWithSpaces>
  <Application>WPS Office_11.1.0.9513_F1E327BC-269C-435d-A152-05C5408002CA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2020-02-09T06:10:00Z</dcterms:created>
  <dc:creator>l</dc:creator>
  <cp:lastModifiedBy>Administrator</cp:lastModifiedBy>
  <dcterms:modified xsi:type="dcterms:W3CDTF">2020-03-11T09:39:53Z</dcterms:modified>
  <cp:revision>50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2052-11.1.0.9513</vt:lpwstr>
  </property>
</Properties>
</file>