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4" w:rsidRPr="00027F78" w:rsidRDefault="005F1D1B" w:rsidP="00586B3B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027F78">
        <w:rPr>
          <w:rFonts w:ascii="宋体" w:eastAsia="宋体" w:hAnsi="宋体" w:cs="Arial" w:hint="eastAsia"/>
          <w:b/>
          <w:sz w:val="28"/>
          <w:szCs w:val="21"/>
        </w:rPr>
        <w:t>第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四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周   第</w:t>
      </w:r>
      <w:r w:rsidR="00027F78">
        <w:rPr>
          <w:rFonts w:ascii="宋体" w:eastAsia="宋体" w:hAnsi="宋体" w:cs="Arial" w:hint="eastAsia"/>
          <w:b/>
          <w:sz w:val="28"/>
          <w:szCs w:val="21"/>
        </w:rPr>
        <w:t>1</w:t>
      </w:r>
      <w:r w:rsidR="00027F78">
        <w:rPr>
          <w:rFonts w:ascii="宋体" w:eastAsia="宋体" w:hAnsi="宋体" w:cs="Arial"/>
          <w:b/>
          <w:sz w:val="28"/>
          <w:szCs w:val="21"/>
        </w:rPr>
        <w:t>1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课时   课程检测题目</w:t>
      </w:r>
      <w:r w:rsidR="00627518" w:rsidRPr="00027F78">
        <w:rPr>
          <w:rFonts w:ascii="宋体" w:eastAsia="宋体" w:hAnsi="宋体" w:cs="Arial" w:hint="eastAsia"/>
          <w:b/>
          <w:sz w:val="28"/>
          <w:szCs w:val="21"/>
        </w:rPr>
        <w:t>（</w:t>
      </w:r>
      <w:r w:rsidR="003A33B4">
        <w:rPr>
          <w:rFonts w:ascii="宋体" w:eastAsia="宋体" w:hAnsi="宋体" w:cs="Arial" w:hint="eastAsia"/>
          <w:b/>
          <w:sz w:val="28"/>
          <w:szCs w:val="21"/>
        </w:rPr>
        <w:t>第一部分</w:t>
      </w:r>
      <w:r w:rsidR="003A33B4">
        <w:rPr>
          <w:rFonts w:ascii="宋体" w:eastAsia="宋体" w:hAnsi="宋体" w:cs="Arial"/>
          <w:b/>
          <w:sz w:val="28"/>
          <w:szCs w:val="21"/>
        </w:rPr>
        <w:t>：</w:t>
      </w:r>
      <w:bookmarkStart w:id="0" w:name="_GoBack"/>
      <w:bookmarkEnd w:id="0"/>
      <w:r w:rsidR="00627518" w:rsidRPr="00027F78">
        <w:rPr>
          <w:rFonts w:ascii="宋体" w:eastAsia="宋体" w:hAnsi="宋体" w:cs="Arial" w:hint="eastAsia"/>
          <w:b/>
          <w:sz w:val="28"/>
          <w:szCs w:val="21"/>
        </w:rPr>
        <w:t>选择题）</w:t>
      </w:r>
    </w:p>
    <w:p w:rsidR="00651524" w:rsidRPr="00027F78" w:rsidRDefault="005F1D1B" w:rsidP="0062751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027F78">
        <w:rPr>
          <w:rFonts w:ascii="宋体" w:eastAsia="宋体" w:hAnsi="宋体" w:cs="Arial" w:hint="eastAsia"/>
          <w:b/>
          <w:sz w:val="28"/>
          <w:szCs w:val="21"/>
        </w:rPr>
        <w:t>《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论语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》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17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-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2</w:t>
      </w:r>
      <w:r w:rsidRPr="00027F78">
        <w:rPr>
          <w:rFonts w:ascii="宋体" w:eastAsia="宋体" w:hAnsi="宋体" w:cs="Arial" w:hint="eastAsia"/>
          <w:b/>
          <w:sz w:val="28"/>
          <w:szCs w:val="21"/>
        </w:rPr>
        <w:t>0</w:t>
      </w:r>
      <w:r w:rsidR="003F7541" w:rsidRPr="00027F78">
        <w:rPr>
          <w:rFonts w:ascii="宋体" w:eastAsia="宋体" w:hAnsi="宋体" w:cs="Arial" w:hint="eastAsia"/>
          <w:b/>
          <w:sz w:val="28"/>
          <w:szCs w:val="21"/>
        </w:rPr>
        <w:t>篇</w:t>
      </w:r>
    </w:p>
    <w:p w:rsidR="00027F78" w:rsidRDefault="00027F78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b/>
          <w:color w:val="333333"/>
          <w:szCs w:val="21"/>
        </w:rPr>
      </w:pPr>
    </w:p>
    <w:p w:rsidR="005460EB" w:rsidRPr="00027F78" w:rsidRDefault="005460EB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027F78">
        <w:rPr>
          <w:rFonts w:ascii="宋体" w:eastAsia="宋体" w:hAnsi="宋体" w:cs="Arial" w:hint="eastAsia"/>
          <w:b/>
          <w:color w:val="333333"/>
          <w:szCs w:val="21"/>
        </w:rPr>
        <w:t>选择题：共5小题，每道题均为3分。</w:t>
      </w:r>
    </w:p>
    <w:p w:rsidR="00C72570" w:rsidRPr="005460EB" w:rsidRDefault="00C72570" w:rsidP="00C72570">
      <w:pPr>
        <w:pStyle w:val="poem-detail-main-text"/>
        <w:spacing w:before="0" w:beforeAutospacing="0" w:after="0" w:afterAutospacing="0"/>
        <w:rPr>
          <w:rFonts w:ascii="宋体" w:eastAsia="宋体" w:hAnsi="宋体" w:cs="Arial"/>
          <w:sz w:val="21"/>
          <w:szCs w:val="21"/>
        </w:rPr>
      </w:pPr>
    </w:p>
    <w:p w:rsidR="00651524" w:rsidRPr="00027F78" w:rsidRDefault="00651524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文段一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子之武城，闻弦歌之声。夫子莞尔而笑，曰：“割鸡焉用牛刀？”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子游对曰：“昔者偃也闻诸夫子曰：‘君子学道则爱人，小人学道则易使也。’”</w:t>
      </w:r>
    </w:p>
    <w:p w:rsidR="00651524" w:rsidRPr="00027F78" w:rsidRDefault="00651524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子曰：“二三子！偃之言是也。前言戏之耳。”(17.4)</w:t>
      </w:r>
    </w:p>
    <w:p w:rsidR="00FB5008" w:rsidRPr="00027F78" w:rsidRDefault="00651524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1.对上文</w:t>
      </w:r>
      <w:r w:rsidR="00FB5008" w:rsidRPr="00027F78">
        <w:rPr>
          <w:rFonts w:ascii="宋体" w:eastAsia="宋体" w:hAnsi="宋体" w:cs="宋体" w:hint="eastAsia"/>
          <w:b/>
          <w:szCs w:val="21"/>
        </w:rPr>
        <w:t>理解不正确的一项是(　　)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A．子游任武城行政长官，孔子去看他，听到处处弦歌之声。孔子批评子游在这么小的地方施行礼乐教化，是用牛刀杀鸡。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B．孔子既对子游在小小的武城里用礼乐来治理而感到高兴，又对子游不能治大国以施展其礼乐之治而感到惋惜。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C．子游把弦歌看成是学道的方法，他遵循孔子教导，认为不管是在上位的君子，还是普通百姓，学了礼乐道理都能从中受益。</w:t>
      </w:r>
    </w:p>
    <w:p w:rsidR="00FB5008" w:rsidRPr="00027F78" w:rsidRDefault="00FB5008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D．孔子对学生的行为很满意，却说了反话；当学生正言以对，他马上承认是在开玩笑。这说明孔子为人幽默，教育方法灵活。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文段二</w:t>
      </w:r>
    </w:p>
    <w:p w:rsidR="003A52E1" w:rsidRPr="00027F78" w:rsidRDefault="003A52E1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子曰：“由也，女闻六言六蔽矣乎？”对曰：“未也。”“居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(1)</w:t>
      </w:r>
      <w:r w:rsidRPr="00027F78">
        <w:rPr>
          <w:rFonts w:ascii="楷体" w:eastAsia="楷体" w:hAnsi="楷体" w:cs="宋体" w:hint="eastAsia"/>
          <w:szCs w:val="21"/>
        </w:rPr>
        <w:t>，吾语女。好仁不好学，其蔽也愚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(2)</w:t>
      </w:r>
      <w:r w:rsidRPr="00027F78">
        <w:rPr>
          <w:rFonts w:ascii="楷体" w:eastAsia="楷体" w:hAnsi="楷体" w:cs="宋体" w:hint="eastAsia"/>
          <w:szCs w:val="21"/>
        </w:rPr>
        <w:t>；好知不好学，其蔽也荡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(3)</w:t>
      </w:r>
      <w:r w:rsidRPr="00027F78">
        <w:rPr>
          <w:rFonts w:ascii="楷体" w:eastAsia="楷体" w:hAnsi="楷体" w:cs="宋体" w:hint="eastAsia"/>
          <w:szCs w:val="21"/>
        </w:rPr>
        <w:t>；好信不好学，其蔽也贼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(4)</w:t>
      </w:r>
      <w:r w:rsidRPr="00027F78">
        <w:rPr>
          <w:rFonts w:ascii="楷体" w:eastAsia="楷体" w:hAnsi="楷体" w:cs="宋体" w:hint="eastAsia"/>
          <w:szCs w:val="21"/>
        </w:rPr>
        <w:t>；好直不好学，其蔽也绞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(5)</w:t>
      </w:r>
      <w:r w:rsidRPr="00027F78">
        <w:rPr>
          <w:rFonts w:ascii="楷体" w:eastAsia="楷体" w:hAnsi="楷体" w:cs="宋体" w:hint="eastAsia"/>
          <w:szCs w:val="21"/>
        </w:rPr>
        <w:t>；好勇不好学，其蔽也乱；好刚不好学，其蔽也狂。”（</w:t>
      </w:r>
      <w:r w:rsidR="00B12230" w:rsidRPr="00027F78">
        <w:rPr>
          <w:rFonts w:ascii="楷体" w:eastAsia="楷体" w:hAnsi="楷体" w:cs="宋体" w:hint="eastAsia"/>
          <w:szCs w:val="21"/>
        </w:rPr>
        <w:t>17.8</w:t>
      </w:r>
      <w:r w:rsidRPr="00027F78">
        <w:rPr>
          <w:rFonts w:ascii="楷体" w:eastAsia="楷体" w:hAnsi="楷体" w:cs="宋体" w:hint="eastAsia"/>
          <w:szCs w:val="21"/>
        </w:rPr>
        <w:t>）</w:t>
      </w:r>
    </w:p>
    <w:p w:rsidR="003A52E1" w:rsidRPr="00027F78" w:rsidRDefault="003A52E1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【注】(1)居：坐。(2)愚：受人愚弄。(3)荡：放荡。好高鹜远而没有根基。(4)贼：害。(5)绞：说话尖刻。</w:t>
      </w: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2.对上文理解不正确的一项是(　　)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A.孔子认为，仁、智、信、直、勇、刚是六种美好的品德，这六种品德如果没有好学作支撑，就很容易导致不好的结果。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B.孔子认为，仁、智、信、直、勇、刚和愚、荡、贼、绞、乱、狂相互联系、相互依存，前者是品德，后者是品德对人的影响。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C.在孔子看来，爱好仁德而不爱好学习，是很容易受到别人愚弄的；爱好智慧而不爱好学习，很容易产生行为放荡的结果。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lastRenderedPageBreak/>
        <w:t>D.孔子告诫子路，爱好勇敢而不爱好学习，是很容易产生犯上作乱的后果；爱好刚强却不爱好学习，容易使人狂妄自大。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B12230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文段三</w:t>
      </w:r>
    </w:p>
    <w:p w:rsidR="00B12230" w:rsidRPr="00027F78" w:rsidRDefault="00B12230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宰我问：“三年之丧，期已久矣。君子三年不为礼，礼必坏；三年不为乐，乐必崩。旧谷既没，新谷既升，钻燧改火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(1)</w:t>
      </w:r>
      <w:r w:rsidRPr="00027F78">
        <w:rPr>
          <w:rFonts w:ascii="楷体" w:eastAsia="楷体" w:hAnsi="楷体" w:cs="宋体" w:hint="eastAsia"/>
          <w:szCs w:val="21"/>
        </w:rPr>
        <w:t>，期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(2)</w:t>
      </w:r>
      <w:r w:rsidRPr="00027F78">
        <w:rPr>
          <w:rFonts w:ascii="楷体" w:eastAsia="楷体" w:hAnsi="楷体" w:cs="宋体" w:hint="eastAsia"/>
          <w:szCs w:val="21"/>
        </w:rPr>
        <w:t>可已矣。”子曰：“食夫稻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(3)</w:t>
      </w:r>
      <w:r w:rsidRPr="00027F78">
        <w:rPr>
          <w:rFonts w:ascii="楷体" w:eastAsia="楷体" w:hAnsi="楷体" w:cs="宋体" w:hint="eastAsia"/>
          <w:szCs w:val="21"/>
        </w:rPr>
        <w:t>，衣夫锦，于女安乎？”曰：“安。”“女安则为之。夫君子之居丧，食旨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(4)</w:t>
      </w:r>
      <w:r w:rsidRPr="00027F78">
        <w:rPr>
          <w:rFonts w:ascii="楷体" w:eastAsia="楷体" w:hAnsi="楷体" w:cs="宋体" w:hint="eastAsia"/>
          <w:szCs w:val="21"/>
        </w:rPr>
        <w:t>不甘，闻乐不乐，居处不安，故不为也。今女安，则为之！”宰我出，子曰：“予之不仁也！子生三年，然后免于父母之怀，夫三年之丧，天下之通丧也。予也有三年之爱于其父母乎？”（17.21）</w:t>
      </w:r>
    </w:p>
    <w:p w:rsidR="00B12230" w:rsidRPr="00027F78" w:rsidRDefault="00B12230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【注】(1)钻燧改火：古人钻木取火，四季所用木头不同，每年轮一遍，叫改火。(2)期：音</w:t>
      </w:r>
      <w:r w:rsidRPr="00027F78">
        <w:rPr>
          <w:rFonts w:eastAsia="楷体" w:hAnsi="楷体"/>
          <w:szCs w:val="21"/>
        </w:rPr>
        <w:t>ｊ</w:t>
      </w:r>
      <w:r w:rsidRPr="00027F78">
        <w:rPr>
          <w:rFonts w:eastAsia="楷体"/>
          <w:szCs w:val="21"/>
        </w:rPr>
        <w:t>ī</w:t>
      </w:r>
      <w:r w:rsidRPr="00027F78">
        <w:rPr>
          <w:rFonts w:ascii="楷体" w:eastAsia="楷体" w:hAnsi="楷体" w:cs="宋体" w:hint="eastAsia"/>
          <w:szCs w:val="21"/>
        </w:rPr>
        <w:t>，一年。(3)食夫稻：古代北方少种稻米，故大米很珍贵。这里是说吃好的。(4)旨：甜美，指吃好的食物。</w:t>
      </w:r>
    </w:p>
    <w:p w:rsidR="00B12230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3.对上文理解不正确的一项是(　　)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宰我认为，三年守丧，时间过长，应该废除这种礼制， 从而使君子更好地为礼与乐。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孔子没有直接反对宰我提出的重新制定守丧的时间的看法，而是先问其“安心”否。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君子守丧，食甘不甘，闻乐不乐，居处不安，这大多是内心悲伤、思念所致。</w:t>
      </w:r>
    </w:p>
    <w:p w:rsidR="00B12230" w:rsidRPr="00027F78" w:rsidRDefault="00B12230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</w:t>
      </w:r>
      <w:r w:rsidR="00075F17" w:rsidRPr="00027F78">
        <w:rPr>
          <w:rFonts w:ascii="宋体" w:eastAsia="宋体" w:hAnsi="宋体" w:cs="宋体" w:hint="eastAsia"/>
          <w:szCs w:val="21"/>
        </w:rPr>
        <w:t>.</w:t>
      </w:r>
      <w:r w:rsidRPr="00027F78">
        <w:rPr>
          <w:rFonts w:ascii="宋体" w:eastAsia="宋体" w:hAnsi="宋体" w:cs="宋体" w:hint="eastAsia"/>
          <w:szCs w:val="21"/>
        </w:rPr>
        <w:t>孔子认为宰我没有念及父母抚养自己的艰辛而擅自停止守丧，这是不仁的行为。</w:t>
      </w:r>
    </w:p>
    <w:p w:rsidR="00C72570" w:rsidRPr="00027F78" w:rsidRDefault="00C72570" w:rsidP="00C72570">
      <w:pPr>
        <w:rPr>
          <w:rFonts w:ascii="宋体" w:eastAsia="宋体" w:hAnsi="宋体" w:cs="宋体"/>
          <w:b/>
          <w:szCs w:val="21"/>
        </w:rPr>
      </w:pPr>
    </w:p>
    <w:p w:rsidR="003A52E1" w:rsidRPr="00027F78" w:rsidRDefault="003A52E1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</w:t>
      </w:r>
      <w:r w:rsidR="00B12230" w:rsidRPr="00027F78">
        <w:rPr>
          <w:rFonts w:ascii="宋体" w:eastAsia="宋体" w:hAnsi="宋体" w:cs="宋体" w:hint="eastAsia"/>
          <w:b/>
          <w:szCs w:val="21"/>
        </w:rPr>
        <w:t>四</w:t>
      </w:r>
    </w:p>
    <w:p w:rsidR="003A52E1" w:rsidRPr="00027F78" w:rsidRDefault="003A52E1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子贡曰，“君子亦有恶乎？”子曰，“有恶，恶称人之恶者，恶居下流而讪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（1）</w:t>
      </w:r>
      <w:r w:rsidRPr="00027F78">
        <w:rPr>
          <w:rFonts w:ascii="楷体" w:eastAsia="楷体" w:hAnsi="楷体" w:cs="宋体" w:hint="eastAsia"/>
          <w:szCs w:val="21"/>
        </w:rPr>
        <w:t>上者，恶勇而无礼者，恶果敢而窒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（2）</w:t>
      </w:r>
      <w:r w:rsidRPr="00027F78">
        <w:rPr>
          <w:rFonts w:ascii="楷体" w:eastAsia="楷体" w:hAnsi="楷体" w:cs="宋体" w:hint="eastAsia"/>
          <w:szCs w:val="21"/>
        </w:rPr>
        <w:t>者。”曰，“赐也亦有恶乎？”“恶徼</w:t>
      </w:r>
      <w:r w:rsidRPr="00027F78">
        <w:rPr>
          <w:rFonts w:ascii="楷体" w:eastAsia="楷体" w:hAnsi="楷体" w:cs="宋体" w:hint="eastAsia"/>
          <w:szCs w:val="21"/>
          <w:vertAlign w:val="superscript"/>
        </w:rPr>
        <w:t>（3）</w:t>
      </w:r>
      <w:r w:rsidRPr="00027F78">
        <w:rPr>
          <w:rFonts w:ascii="楷体" w:eastAsia="楷体" w:hAnsi="楷体" w:cs="宋体" w:hint="eastAsia"/>
          <w:szCs w:val="21"/>
        </w:rPr>
        <w:t>以为知者，恶不孙以为勇者，恶讦以为直者。”（</w:t>
      </w:r>
      <w:r w:rsidR="00B12230" w:rsidRPr="00027F78">
        <w:rPr>
          <w:rFonts w:ascii="楷体" w:eastAsia="楷体" w:hAnsi="楷体" w:cs="宋体" w:hint="eastAsia"/>
          <w:szCs w:val="21"/>
        </w:rPr>
        <w:t>17.24</w:t>
      </w:r>
      <w:r w:rsidRPr="00027F78">
        <w:rPr>
          <w:rFonts w:ascii="楷体" w:eastAsia="楷体" w:hAnsi="楷体" w:cs="宋体" w:hint="eastAsia"/>
          <w:szCs w:val="21"/>
        </w:rPr>
        <w:t>）</w:t>
      </w:r>
    </w:p>
    <w:p w:rsidR="003A52E1" w:rsidRPr="00027F78" w:rsidRDefault="003A52E1" w:rsidP="00C72570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t>【注】（1）讪：毁谤。（2）窒：阻塞不通，此指顽固不化。（3）徼：抄袭。</w:t>
      </w:r>
    </w:p>
    <w:p w:rsidR="003A52E1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4</w:t>
      </w:r>
      <w:r w:rsidR="003A52E1" w:rsidRPr="00027F78">
        <w:rPr>
          <w:rFonts w:ascii="宋体" w:eastAsia="宋体" w:hAnsi="宋体" w:cs="宋体" w:hint="eastAsia"/>
          <w:b/>
          <w:szCs w:val="21"/>
        </w:rPr>
        <w:t>.对上文理解不正确的一项是(　　)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A.“恶称人之恶者”是指厌恶宣扬别人坏处的人。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B.“恶居下流而讪上者”是指厌恶处在下位而讨好地位在他以上的人。</w:t>
      </w:r>
    </w:p>
    <w:p w:rsidR="003A52E1" w:rsidRPr="00027F78" w:rsidRDefault="003A52E1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C.孔子批评了不符合道德礼教的行为。</w:t>
      </w:r>
    </w:p>
    <w:p w:rsidR="003A52E1" w:rsidRPr="00027F78" w:rsidRDefault="003A52E1" w:rsidP="00C72570">
      <w:pPr>
        <w:autoSpaceDE w:val="0"/>
        <w:autoSpaceDN w:val="0"/>
        <w:adjustRightInd w:val="0"/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D.子贡讨厌揭发别人的短处还自认为直率的人。</w:t>
      </w:r>
    </w:p>
    <w:p w:rsidR="00B12230" w:rsidRPr="00027F78" w:rsidRDefault="00B12230" w:rsidP="00C72570">
      <w:pPr>
        <w:autoSpaceDE w:val="0"/>
        <w:autoSpaceDN w:val="0"/>
        <w:adjustRightInd w:val="0"/>
        <w:rPr>
          <w:rFonts w:eastAsia="宋体"/>
          <w:szCs w:val="21"/>
        </w:rPr>
      </w:pPr>
    </w:p>
    <w:p w:rsidR="003A52E1" w:rsidRPr="00027F78" w:rsidRDefault="00C53172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文段</w:t>
      </w:r>
      <w:r w:rsidR="00B12230" w:rsidRPr="00027F78">
        <w:rPr>
          <w:rFonts w:ascii="宋体" w:eastAsia="宋体" w:hAnsi="宋体" w:cs="宋体" w:hint="eastAsia"/>
          <w:b/>
          <w:szCs w:val="21"/>
        </w:rPr>
        <w:t>五</w:t>
      </w:r>
    </w:p>
    <w:p w:rsidR="00FB5008" w:rsidRPr="00027F78" w:rsidRDefault="00FB5008" w:rsidP="00586B3B">
      <w:pPr>
        <w:ind w:firstLineChars="200" w:firstLine="480"/>
        <w:rPr>
          <w:rFonts w:ascii="楷体" w:eastAsia="楷体" w:hAnsi="楷体" w:cs="宋体"/>
          <w:szCs w:val="21"/>
        </w:rPr>
      </w:pPr>
      <w:r w:rsidRPr="00027F78">
        <w:rPr>
          <w:rFonts w:ascii="楷体" w:eastAsia="楷体" w:hAnsi="楷体" w:cs="宋体" w:hint="eastAsia"/>
          <w:szCs w:val="21"/>
        </w:rPr>
        <w:lastRenderedPageBreak/>
        <w:t>楚狂接舆歌而过孔子，曰：“凤兮，凤兮！何德之衰！往者不可谏，来者犹可追。已而！已而！今之从政者殆而！”</w:t>
      </w:r>
      <w:r w:rsidR="00C53172" w:rsidRPr="00027F78">
        <w:rPr>
          <w:rFonts w:ascii="楷体" w:eastAsia="楷体" w:hAnsi="楷体" w:cs="宋体" w:hint="eastAsia"/>
          <w:szCs w:val="21"/>
        </w:rPr>
        <w:t xml:space="preserve"> 孔子下，欲与之言。趋而辟之，不得与之言。 </w:t>
      </w:r>
      <w:r w:rsidRPr="00027F78">
        <w:rPr>
          <w:rFonts w:ascii="楷体" w:eastAsia="楷体" w:hAnsi="楷体" w:cs="宋体" w:hint="eastAsia"/>
          <w:szCs w:val="21"/>
        </w:rPr>
        <w:t>(18.5)</w:t>
      </w:r>
    </w:p>
    <w:p w:rsidR="00C53172" w:rsidRPr="00027F78" w:rsidRDefault="00B12230" w:rsidP="00C72570">
      <w:pPr>
        <w:rPr>
          <w:rFonts w:ascii="宋体" w:eastAsia="宋体" w:hAnsi="宋体" w:cs="宋体"/>
          <w:b/>
          <w:szCs w:val="21"/>
        </w:rPr>
      </w:pPr>
      <w:r w:rsidRPr="00027F78">
        <w:rPr>
          <w:rFonts w:ascii="宋体" w:eastAsia="宋体" w:hAnsi="宋体" w:cs="宋体" w:hint="eastAsia"/>
          <w:b/>
          <w:szCs w:val="21"/>
        </w:rPr>
        <w:t>5</w:t>
      </w:r>
      <w:r w:rsidR="00C53172" w:rsidRPr="00027F78">
        <w:rPr>
          <w:rFonts w:ascii="宋体" w:eastAsia="宋体" w:hAnsi="宋体" w:cs="宋体" w:hint="eastAsia"/>
          <w:b/>
          <w:szCs w:val="21"/>
        </w:rPr>
        <w:t>.对上文理解不正确的一项是(　　)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A．接舆佯狂避世，长沮、桀溺躬耕避世，他们都是不满社会现实、不与世俗同流合污的得道隐士。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B．接舆经过孔子时的狂歌，把自己比作衰退的凤凰，委婉地规劝孔子趁早退出从政之路。</w:t>
      </w:r>
    </w:p>
    <w:p w:rsidR="00C53172" w:rsidRPr="00027F78" w:rsidRDefault="00C53172" w:rsidP="00C72570">
      <w:pPr>
        <w:rPr>
          <w:rFonts w:ascii="宋体" w:eastAsia="宋体" w:hAnsi="宋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C．长沮、桀溺这类消极避世而自命清高的隐士在孔子看来是与鸟兽为伍的人，孔子认为自己不能追随他们逃避现实。</w:t>
      </w:r>
    </w:p>
    <w:p w:rsidR="00C72570" w:rsidRPr="00027F78" w:rsidRDefault="00C53172" w:rsidP="00586B3B">
      <w:pPr>
        <w:rPr>
          <w:rFonts w:ascii="楷体" w:eastAsia="楷体" w:hAnsi="楷体" w:cs="宋体"/>
          <w:szCs w:val="21"/>
        </w:rPr>
      </w:pPr>
      <w:r w:rsidRPr="00027F78">
        <w:rPr>
          <w:rFonts w:ascii="宋体" w:eastAsia="宋体" w:hAnsi="宋体" w:cs="宋体" w:hint="eastAsia"/>
          <w:szCs w:val="21"/>
        </w:rPr>
        <w:t>D．这两段文字反映了孔子关于社会改革的主观愿望和积极的入世思想，体现出一种可贵的忧患意识和历史责任感。</w:t>
      </w:r>
    </w:p>
    <w:sectPr w:rsidR="00C72570" w:rsidRPr="00027F78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B4" w:rsidRDefault="00C572B4">
      <w:r>
        <w:separator/>
      </w:r>
    </w:p>
  </w:endnote>
  <w:endnote w:type="continuationSeparator" w:id="0">
    <w:p w:rsidR="00C572B4" w:rsidRDefault="00C5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AC26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AC26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3B4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C572B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AC26E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33B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B4" w:rsidRDefault="00C572B4">
      <w:r>
        <w:separator/>
      </w:r>
    </w:p>
  </w:footnote>
  <w:footnote w:type="continuationSeparator" w:id="0">
    <w:p w:rsidR="00C572B4" w:rsidRDefault="00C5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7F78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71CC"/>
    <w:rsid w:val="00111108"/>
    <w:rsid w:val="00124894"/>
    <w:rsid w:val="00126DD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66617"/>
    <w:rsid w:val="003934E4"/>
    <w:rsid w:val="003977D8"/>
    <w:rsid w:val="003A33B4"/>
    <w:rsid w:val="003A52E1"/>
    <w:rsid w:val="003C248E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17DB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60EB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86B3B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3AD2"/>
    <w:rsid w:val="00615FB5"/>
    <w:rsid w:val="00620622"/>
    <w:rsid w:val="0062216F"/>
    <w:rsid w:val="00624B18"/>
    <w:rsid w:val="006275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26E0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572B4"/>
    <w:rsid w:val="00C72570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D9F1CE5-83A4-46FF-A3DC-4CB0088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20</cp:revision>
  <dcterms:created xsi:type="dcterms:W3CDTF">2020-02-01T07:38:00Z</dcterms:created>
  <dcterms:modified xsi:type="dcterms:W3CDTF">2020-02-22T04:06:00Z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