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8E" w:rsidRPr="00B119E2" w:rsidRDefault="008E5AE0" w:rsidP="006A3F24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B119E2">
        <w:rPr>
          <w:rFonts w:ascii="宋体" w:eastAsia="宋体" w:hAnsi="宋体" w:cs="Arial" w:hint="eastAsia"/>
          <w:b/>
          <w:color w:val="333333"/>
          <w:sz w:val="28"/>
        </w:rPr>
        <w:t>第</w:t>
      </w:r>
      <w:r w:rsidR="009329FB" w:rsidRPr="00B119E2">
        <w:rPr>
          <w:rFonts w:ascii="宋体" w:eastAsia="宋体" w:hAnsi="宋体" w:cs="Arial" w:hint="eastAsia"/>
          <w:b/>
          <w:color w:val="333333"/>
          <w:sz w:val="28"/>
        </w:rPr>
        <w:t>四</w:t>
      </w:r>
      <w:r w:rsidRPr="00B119E2">
        <w:rPr>
          <w:rFonts w:ascii="宋体" w:eastAsia="宋体" w:hAnsi="宋体" w:cs="Arial" w:hint="eastAsia"/>
          <w:b/>
          <w:color w:val="333333"/>
          <w:sz w:val="28"/>
        </w:rPr>
        <w:t>周</w:t>
      </w:r>
      <w:r w:rsidR="009329FB" w:rsidRPr="00B119E2">
        <w:rPr>
          <w:rFonts w:ascii="宋体" w:eastAsia="宋体" w:hAnsi="宋体" w:cs="Arial" w:hint="eastAsia"/>
          <w:b/>
          <w:color w:val="333333"/>
          <w:sz w:val="28"/>
        </w:rPr>
        <w:t xml:space="preserve">  </w:t>
      </w:r>
      <w:r w:rsidRPr="00B119E2">
        <w:rPr>
          <w:rFonts w:ascii="宋体" w:eastAsia="宋体" w:hAnsi="宋体" w:cs="Arial" w:hint="eastAsia"/>
          <w:b/>
          <w:color w:val="333333"/>
          <w:sz w:val="28"/>
        </w:rPr>
        <w:t>第</w:t>
      </w:r>
      <w:r w:rsidR="00953682" w:rsidRPr="00B119E2">
        <w:rPr>
          <w:rFonts w:ascii="宋体" w:eastAsia="宋体" w:hAnsi="宋体" w:cs="Arial" w:hint="eastAsia"/>
          <w:b/>
          <w:color w:val="333333"/>
          <w:sz w:val="28"/>
        </w:rPr>
        <w:t>1</w:t>
      </w:r>
      <w:r w:rsidR="00953682" w:rsidRPr="00B119E2">
        <w:rPr>
          <w:rFonts w:ascii="宋体" w:eastAsia="宋体" w:hAnsi="宋体" w:cs="Arial"/>
          <w:b/>
          <w:color w:val="333333"/>
          <w:sz w:val="28"/>
        </w:rPr>
        <w:t>1</w:t>
      </w:r>
      <w:r w:rsidRPr="00B119E2">
        <w:rPr>
          <w:rFonts w:ascii="宋体" w:eastAsia="宋体" w:hAnsi="宋体" w:cs="Arial" w:hint="eastAsia"/>
          <w:b/>
          <w:color w:val="333333"/>
          <w:sz w:val="28"/>
        </w:rPr>
        <w:t>课时   课程检测题目（第二部分：读写题目）</w:t>
      </w:r>
    </w:p>
    <w:p w:rsidR="00D54D8E" w:rsidRPr="00B119E2" w:rsidRDefault="009329FB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B119E2">
        <w:rPr>
          <w:rFonts w:ascii="宋体" w:eastAsia="宋体" w:hAnsi="宋体" w:cs="Arial" w:hint="eastAsia"/>
          <w:b/>
          <w:color w:val="333333"/>
          <w:sz w:val="28"/>
        </w:rPr>
        <w:t>《论语</w:t>
      </w:r>
      <w:r w:rsidR="008E5AE0" w:rsidRPr="00B119E2">
        <w:rPr>
          <w:rFonts w:ascii="宋体" w:eastAsia="宋体" w:hAnsi="宋体" w:cs="Arial" w:hint="eastAsia"/>
          <w:b/>
          <w:color w:val="333333"/>
          <w:sz w:val="28"/>
        </w:rPr>
        <w:t>》</w:t>
      </w:r>
      <w:r w:rsidRPr="00B119E2">
        <w:rPr>
          <w:rFonts w:ascii="宋体" w:eastAsia="宋体" w:hAnsi="宋体" w:cs="Arial" w:hint="eastAsia"/>
          <w:b/>
          <w:color w:val="333333"/>
          <w:sz w:val="28"/>
        </w:rPr>
        <w:t>17－20篇</w:t>
      </w:r>
      <w:r w:rsidR="008E5AE0" w:rsidRPr="00B119E2">
        <w:rPr>
          <w:rFonts w:ascii="宋体" w:eastAsia="宋体" w:hAnsi="宋体" w:cs="Arial" w:hint="eastAsia"/>
          <w:b/>
          <w:color w:val="333333"/>
          <w:sz w:val="28"/>
        </w:rPr>
        <w:t xml:space="preserve"> 测试题</w:t>
      </w:r>
      <w:r w:rsidR="009D39ED" w:rsidRPr="00B119E2">
        <w:rPr>
          <w:rFonts w:ascii="宋体" w:eastAsia="宋体" w:hAnsi="宋体" w:cs="Arial" w:hint="eastAsia"/>
          <w:b/>
          <w:color w:val="333333"/>
          <w:sz w:val="28"/>
        </w:rPr>
        <w:t>答案</w:t>
      </w:r>
      <w:r w:rsidR="009D39ED" w:rsidRPr="00B119E2">
        <w:rPr>
          <w:rFonts w:ascii="宋体" w:eastAsia="宋体" w:hAnsi="宋体" w:cs="Arial"/>
          <w:b/>
          <w:color w:val="333333"/>
          <w:sz w:val="28"/>
        </w:rPr>
        <w:t>及解析</w:t>
      </w:r>
    </w:p>
    <w:p w:rsidR="00D54D8E" w:rsidRDefault="00D54D8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9329FB" w:rsidRPr="00B119E2" w:rsidRDefault="009329FB" w:rsidP="009329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Cs w:val="21"/>
        </w:rPr>
      </w:pPr>
      <w:r w:rsidRPr="00B119E2">
        <w:rPr>
          <w:rFonts w:ascii="宋体" w:eastAsia="宋体" w:hAnsi="宋体" w:hint="eastAsia"/>
          <w:b/>
          <w:szCs w:val="21"/>
        </w:rPr>
        <w:t>1.解题</w:t>
      </w:r>
    </w:p>
    <w:p w:rsidR="009329FB" w:rsidRPr="00B119E2" w:rsidRDefault="009329FB" w:rsidP="009329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 w:hint="eastAsia"/>
          <w:szCs w:val="21"/>
        </w:rPr>
        <w:t>（1）</w:t>
      </w:r>
      <w:r w:rsidRPr="00B119E2">
        <w:rPr>
          <w:rFonts w:ascii="宋体" w:eastAsia="宋体" w:hAnsi="宋体"/>
          <w:szCs w:val="21"/>
        </w:rPr>
        <w:t>“</w:t>
      </w:r>
      <w:r w:rsidRPr="00B119E2">
        <w:rPr>
          <w:rFonts w:ascii="宋体" w:eastAsia="宋体" w:hAnsi="宋体" w:hint="eastAsia"/>
          <w:szCs w:val="21"/>
        </w:rPr>
        <w:t>形象地评价</w:t>
      </w:r>
      <w:r w:rsidRPr="00B119E2">
        <w:rPr>
          <w:rFonts w:ascii="宋体" w:eastAsia="宋体" w:hAnsi="宋体" w:hint="cs"/>
          <w:szCs w:val="21"/>
        </w:rPr>
        <w:t>”</w:t>
      </w:r>
      <w:r w:rsidRPr="00B119E2">
        <w:rPr>
          <w:rFonts w:ascii="宋体" w:eastAsia="宋体" w:hAnsi="宋体" w:hint="eastAsia"/>
          <w:szCs w:val="21"/>
        </w:rPr>
        <w:t>。一方面，要求具有形象性，可用比喻或其他可以形象化表达的方式，另一方面，必须带有评价性，以体现作品作为经典的特色、价值或地位等。</w:t>
      </w:r>
    </w:p>
    <w:p w:rsidR="009329FB" w:rsidRPr="00B119E2" w:rsidRDefault="009329FB" w:rsidP="009329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 w:hint="eastAsia"/>
          <w:szCs w:val="21"/>
        </w:rPr>
        <w:t>（2）阐释理由。能够建立</w:t>
      </w:r>
      <w:r w:rsidRPr="00B119E2">
        <w:rPr>
          <w:rFonts w:ascii="宋体" w:eastAsia="宋体" w:hAnsi="宋体" w:hint="cs"/>
          <w:szCs w:val="21"/>
        </w:rPr>
        <w:t>“</w:t>
      </w:r>
      <w:r w:rsidRPr="00B119E2">
        <w:rPr>
          <w:rFonts w:ascii="宋体" w:eastAsia="宋体" w:hAnsi="宋体" w:hint="eastAsia"/>
          <w:szCs w:val="21"/>
        </w:rPr>
        <w:t>形象地评价</w:t>
      </w:r>
      <w:r w:rsidRPr="00B119E2">
        <w:rPr>
          <w:rFonts w:ascii="宋体" w:eastAsia="宋体" w:hAnsi="宋体" w:hint="cs"/>
          <w:szCs w:val="21"/>
        </w:rPr>
        <w:t>”</w:t>
      </w:r>
      <w:r w:rsidRPr="00B119E2">
        <w:rPr>
          <w:rFonts w:ascii="宋体" w:eastAsia="宋体" w:hAnsi="宋体" w:hint="eastAsia"/>
          <w:szCs w:val="21"/>
        </w:rPr>
        <w:t>与作品内容、特色的联系，阐释合理充分，逻辑清晰。</w:t>
      </w:r>
    </w:p>
    <w:p w:rsidR="00D54D8E" w:rsidRPr="00B119E2" w:rsidRDefault="009329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Cs w:val="21"/>
        </w:rPr>
      </w:pPr>
      <w:r w:rsidRPr="00B119E2">
        <w:rPr>
          <w:rFonts w:ascii="宋体" w:eastAsia="宋体" w:hAnsi="宋体" w:hint="eastAsia"/>
          <w:b/>
          <w:szCs w:val="21"/>
        </w:rPr>
        <w:t>2.评分标准</w:t>
      </w:r>
    </w:p>
    <w:p w:rsidR="00D54D8E" w:rsidRPr="00B119E2" w:rsidRDefault="008E5AE0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 w:hint="eastAsia"/>
          <w:szCs w:val="21"/>
        </w:rPr>
        <w:t>水平一（8-10分）：观点明确，选</w:t>
      </w:r>
      <w:bookmarkStart w:id="0" w:name="_GoBack"/>
      <w:bookmarkEnd w:id="0"/>
      <w:r w:rsidRPr="00B119E2">
        <w:rPr>
          <w:rFonts w:ascii="宋体" w:eastAsia="宋体" w:hAnsi="宋体" w:hint="eastAsia"/>
          <w:szCs w:val="21"/>
        </w:rPr>
        <w:t>用恰当、典型的</w:t>
      </w:r>
      <w:r w:rsidR="00F17D93" w:rsidRPr="00B119E2">
        <w:rPr>
          <w:rFonts w:ascii="宋体" w:eastAsia="宋体" w:hAnsi="宋体" w:hint="eastAsia"/>
          <w:szCs w:val="21"/>
        </w:rPr>
        <w:t>内容</w:t>
      </w:r>
      <w:r w:rsidRPr="00B119E2">
        <w:rPr>
          <w:rFonts w:ascii="宋体" w:eastAsia="宋体" w:hAnsi="宋体" w:hint="eastAsia"/>
          <w:szCs w:val="21"/>
        </w:rPr>
        <w:t>，进行充分、合理的阐释。</w:t>
      </w:r>
    </w:p>
    <w:p w:rsidR="00D54D8E" w:rsidRPr="00B119E2" w:rsidRDefault="008E5AE0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 w:hint="eastAsia"/>
          <w:szCs w:val="21"/>
        </w:rPr>
        <w:t>水平二（</w:t>
      </w:r>
      <w:r w:rsidR="00A83F48" w:rsidRPr="00B119E2">
        <w:rPr>
          <w:rFonts w:ascii="宋体" w:eastAsia="宋体" w:hAnsi="宋体" w:hint="eastAsia"/>
          <w:szCs w:val="21"/>
        </w:rPr>
        <w:t>5</w:t>
      </w:r>
      <w:r w:rsidRPr="00B119E2">
        <w:rPr>
          <w:rFonts w:ascii="宋体" w:eastAsia="宋体" w:hAnsi="宋体" w:hint="eastAsia"/>
          <w:szCs w:val="21"/>
        </w:rPr>
        <w:t>-7分）：观点基本明确，能选用适当的</w:t>
      </w:r>
      <w:r w:rsidR="00F17D93" w:rsidRPr="00B119E2">
        <w:rPr>
          <w:rFonts w:ascii="宋体" w:eastAsia="宋体" w:hAnsi="宋体" w:hint="eastAsia"/>
          <w:szCs w:val="21"/>
        </w:rPr>
        <w:t>内容</w:t>
      </w:r>
      <w:r w:rsidRPr="00B119E2">
        <w:rPr>
          <w:rFonts w:ascii="宋体" w:eastAsia="宋体" w:hAnsi="宋体" w:hint="eastAsia"/>
          <w:szCs w:val="21"/>
        </w:rPr>
        <w:t>，进行比较合理的阐释。</w:t>
      </w:r>
    </w:p>
    <w:p w:rsidR="00D54D8E" w:rsidRPr="00B119E2" w:rsidRDefault="008E5AE0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 w:hint="eastAsia"/>
          <w:szCs w:val="21"/>
        </w:rPr>
        <w:t>水平三（0-</w:t>
      </w:r>
      <w:r w:rsidR="00A83F48" w:rsidRPr="00B119E2">
        <w:rPr>
          <w:rFonts w:ascii="宋体" w:eastAsia="宋体" w:hAnsi="宋体" w:hint="eastAsia"/>
          <w:szCs w:val="21"/>
        </w:rPr>
        <w:t>4</w:t>
      </w:r>
      <w:r w:rsidRPr="00B119E2">
        <w:rPr>
          <w:rFonts w:ascii="宋体" w:eastAsia="宋体" w:hAnsi="宋体" w:hint="eastAsia"/>
          <w:szCs w:val="21"/>
        </w:rPr>
        <w:t>分）：没有观点或观点不明，选用</w:t>
      </w:r>
      <w:r w:rsidR="00F17D93" w:rsidRPr="00B119E2">
        <w:rPr>
          <w:rFonts w:ascii="宋体" w:eastAsia="宋体" w:hAnsi="宋体" w:hint="eastAsia"/>
          <w:szCs w:val="21"/>
        </w:rPr>
        <w:t>内容</w:t>
      </w:r>
      <w:r w:rsidRPr="00B119E2">
        <w:rPr>
          <w:rFonts w:ascii="宋体" w:eastAsia="宋体" w:hAnsi="宋体" w:hint="eastAsia"/>
          <w:szCs w:val="21"/>
        </w:rPr>
        <w:t>不恰当，没有阐释或阐释不合理。</w:t>
      </w:r>
    </w:p>
    <w:p w:rsidR="00D54D8E" w:rsidRPr="00B119E2" w:rsidRDefault="009329FB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Cs w:val="21"/>
        </w:rPr>
      </w:pPr>
      <w:r w:rsidRPr="00B119E2">
        <w:rPr>
          <w:rFonts w:ascii="宋体" w:eastAsia="宋体" w:hAnsi="宋体" w:hint="eastAsia"/>
          <w:b/>
          <w:szCs w:val="21"/>
        </w:rPr>
        <w:t>3.优秀例文</w:t>
      </w:r>
    </w:p>
    <w:p w:rsidR="00A83F48" w:rsidRPr="00B119E2" w:rsidRDefault="00A83F48" w:rsidP="00A83F48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/>
          <w:szCs w:val="21"/>
        </w:rPr>
        <w:t>《论语》是文学世界中的一轮明月。《论语》具有极强的指导作用，有“半部论语治天下”之说，内容涉及学习、政治、礼法等多个方面，都能给人以教益。其中还包含着孔子及多位儒者的人生感悟和追求。以对话为主，亲切自然，不似太阳那样炽热，它是一代圣哲对弟子的期许，对学习的热爱，对礼法的尊崇。《论语》如同孔子一般光而不耀，景行含光，如月之恒。《论语》又不仅仅是孔子，是整个儒学的纲领，是我们的先人对美好社会的憧憬，亦是吾辈之所求。</w:t>
      </w:r>
    </w:p>
    <w:p w:rsidR="00A83F48" w:rsidRPr="00B119E2" w:rsidRDefault="00A83F48" w:rsidP="00A83F48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/>
          <w:szCs w:val="21"/>
        </w:rPr>
        <w:t>《论语》是中国思想道德大厦的“地基”。它以极高的道德标准教我们如何为人处世。“主忠信”教给我忠诚守信方能自立于世；“入则孝，出则悌”教给我孝顺父母才能“和家”；“泛爱众，而亲仁”教给我爱人才能融入社会；“无适也，无莫也，义与之比”告诉我放开手脚去探寻“义”的真理。《论语》“忠孝仁义”的价值观渗透入了每个中国人的人生，这亦是“修身，齐家，治国，平天下”的最高标准。正因此，中国在蓬勃发展的今天仍能以“道义”立足世界，推动和平。《论语》地基的作用可见一斑！</w:t>
      </w:r>
    </w:p>
    <w:p w:rsidR="00A83F48" w:rsidRPr="00B119E2" w:rsidRDefault="00A83F48" w:rsidP="00A83F48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宋体" w:eastAsia="宋体" w:hAnsi="宋体"/>
          <w:szCs w:val="21"/>
        </w:rPr>
      </w:pPr>
      <w:r w:rsidRPr="00B119E2">
        <w:rPr>
          <w:rFonts w:ascii="宋体" w:eastAsia="宋体" w:hAnsi="宋体"/>
          <w:szCs w:val="21"/>
        </w:rPr>
        <w:lastRenderedPageBreak/>
        <w:t>《论语》是我们的“文化基因”。承袭两千余年，它脍炙人口的话语写就中华两千年的筋骨。“杀身成仁”的感召下文天祥英勇就义；“君子坦荡荡”激励一代代志士仁人怀君子之风；“子不语怪、力、乱、神”的点拨下韩愈大胆反对皇帝“迎佛骨”。《论语》早已注入中华血脉。当今世界暗流涌动，《论语》还将成为我们永恒的原点与智慧源泉。“己所不欲，勿施于人”，“礼之用，和为贵”都给当今人类发展指出了明路。它融入我们血脉，帮助我们应对挑战，是我们永恒的“文化基因”。</w:t>
      </w:r>
    </w:p>
    <w:p w:rsidR="00A83F48" w:rsidRPr="00B119E2" w:rsidRDefault="00A83F4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sectPr w:rsidR="00A83F48" w:rsidRPr="00B119E2" w:rsidSect="0054021D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C2" w:rsidRDefault="00F741C2">
      <w:r>
        <w:separator/>
      </w:r>
    </w:p>
  </w:endnote>
  <w:endnote w:type="continuationSeparator" w:id="0">
    <w:p w:rsidR="00F741C2" w:rsidRDefault="00F7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5402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5A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D8E" w:rsidRDefault="00D54D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5402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5A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19E2">
      <w:rPr>
        <w:rStyle w:val="a6"/>
        <w:noProof/>
      </w:rPr>
      <w:t>1</w:t>
    </w:r>
    <w:r>
      <w:rPr>
        <w:rStyle w:val="a6"/>
      </w:rPr>
      <w:fldChar w:fldCharType="end"/>
    </w:r>
  </w:p>
  <w:p w:rsidR="00D54D8E" w:rsidRDefault="00F741C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<v:textbox style="mso-fit-shape-to-text:t" inset="0,0,0,0">
            <w:txbxContent>
              <w:p w:rsidR="00D54D8E" w:rsidRDefault="0054021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5AE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119E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C2" w:rsidRDefault="00F741C2">
      <w:r>
        <w:separator/>
      </w:r>
    </w:p>
  </w:footnote>
  <w:footnote w:type="continuationSeparator" w:id="0">
    <w:p w:rsidR="00F741C2" w:rsidRDefault="00F7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021D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0A38"/>
    <w:rsid w:val="00663A1A"/>
    <w:rsid w:val="006737FC"/>
    <w:rsid w:val="00676CC3"/>
    <w:rsid w:val="00682A90"/>
    <w:rsid w:val="006907B3"/>
    <w:rsid w:val="00691D78"/>
    <w:rsid w:val="006A3F24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5AE0"/>
    <w:rsid w:val="00906AF1"/>
    <w:rsid w:val="009165ED"/>
    <w:rsid w:val="00921639"/>
    <w:rsid w:val="009329FB"/>
    <w:rsid w:val="009440D6"/>
    <w:rsid w:val="0094535D"/>
    <w:rsid w:val="00945D93"/>
    <w:rsid w:val="00953682"/>
    <w:rsid w:val="00962162"/>
    <w:rsid w:val="0096353A"/>
    <w:rsid w:val="00963B7D"/>
    <w:rsid w:val="00972215"/>
    <w:rsid w:val="009770DE"/>
    <w:rsid w:val="009806F3"/>
    <w:rsid w:val="009B6B8A"/>
    <w:rsid w:val="009C076E"/>
    <w:rsid w:val="009D39ED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3F48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19E2"/>
    <w:rsid w:val="00B14E15"/>
    <w:rsid w:val="00B15FDA"/>
    <w:rsid w:val="00B1637E"/>
    <w:rsid w:val="00B34020"/>
    <w:rsid w:val="00B35569"/>
    <w:rsid w:val="00B36148"/>
    <w:rsid w:val="00B3789D"/>
    <w:rsid w:val="00B53619"/>
    <w:rsid w:val="00B6429B"/>
    <w:rsid w:val="00B7687E"/>
    <w:rsid w:val="00B936A1"/>
    <w:rsid w:val="00BA0E4A"/>
    <w:rsid w:val="00BB493B"/>
    <w:rsid w:val="00BD71AD"/>
    <w:rsid w:val="00BF0738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54D8E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17D93"/>
    <w:rsid w:val="00F24468"/>
    <w:rsid w:val="00F37A2D"/>
    <w:rsid w:val="00F4059E"/>
    <w:rsid w:val="00F43D1B"/>
    <w:rsid w:val="00F60F8C"/>
    <w:rsid w:val="00F61F46"/>
    <w:rsid w:val="00F63DF4"/>
    <w:rsid w:val="00F64BEB"/>
    <w:rsid w:val="00F741C2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B588255-FF44-4EA8-A880-98C0E629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1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4021D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rsid w:val="0054021D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sid w:val="0054021D"/>
    <w:rPr>
      <w:b/>
    </w:rPr>
  </w:style>
  <w:style w:type="character" w:styleId="a6">
    <w:name w:val="page number"/>
    <w:basedOn w:val="a0"/>
    <w:uiPriority w:val="99"/>
    <w:semiHidden/>
    <w:unhideWhenUsed/>
    <w:rsid w:val="0054021D"/>
  </w:style>
  <w:style w:type="character" w:styleId="a7">
    <w:name w:val="Emphasis"/>
    <w:basedOn w:val="a0"/>
    <w:uiPriority w:val="20"/>
    <w:qFormat/>
    <w:rsid w:val="0054021D"/>
    <w:rPr>
      <w:i/>
      <w:iCs/>
    </w:rPr>
  </w:style>
  <w:style w:type="character" w:styleId="a8">
    <w:name w:val="Hyperlink"/>
    <w:basedOn w:val="a0"/>
    <w:uiPriority w:val="99"/>
    <w:semiHidden/>
    <w:unhideWhenUsed/>
    <w:rsid w:val="0054021D"/>
    <w:rPr>
      <w:color w:val="0000FF"/>
      <w:u w:val="single"/>
    </w:rPr>
  </w:style>
  <w:style w:type="character" w:customStyle="1" w:styleId="Char">
    <w:name w:val="页脚 Char"/>
    <w:basedOn w:val="a0"/>
    <w:link w:val="a3"/>
    <w:rsid w:val="0054021D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  <w:rsid w:val="0054021D"/>
  </w:style>
  <w:style w:type="paragraph" w:styleId="a9">
    <w:name w:val="List Paragraph"/>
    <w:basedOn w:val="a"/>
    <w:uiPriority w:val="34"/>
    <w:qFormat/>
    <w:rsid w:val="0054021D"/>
    <w:pPr>
      <w:ind w:firstLineChars="200" w:firstLine="420"/>
    </w:pPr>
  </w:style>
  <w:style w:type="paragraph" w:customStyle="1" w:styleId="poem-detail-main-text">
    <w:name w:val="poem-detail-main-text"/>
    <w:basedOn w:val="a"/>
    <w:rsid w:val="0054021D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  <w:rsid w:val="0054021D"/>
  </w:style>
  <w:style w:type="paragraph" w:styleId="aa">
    <w:name w:val="header"/>
    <w:basedOn w:val="a"/>
    <w:link w:val="Char0"/>
    <w:uiPriority w:val="99"/>
    <w:unhideWhenUsed/>
    <w:rsid w:val="0093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9329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14</cp:revision>
  <dcterms:created xsi:type="dcterms:W3CDTF">2020-02-01T07:38:00Z</dcterms:created>
  <dcterms:modified xsi:type="dcterms:W3CDTF">2020-02-22T03:01:00Z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