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8D" w:rsidRDefault="00E72BE2">
      <w:pPr>
        <w:spacing w:line="40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九年级语文第</w:t>
      </w:r>
      <w:r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课时《非连文本的逻辑关系》</w:t>
      </w:r>
      <w:r>
        <w:rPr>
          <w:rFonts w:ascii="黑体" w:eastAsia="黑体" w:hAnsi="黑体" w:cs="黑体" w:hint="eastAsia"/>
          <w:sz w:val="28"/>
          <w:szCs w:val="28"/>
        </w:rPr>
        <w:t>学习指南</w:t>
      </w:r>
    </w:p>
    <w:p w:rsidR="00817E8D" w:rsidRDefault="00817E8D">
      <w:pPr>
        <w:spacing w:line="400" w:lineRule="exact"/>
        <w:jc w:val="center"/>
        <w:rPr>
          <w:sz w:val="28"/>
          <w:szCs w:val="28"/>
        </w:rPr>
      </w:pPr>
    </w:p>
    <w:p w:rsidR="00817E8D" w:rsidRDefault="00E72BE2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【学习目标】</w:t>
      </w:r>
    </w:p>
    <w:p w:rsidR="00817E8D" w:rsidRDefault="00E72BE2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能够通过圈点批注关键词，说出非连文本每则材料的共同话题。</w:t>
      </w:r>
    </w:p>
    <w:p w:rsidR="00817E8D" w:rsidRDefault="00E72BE2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>
        <w:rPr>
          <w:rFonts w:ascii="宋体" w:eastAsia="宋体" w:hAnsi="宋体" w:hint="eastAsia"/>
          <w:sz w:val="24"/>
        </w:rPr>
        <w:t>能够分清层次，围绕非连文本的共同话题概括单则材料的信息。</w:t>
      </w:r>
    </w:p>
    <w:p w:rsidR="00817E8D" w:rsidRDefault="00E72BE2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>
        <w:rPr>
          <w:rFonts w:ascii="宋体" w:eastAsia="宋体" w:hAnsi="宋体" w:hint="eastAsia"/>
          <w:sz w:val="24"/>
        </w:rPr>
        <w:t>能够通过对比、整合单则材料信息，找到材料之间的逻辑关系。</w:t>
      </w:r>
    </w:p>
    <w:p w:rsidR="00817E8D" w:rsidRDefault="00E72BE2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【学法指导】</w:t>
      </w:r>
    </w:p>
    <w:p w:rsidR="00817E8D" w:rsidRDefault="00E72BE2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请观看微课视频，跟着视频圈画批注关键信息，找出单则材料的说明对象。</w:t>
      </w:r>
    </w:p>
    <w:p w:rsidR="00817E8D" w:rsidRDefault="00E72BE2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>
        <w:rPr>
          <w:rFonts w:ascii="宋体" w:eastAsia="宋体" w:hAnsi="宋体" w:hint="eastAsia"/>
          <w:sz w:val="24"/>
        </w:rPr>
        <w:t>比较、整合从单则材料中找到的说明对象，确定非连文本的共同话题。</w:t>
      </w:r>
    </w:p>
    <w:p w:rsidR="00817E8D" w:rsidRDefault="00E72BE2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>
        <w:rPr>
          <w:rFonts w:ascii="宋体" w:eastAsia="宋体" w:hAnsi="宋体" w:hint="eastAsia"/>
          <w:sz w:val="24"/>
        </w:rPr>
        <w:t>对比、整合从单则材料中获取的信息，寻找多则材料之间的逻辑关系。</w:t>
      </w:r>
    </w:p>
    <w:p w:rsidR="00817E8D" w:rsidRDefault="00E72BE2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</w:t>
      </w:r>
      <w:r>
        <w:rPr>
          <w:rFonts w:ascii="宋体" w:eastAsia="宋体" w:hAnsi="宋体" w:hint="eastAsia"/>
          <w:sz w:val="24"/>
        </w:rPr>
        <w:t>完成学习任务后根据后附的参考答案订正。</w:t>
      </w:r>
    </w:p>
    <w:p w:rsidR="00817E8D" w:rsidRDefault="00E72BE2">
      <w:pPr>
        <w:adjustRightInd w:val="0"/>
        <w:snapToGrid w:val="0"/>
        <w:spacing w:line="400" w:lineRule="exac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【学习任务单】</w:t>
      </w:r>
    </w:p>
    <w:p w:rsidR="00817E8D" w:rsidRDefault="00E72BE2">
      <w:pPr>
        <w:adjustRightInd w:val="0"/>
        <w:snapToGrid w:val="0"/>
        <w:spacing w:line="400" w:lineRule="exac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【任务一】</w:t>
      </w:r>
      <w:r>
        <w:rPr>
          <w:rFonts w:ascii="宋体" w:eastAsia="宋体" w:hAnsi="宋体" w:hint="eastAsia"/>
          <w:b/>
          <w:sz w:val="24"/>
        </w:rPr>
        <w:t xml:space="preserve"> </w:t>
      </w:r>
      <w:r>
        <w:rPr>
          <w:rFonts w:ascii="宋体" w:eastAsia="宋体" w:hAnsi="宋体" w:hint="eastAsia"/>
          <w:b/>
          <w:sz w:val="24"/>
        </w:rPr>
        <w:t>阅读【材料一】，</w:t>
      </w:r>
      <w:r>
        <w:rPr>
          <w:rFonts w:ascii="宋体" w:eastAsia="宋体" w:hAnsi="宋体" w:hint="eastAsia"/>
          <w:b/>
          <w:sz w:val="24"/>
        </w:rPr>
        <w:t>在横线上写出这则文本材料</w:t>
      </w:r>
      <w:r w:rsidR="002F46BD">
        <w:rPr>
          <w:rFonts w:ascii="宋体" w:eastAsia="宋体" w:hAnsi="宋体" w:hint="eastAsia"/>
          <w:b/>
          <w:sz w:val="24"/>
        </w:rPr>
        <w:t>的主要信息</w:t>
      </w:r>
      <w:r>
        <w:rPr>
          <w:rFonts w:ascii="宋体" w:eastAsia="宋体" w:hAnsi="宋体"/>
          <w:b/>
          <w:sz w:val="24"/>
        </w:rPr>
        <w:t>。</w:t>
      </w:r>
    </w:p>
    <w:p w:rsidR="00817E8D" w:rsidRDefault="00E72BE2">
      <w:pPr>
        <w:adjustRightInd w:val="0"/>
        <w:snapToGrid w:val="0"/>
        <w:spacing w:line="400" w:lineRule="exact"/>
        <w:rPr>
          <w:rFonts w:ascii="楷体" w:eastAsia="楷体" w:hAnsi="楷体"/>
          <w:b/>
          <w:sz w:val="24"/>
          <w:u w:val="single"/>
        </w:rPr>
      </w:pPr>
      <w:r>
        <w:rPr>
          <w:rFonts w:ascii="楷体" w:eastAsia="楷体" w:hAnsi="楷体" w:hint="eastAsia"/>
          <w:sz w:val="24"/>
        </w:rPr>
        <w:t>【材料一】</w:t>
      </w:r>
    </w:p>
    <w:p w:rsidR="00817E8D" w:rsidRDefault="00E72BE2">
      <w:pPr>
        <w:adjustRightInd w:val="0"/>
        <w:snapToGrid w:val="0"/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中国是一个发展中国家，基础差，底子薄，人口多，贫困人口尤其是农村的贫困人口众多。为了促进发展，消除贫困，实现共同富裕，新中国成立以来，在党的领导下，政府始终将扶贫减贫作为国家发展的重要任务。建国之初，国家实行土地改革，建立了社会主义制度，为消除贫困奠定了制度基础。</w:t>
      </w:r>
      <w:r>
        <w:rPr>
          <w:rFonts w:ascii="楷体" w:eastAsia="楷体" w:hAnsi="楷体"/>
          <w:sz w:val="24"/>
        </w:rPr>
        <w:t>1978</w:t>
      </w:r>
      <w:r>
        <w:rPr>
          <w:rFonts w:ascii="楷体" w:eastAsia="楷体" w:hAnsi="楷体" w:hint="eastAsia"/>
          <w:sz w:val="24"/>
        </w:rPr>
        <w:t>年国家全面实施改革开放，经济高速发展，农村贫困人口大幅减少。为进一步提升减贫成效，自</w:t>
      </w:r>
      <w:r>
        <w:rPr>
          <w:rFonts w:ascii="楷体" w:eastAsia="楷体" w:hAnsi="楷体" w:hint="eastAsia"/>
          <w:sz w:val="24"/>
        </w:rPr>
        <w:t>1986</w:t>
      </w:r>
      <w:r>
        <w:rPr>
          <w:rFonts w:ascii="楷体" w:eastAsia="楷体" w:hAnsi="楷体" w:hint="eastAsia"/>
          <w:sz w:val="24"/>
        </w:rPr>
        <w:t>年</w:t>
      </w:r>
      <w:r>
        <w:rPr>
          <w:rFonts w:ascii="楷体" w:eastAsia="楷体" w:hAnsi="楷体" w:hint="eastAsia"/>
          <w:sz w:val="24"/>
        </w:rPr>
        <w:t>起，党进一步加强对扶贫工作的领导，政府成立了专门扶贫机构，开始进行有组织、有计划、大规模的开发式扶贫，并先后制定实施了《国家八七扶贫攻坚计划（</w:t>
      </w:r>
      <w:r>
        <w:rPr>
          <w:rFonts w:ascii="楷体" w:eastAsia="楷体" w:hAnsi="楷体" w:hint="eastAsia"/>
          <w:sz w:val="24"/>
        </w:rPr>
        <w:t>1994-2000</w:t>
      </w:r>
      <w:r>
        <w:rPr>
          <w:rFonts w:ascii="楷体" w:eastAsia="楷体" w:hAnsi="楷体" w:hint="eastAsia"/>
          <w:sz w:val="24"/>
        </w:rPr>
        <w:t>年</w:t>
      </w:r>
      <w:r>
        <w:rPr>
          <w:rFonts w:ascii="楷体" w:eastAsia="楷体" w:hAnsi="楷体"/>
          <w:sz w:val="24"/>
        </w:rPr>
        <w:t>）</w:t>
      </w:r>
      <w:r>
        <w:rPr>
          <w:rFonts w:ascii="楷体" w:eastAsia="楷体" w:hAnsi="楷体" w:hint="eastAsia"/>
          <w:sz w:val="24"/>
        </w:rPr>
        <w:t>》《中国农村扶贫开发纲要（</w:t>
      </w:r>
      <w:r>
        <w:rPr>
          <w:rFonts w:ascii="楷体" w:eastAsia="楷体" w:hAnsi="楷体" w:hint="eastAsia"/>
          <w:sz w:val="24"/>
        </w:rPr>
        <w:t>2001-2010</w:t>
      </w:r>
      <w:r>
        <w:rPr>
          <w:rFonts w:ascii="楷体" w:eastAsia="楷体" w:hAnsi="楷体" w:hint="eastAsia"/>
          <w:sz w:val="24"/>
        </w:rPr>
        <w:t>年）》《中国农村扶贫开发纲要（</w:t>
      </w:r>
      <w:r>
        <w:rPr>
          <w:rFonts w:ascii="楷体" w:eastAsia="楷体" w:hAnsi="楷体" w:hint="eastAsia"/>
          <w:sz w:val="24"/>
        </w:rPr>
        <w:t>2011-2020</w:t>
      </w:r>
      <w:r>
        <w:rPr>
          <w:rFonts w:ascii="楷体" w:eastAsia="楷体" w:hAnsi="楷体" w:hint="eastAsia"/>
          <w:sz w:val="24"/>
        </w:rPr>
        <w:t>年）》。</w:t>
      </w:r>
      <w:r>
        <w:rPr>
          <w:rFonts w:ascii="楷体" w:eastAsia="楷体" w:hAnsi="楷体" w:hint="eastAsia"/>
          <w:sz w:val="24"/>
        </w:rPr>
        <w:t>2013</w:t>
      </w:r>
      <w:r>
        <w:rPr>
          <w:rFonts w:ascii="楷体" w:eastAsia="楷体" w:hAnsi="楷体" w:hint="eastAsia"/>
          <w:sz w:val="24"/>
        </w:rPr>
        <w:t>年，为全面建成小康社会，实现第一个百年奋斗目标，党和政府又提出了精准扶贫战略。</w:t>
      </w:r>
    </w:p>
    <w:p w:rsidR="002F46BD" w:rsidRDefault="00E72BE2">
      <w:pPr>
        <w:adjustRightInd w:val="0"/>
        <w:snapToGrid w:val="0"/>
        <w:spacing w:line="400" w:lineRule="exac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本则文字材料的</w:t>
      </w:r>
      <w:r w:rsidR="002F46BD">
        <w:rPr>
          <w:rFonts w:ascii="宋体" w:eastAsia="宋体" w:hAnsi="宋体" w:hint="eastAsia"/>
          <w:sz w:val="24"/>
        </w:rPr>
        <w:t>主要信息。</w:t>
      </w:r>
    </w:p>
    <w:p w:rsidR="00817E8D" w:rsidRDefault="002F46BD" w:rsidP="002F46BD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sz w:val="24"/>
        </w:rPr>
        <w:t>答：</w:t>
      </w:r>
      <w:r w:rsidR="00E72BE2">
        <w:rPr>
          <w:rFonts w:ascii="宋体" w:eastAsia="宋体" w:hAnsi="宋体" w:hint="eastAsia"/>
          <w:sz w:val="24"/>
          <w:u w:val="single"/>
        </w:rPr>
        <w:t xml:space="preserve">            </w:t>
      </w:r>
      <w:r>
        <w:rPr>
          <w:rFonts w:ascii="宋体" w:eastAsia="宋体" w:hAnsi="宋体" w:hint="eastAsia"/>
          <w:sz w:val="24"/>
          <w:u w:val="single"/>
        </w:rPr>
        <w:t xml:space="preserve">                                             </w:t>
      </w:r>
      <w:r w:rsidR="00E72BE2">
        <w:rPr>
          <w:rFonts w:ascii="宋体" w:eastAsia="宋体" w:hAnsi="宋体" w:hint="eastAsia"/>
          <w:sz w:val="24"/>
          <w:u w:val="single"/>
        </w:rPr>
        <w:t xml:space="preserve">        </w:t>
      </w:r>
    </w:p>
    <w:p w:rsidR="00817E8D" w:rsidRDefault="00E72BE2">
      <w:pPr>
        <w:adjustRightInd w:val="0"/>
        <w:snapToGrid w:val="0"/>
        <w:spacing w:line="400" w:lineRule="exact"/>
        <w:rPr>
          <w:rFonts w:ascii="宋体" w:eastAsia="宋体" w:hAnsi="宋体"/>
          <w:b/>
          <w:sz w:val="24"/>
          <w:u w:val="single"/>
        </w:rPr>
      </w:pPr>
      <w:r>
        <w:rPr>
          <w:rFonts w:ascii="宋体" w:eastAsia="宋体" w:hAnsi="宋体" w:hint="eastAsia"/>
          <w:b/>
          <w:sz w:val="24"/>
        </w:rPr>
        <w:t>【任务二】</w:t>
      </w:r>
      <w:r>
        <w:rPr>
          <w:rFonts w:ascii="宋体" w:eastAsia="宋体" w:hAnsi="宋体" w:hint="eastAsia"/>
          <w:b/>
          <w:sz w:val="24"/>
        </w:rPr>
        <w:t xml:space="preserve"> </w:t>
      </w:r>
      <w:r>
        <w:rPr>
          <w:rFonts w:ascii="宋体" w:eastAsia="宋体" w:hAnsi="宋体" w:hint="eastAsia"/>
          <w:b/>
          <w:sz w:val="24"/>
        </w:rPr>
        <w:t>阅读下面图表，</w:t>
      </w:r>
      <w:r>
        <w:rPr>
          <w:rFonts w:ascii="宋体" w:eastAsia="宋体" w:hAnsi="宋体" w:hint="eastAsia"/>
          <w:b/>
          <w:sz w:val="24"/>
        </w:rPr>
        <w:t>在横线上写出图表</w:t>
      </w:r>
      <w:r w:rsidR="00676426">
        <w:rPr>
          <w:rFonts w:ascii="宋体" w:eastAsia="宋体" w:hAnsi="宋体" w:hint="eastAsia"/>
          <w:b/>
          <w:sz w:val="24"/>
        </w:rPr>
        <w:t>的主要信息</w:t>
      </w:r>
      <w:r>
        <w:rPr>
          <w:rFonts w:ascii="宋体" w:eastAsia="宋体" w:hAnsi="宋体"/>
          <w:b/>
          <w:sz w:val="24"/>
        </w:rPr>
        <w:t>。</w:t>
      </w:r>
    </w:p>
    <w:p w:rsidR="00817E8D" w:rsidRDefault="00E72BE2">
      <w:pPr>
        <w:adjustRightInd w:val="0"/>
        <w:snapToGrid w:val="0"/>
        <w:spacing w:line="400" w:lineRule="exact"/>
        <w:ind w:firstLineChars="250" w:firstLine="600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/>
          <w:noProof/>
          <w:sz w:val="24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50165</wp:posOffset>
            </wp:positionV>
            <wp:extent cx="2444750" cy="1689100"/>
            <wp:effectExtent l="19050" t="0" r="0" b="0"/>
            <wp:wrapNone/>
            <wp:docPr id="1" name="图片 2" descr="条形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条形 [转换].ti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E8D" w:rsidRDefault="00817E8D">
      <w:pPr>
        <w:adjustRightInd w:val="0"/>
        <w:snapToGrid w:val="0"/>
        <w:spacing w:line="400" w:lineRule="exact"/>
        <w:ind w:firstLineChars="250" w:firstLine="600"/>
        <w:rPr>
          <w:rFonts w:ascii="楷体" w:eastAsia="楷体" w:hAnsi="楷体"/>
          <w:sz w:val="24"/>
          <w:u w:val="single"/>
        </w:rPr>
      </w:pPr>
    </w:p>
    <w:p w:rsidR="00817E8D" w:rsidRDefault="00817E8D">
      <w:pPr>
        <w:adjustRightInd w:val="0"/>
        <w:snapToGrid w:val="0"/>
        <w:spacing w:line="400" w:lineRule="exact"/>
        <w:ind w:firstLineChars="250" w:firstLine="600"/>
        <w:rPr>
          <w:rFonts w:ascii="楷体" w:eastAsia="楷体" w:hAnsi="楷体"/>
          <w:sz w:val="24"/>
          <w:u w:val="single"/>
        </w:rPr>
      </w:pPr>
    </w:p>
    <w:p w:rsidR="00817E8D" w:rsidRDefault="00817E8D">
      <w:pPr>
        <w:adjustRightInd w:val="0"/>
        <w:snapToGrid w:val="0"/>
        <w:spacing w:line="400" w:lineRule="exact"/>
        <w:ind w:firstLineChars="250" w:firstLine="600"/>
        <w:rPr>
          <w:rFonts w:ascii="楷体" w:eastAsia="楷体" w:hAnsi="楷体"/>
          <w:sz w:val="24"/>
          <w:u w:val="single"/>
        </w:rPr>
      </w:pPr>
    </w:p>
    <w:p w:rsidR="00817E8D" w:rsidRDefault="00817E8D">
      <w:pPr>
        <w:adjustRightInd w:val="0"/>
        <w:snapToGrid w:val="0"/>
        <w:spacing w:line="400" w:lineRule="exact"/>
        <w:ind w:firstLineChars="250" w:firstLine="600"/>
        <w:rPr>
          <w:rFonts w:ascii="楷体" w:eastAsia="楷体" w:hAnsi="楷体"/>
          <w:sz w:val="24"/>
          <w:u w:val="single"/>
        </w:rPr>
      </w:pPr>
    </w:p>
    <w:p w:rsidR="00817E8D" w:rsidRDefault="00817E8D">
      <w:pPr>
        <w:adjustRightInd w:val="0"/>
        <w:snapToGrid w:val="0"/>
        <w:spacing w:line="400" w:lineRule="exact"/>
        <w:ind w:firstLineChars="250" w:firstLine="600"/>
        <w:rPr>
          <w:rFonts w:ascii="楷体" w:eastAsia="楷体" w:hAnsi="楷体"/>
          <w:sz w:val="24"/>
          <w:u w:val="single"/>
        </w:rPr>
      </w:pPr>
    </w:p>
    <w:p w:rsidR="00817E8D" w:rsidRDefault="00817E8D">
      <w:pPr>
        <w:adjustRightInd w:val="0"/>
        <w:snapToGrid w:val="0"/>
        <w:spacing w:line="400" w:lineRule="exact"/>
        <w:ind w:firstLineChars="250" w:firstLine="600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/>
          <w:sz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9.2pt;margin-top:19.05pt;width:439.9pt;height:22pt;z-index:251671552;mso-width-relative:margin;mso-height-relative:margin" strokecolor="white">
            <v:textbox>
              <w:txbxContent>
                <w:p w:rsidR="00817E8D" w:rsidRDefault="00E72BE2">
                  <w:pPr>
                    <w:ind w:firstLineChars="700" w:firstLine="1470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图</w:t>
                  </w:r>
                  <w:r>
                    <w:rPr>
                      <w:rFonts w:ascii="楷体" w:eastAsia="楷体" w:hAnsi="楷体"/>
                      <w:szCs w:val="21"/>
                    </w:rPr>
                    <w:t>1</w:t>
                  </w:r>
                  <w:r>
                    <w:rPr>
                      <w:rFonts w:ascii="楷体" w:eastAsia="楷体" w:hAnsi="楷体" w:hint="eastAsia"/>
                      <w:szCs w:val="21"/>
                    </w:rPr>
                    <w:t xml:space="preserve">  </w:t>
                  </w:r>
                  <w:r>
                    <w:rPr>
                      <w:rFonts w:ascii="楷体" w:eastAsia="楷体" w:hAnsi="楷体"/>
                      <w:szCs w:val="21"/>
                    </w:rPr>
                    <w:t>1978</w:t>
                  </w:r>
                  <w:r>
                    <w:rPr>
                      <w:rFonts w:ascii="楷体" w:eastAsia="楷体" w:hAnsi="楷体" w:hint="eastAsia"/>
                      <w:szCs w:val="21"/>
                    </w:rPr>
                    <w:t>-</w:t>
                  </w:r>
                  <w:r>
                    <w:rPr>
                      <w:rFonts w:ascii="楷体" w:eastAsia="楷体" w:hAnsi="楷体"/>
                      <w:szCs w:val="21"/>
                    </w:rPr>
                    <w:t>2017</w:t>
                  </w:r>
                  <w:r>
                    <w:rPr>
                      <w:rFonts w:ascii="楷体" w:eastAsia="楷体" w:hAnsi="楷体" w:hint="eastAsia"/>
                      <w:szCs w:val="21"/>
                    </w:rPr>
                    <w:t>年全国农村贫困人口变化（按</w:t>
                  </w:r>
                  <w:r>
                    <w:rPr>
                      <w:rFonts w:ascii="楷体" w:eastAsia="楷体" w:hAnsi="楷体" w:hint="eastAsia"/>
                      <w:szCs w:val="21"/>
                    </w:rPr>
                    <w:t>2010</w:t>
                  </w:r>
                  <w:r>
                    <w:rPr>
                      <w:rFonts w:ascii="楷体" w:eastAsia="楷体" w:hAnsi="楷体" w:hint="eastAsia"/>
                      <w:szCs w:val="21"/>
                    </w:rPr>
                    <w:t>年贫困标准）</w:t>
                  </w:r>
                </w:p>
              </w:txbxContent>
            </v:textbox>
          </v:shape>
        </w:pict>
      </w:r>
    </w:p>
    <w:p w:rsidR="00676426" w:rsidRDefault="00E72BE2">
      <w:pPr>
        <w:adjustRightInd w:val="0"/>
        <w:snapToGrid w:val="0"/>
        <w:spacing w:line="400" w:lineRule="exac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 xml:space="preserve">2. </w:t>
      </w:r>
      <w:r>
        <w:rPr>
          <w:rFonts w:ascii="宋体" w:eastAsia="宋体" w:hAnsi="宋体" w:hint="eastAsia"/>
          <w:sz w:val="24"/>
        </w:rPr>
        <w:t>图表的</w:t>
      </w:r>
      <w:r w:rsidR="00676426">
        <w:rPr>
          <w:rFonts w:ascii="宋体" w:eastAsia="宋体" w:hAnsi="宋体" w:hint="eastAsia"/>
          <w:sz w:val="24"/>
        </w:rPr>
        <w:t>主要信息。</w:t>
      </w:r>
    </w:p>
    <w:p w:rsidR="00817E8D" w:rsidRDefault="00676426" w:rsidP="00676426">
      <w:pPr>
        <w:adjustRightInd w:val="0"/>
        <w:snapToGrid w:val="0"/>
        <w:spacing w:line="400" w:lineRule="exact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答：</w:t>
      </w:r>
      <w:r w:rsidR="00E72BE2">
        <w:rPr>
          <w:rFonts w:ascii="宋体" w:eastAsia="宋体" w:hAnsi="宋体" w:hint="eastAsia"/>
          <w:sz w:val="24"/>
          <w:u w:val="single"/>
        </w:rPr>
        <w:t xml:space="preserve">                 </w:t>
      </w:r>
      <w:r>
        <w:rPr>
          <w:rFonts w:ascii="宋体" w:eastAsia="宋体" w:hAnsi="宋体" w:hint="eastAsia"/>
          <w:sz w:val="24"/>
          <w:u w:val="single"/>
        </w:rPr>
        <w:t xml:space="preserve">                                      </w:t>
      </w:r>
      <w:r w:rsidR="00E72BE2">
        <w:rPr>
          <w:rFonts w:ascii="宋体" w:eastAsia="宋体" w:hAnsi="宋体" w:hint="eastAsia"/>
          <w:sz w:val="24"/>
          <w:u w:val="single"/>
        </w:rPr>
        <w:t xml:space="preserve">      </w:t>
      </w:r>
    </w:p>
    <w:p w:rsidR="00817E8D" w:rsidRDefault="00E72BE2">
      <w:pPr>
        <w:adjustRightInd w:val="0"/>
        <w:snapToGrid w:val="0"/>
        <w:spacing w:line="400" w:lineRule="exact"/>
        <w:rPr>
          <w:rFonts w:ascii="宋体" w:eastAsia="宋体" w:hAnsi="宋体"/>
          <w:b/>
          <w:sz w:val="24"/>
          <w:u w:val="single"/>
        </w:rPr>
      </w:pPr>
      <w:r>
        <w:rPr>
          <w:rFonts w:ascii="宋体" w:eastAsia="宋体" w:hAnsi="宋体" w:hint="eastAsia"/>
          <w:b/>
          <w:sz w:val="24"/>
        </w:rPr>
        <w:t>【任务三】阅读下面</w:t>
      </w:r>
      <w:r w:rsidR="007A4037">
        <w:rPr>
          <w:rFonts w:ascii="宋体" w:eastAsia="宋体" w:hAnsi="宋体" w:hint="eastAsia"/>
          <w:b/>
          <w:sz w:val="24"/>
        </w:rPr>
        <w:t>一</w:t>
      </w:r>
      <w:r>
        <w:rPr>
          <w:rFonts w:ascii="宋体" w:eastAsia="宋体" w:hAnsi="宋体" w:hint="eastAsia"/>
          <w:b/>
          <w:sz w:val="24"/>
        </w:rPr>
        <w:t>则材料，</w:t>
      </w:r>
      <w:r w:rsidR="007A4037">
        <w:rPr>
          <w:rFonts w:ascii="宋体" w:eastAsia="宋体" w:hAnsi="宋体" w:hint="eastAsia"/>
          <w:b/>
          <w:sz w:val="24"/>
        </w:rPr>
        <w:t>完成问题</w:t>
      </w:r>
      <w:r>
        <w:rPr>
          <w:rFonts w:ascii="宋体" w:eastAsia="宋体" w:hAnsi="宋体"/>
          <w:b/>
          <w:sz w:val="24"/>
        </w:rPr>
        <w:t>。</w:t>
      </w:r>
    </w:p>
    <w:p w:rsidR="00817E8D" w:rsidRDefault="00E72BE2">
      <w:pPr>
        <w:adjustRightInd w:val="0"/>
        <w:snapToGrid w:val="0"/>
        <w:spacing w:line="400" w:lineRule="exac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【材料二】</w:t>
      </w:r>
    </w:p>
    <w:p w:rsidR="00817E8D" w:rsidRDefault="00E72BE2">
      <w:pPr>
        <w:adjustRightInd w:val="0"/>
        <w:snapToGrid w:val="0"/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为打赢脱贫攻坚战，近年来，国家实施了精准扶贫战略，针对不同贫困区域环境、不同贫困农户状况，对扶贫对象实施精确识别、精确帮扶、精确管理。以革命老区延安为例，自开展精准扶贫以来，</w:t>
      </w:r>
      <w:r>
        <w:rPr>
          <w:rFonts w:ascii="楷体" w:eastAsia="楷体" w:hAnsi="楷体"/>
          <w:sz w:val="24"/>
        </w:rPr>
        <w:t>全市建档立卡有劳动能力的</w:t>
      </w:r>
      <w:r>
        <w:rPr>
          <w:rFonts w:ascii="楷体" w:eastAsia="楷体" w:hAnsi="楷体"/>
          <w:sz w:val="24"/>
        </w:rPr>
        <w:t>4.51</w:t>
      </w:r>
      <w:r>
        <w:rPr>
          <w:rFonts w:ascii="楷体" w:eastAsia="楷体" w:hAnsi="楷体"/>
          <w:sz w:val="24"/>
        </w:rPr>
        <w:t>万户、</w:t>
      </w:r>
      <w:r>
        <w:rPr>
          <w:rFonts w:ascii="楷体" w:eastAsia="楷体" w:hAnsi="楷体"/>
          <w:sz w:val="24"/>
        </w:rPr>
        <w:t>13.38</w:t>
      </w:r>
      <w:r>
        <w:rPr>
          <w:rFonts w:ascii="楷体" w:eastAsia="楷体" w:hAnsi="楷体"/>
          <w:sz w:val="24"/>
        </w:rPr>
        <w:t>万贫困人口依靠苹果</w:t>
      </w:r>
      <w:r>
        <w:rPr>
          <w:rFonts w:ascii="楷体" w:eastAsia="楷体" w:hAnsi="楷体" w:hint="eastAsia"/>
          <w:sz w:val="24"/>
        </w:rPr>
        <w:t>种植</w:t>
      </w:r>
      <w:r>
        <w:rPr>
          <w:rFonts w:ascii="楷体" w:eastAsia="楷体" w:hAnsi="楷体"/>
          <w:sz w:val="24"/>
        </w:rPr>
        <w:t>、棚栽、养殖等致富产业脱贫；建立</w:t>
      </w:r>
      <w:r>
        <w:rPr>
          <w:rFonts w:ascii="楷体" w:eastAsia="楷体" w:hAnsi="楷体" w:hint="eastAsia"/>
          <w:sz w:val="24"/>
        </w:rPr>
        <w:t>了</w:t>
      </w:r>
      <w:r>
        <w:rPr>
          <w:rFonts w:ascii="楷体" w:eastAsia="楷体" w:hAnsi="楷体"/>
          <w:sz w:val="24"/>
        </w:rPr>
        <w:t>43</w:t>
      </w:r>
      <w:r>
        <w:rPr>
          <w:rFonts w:ascii="楷体" w:eastAsia="楷体" w:hAnsi="楷体"/>
          <w:sz w:val="24"/>
        </w:rPr>
        <w:t>个扶贫就业基地，</w:t>
      </w:r>
      <w:r>
        <w:rPr>
          <w:rFonts w:ascii="楷体" w:eastAsia="楷体" w:hAnsi="楷体"/>
          <w:sz w:val="24"/>
        </w:rPr>
        <w:t>34</w:t>
      </w:r>
      <w:r>
        <w:rPr>
          <w:rFonts w:ascii="楷体" w:eastAsia="楷体" w:hAnsi="楷体"/>
          <w:sz w:val="24"/>
        </w:rPr>
        <w:t>个社区工厂，为无法离乡、无业可扶、无力脱贫的贫困劳动力提供就业机会，使</w:t>
      </w:r>
      <w:r>
        <w:rPr>
          <w:rFonts w:ascii="楷体" w:eastAsia="楷体" w:hAnsi="楷体"/>
          <w:sz w:val="24"/>
        </w:rPr>
        <w:t>11589</w:t>
      </w:r>
      <w:r>
        <w:rPr>
          <w:rFonts w:ascii="楷体" w:eastAsia="楷体" w:hAnsi="楷体"/>
          <w:sz w:val="24"/>
        </w:rPr>
        <w:t>名贫困人口依靠稳定就业脱贫。</w:t>
      </w:r>
      <w:r>
        <w:rPr>
          <w:rFonts w:ascii="楷体" w:eastAsia="楷体" w:hAnsi="楷体" w:hint="eastAsia"/>
          <w:sz w:val="24"/>
        </w:rPr>
        <w:t>这种一对一的</w:t>
      </w:r>
      <w:r>
        <w:rPr>
          <w:rFonts w:ascii="楷体" w:eastAsia="楷体" w:hAnsi="楷体"/>
          <w:sz w:val="24"/>
        </w:rPr>
        <w:t>精准扶贫</w:t>
      </w:r>
      <w:r>
        <w:rPr>
          <w:rFonts w:ascii="楷体" w:eastAsia="楷体" w:hAnsi="楷体" w:hint="eastAsia"/>
          <w:sz w:val="24"/>
        </w:rPr>
        <w:t>，就像在庄稼的根部施肥浇水，效果更为显著。</w:t>
      </w:r>
      <w:r>
        <w:rPr>
          <w:rFonts w:ascii="楷体" w:eastAsia="楷体" w:hAnsi="楷体" w:hint="eastAsia"/>
          <w:sz w:val="24"/>
        </w:rPr>
        <w:t>2</w:t>
      </w:r>
      <w:r>
        <w:rPr>
          <w:rFonts w:ascii="楷体" w:eastAsia="楷体" w:hAnsi="楷体"/>
          <w:sz w:val="24"/>
        </w:rPr>
        <w:t>019</w:t>
      </w:r>
      <w:r>
        <w:rPr>
          <w:rFonts w:ascii="楷体" w:eastAsia="楷体" w:hAnsi="楷体" w:hint="eastAsia"/>
          <w:sz w:val="24"/>
        </w:rPr>
        <w:t>年</w:t>
      </w:r>
      <w:r>
        <w:rPr>
          <w:rFonts w:ascii="楷体" w:eastAsia="楷体" w:hAnsi="楷体" w:hint="eastAsia"/>
          <w:sz w:val="24"/>
        </w:rPr>
        <w:t>5</w:t>
      </w:r>
      <w:r>
        <w:rPr>
          <w:rFonts w:ascii="楷体" w:eastAsia="楷体" w:hAnsi="楷体" w:hint="eastAsia"/>
          <w:sz w:val="24"/>
        </w:rPr>
        <w:t>月</w:t>
      </w:r>
      <w:r>
        <w:rPr>
          <w:rFonts w:ascii="楷体" w:eastAsia="楷体" w:hAnsi="楷体" w:hint="eastAsia"/>
          <w:sz w:val="24"/>
        </w:rPr>
        <w:t>7</w:t>
      </w:r>
      <w:r>
        <w:rPr>
          <w:rFonts w:ascii="楷体" w:eastAsia="楷体" w:hAnsi="楷体" w:hint="eastAsia"/>
          <w:sz w:val="24"/>
        </w:rPr>
        <w:t>日，</w:t>
      </w:r>
      <w:r>
        <w:rPr>
          <w:rFonts w:ascii="楷体" w:eastAsia="楷体" w:hAnsi="楷体"/>
          <w:sz w:val="24"/>
        </w:rPr>
        <w:t>陕西省人民政府宣布，</w:t>
      </w:r>
      <w:r>
        <w:rPr>
          <w:rFonts w:ascii="楷体" w:eastAsia="楷体" w:hAnsi="楷体" w:hint="eastAsia"/>
          <w:sz w:val="24"/>
        </w:rPr>
        <w:t>延安实现整体脱贫的目标。实践证明，延安地区的精准扶贫，为</w:t>
      </w:r>
      <w:r>
        <w:rPr>
          <w:rFonts w:ascii="楷体" w:eastAsia="楷体" w:hAnsi="楷体"/>
          <w:sz w:val="24"/>
        </w:rPr>
        <w:t>老区</w:t>
      </w:r>
      <w:r>
        <w:rPr>
          <w:rFonts w:ascii="楷体" w:eastAsia="楷体" w:hAnsi="楷体" w:hint="eastAsia"/>
          <w:sz w:val="24"/>
        </w:rPr>
        <w:t>脱贫走</w:t>
      </w:r>
      <w:r>
        <w:rPr>
          <w:rFonts w:ascii="楷体" w:eastAsia="楷体" w:hAnsi="楷体"/>
          <w:sz w:val="24"/>
        </w:rPr>
        <w:t>出</w:t>
      </w:r>
      <w:r>
        <w:rPr>
          <w:rFonts w:ascii="楷体" w:eastAsia="楷体" w:hAnsi="楷体" w:hint="eastAsia"/>
          <w:sz w:val="24"/>
        </w:rPr>
        <w:t>了</w:t>
      </w:r>
      <w:r>
        <w:rPr>
          <w:rFonts w:ascii="楷体" w:eastAsia="楷体" w:hAnsi="楷体"/>
          <w:sz w:val="24"/>
        </w:rPr>
        <w:t>一条新路</w:t>
      </w:r>
      <w:r>
        <w:rPr>
          <w:rFonts w:ascii="楷体" w:eastAsia="楷体" w:hAnsi="楷体" w:hint="eastAsia"/>
          <w:sz w:val="24"/>
        </w:rPr>
        <w:t>。</w:t>
      </w:r>
    </w:p>
    <w:p w:rsidR="002E0E71" w:rsidRDefault="00E72BE2">
      <w:pPr>
        <w:adjustRightInd w:val="0"/>
        <w:snapToGrid w:val="0"/>
        <w:spacing w:line="400" w:lineRule="exac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3.</w:t>
      </w:r>
      <w:r>
        <w:rPr>
          <w:rFonts w:ascii="宋体" w:eastAsia="宋体" w:hAnsi="宋体" w:hint="eastAsia"/>
          <w:sz w:val="24"/>
        </w:rPr>
        <w:t>本则文字材料的</w:t>
      </w:r>
      <w:r w:rsidR="002E0E71">
        <w:rPr>
          <w:rFonts w:ascii="宋体" w:eastAsia="宋体" w:hAnsi="宋体" w:hint="eastAsia"/>
          <w:sz w:val="24"/>
        </w:rPr>
        <w:t>主要信息。</w:t>
      </w:r>
    </w:p>
    <w:p w:rsidR="00817E8D" w:rsidRDefault="002E0E71" w:rsidP="002E0E71">
      <w:pPr>
        <w:adjustRightInd w:val="0"/>
        <w:snapToGrid w:val="0"/>
        <w:spacing w:line="400" w:lineRule="exact"/>
        <w:ind w:firstLineChars="100" w:firstLine="240"/>
        <w:rPr>
          <w:rFonts w:ascii="楷体" w:eastAsia="楷体" w:hAnsi="楷体"/>
          <w:sz w:val="24"/>
          <w:u w:val="single"/>
        </w:rPr>
      </w:pPr>
      <w:r>
        <w:rPr>
          <w:rFonts w:ascii="宋体" w:eastAsia="宋体" w:hAnsi="宋体" w:hint="eastAsia"/>
          <w:sz w:val="24"/>
        </w:rPr>
        <w:t>答：</w:t>
      </w:r>
      <w:r w:rsidR="00E72BE2">
        <w:rPr>
          <w:rFonts w:ascii="宋体" w:eastAsia="宋体" w:hAnsi="宋体" w:hint="eastAsia"/>
          <w:sz w:val="24"/>
          <w:u w:val="single"/>
        </w:rPr>
        <w:t xml:space="preserve">                      </w:t>
      </w:r>
      <w:r>
        <w:rPr>
          <w:rFonts w:ascii="宋体" w:eastAsia="宋体" w:hAnsi="宋体" w:hint="eastAsia"/>
          <w:sz w:val="24"/>
          <w:u w:val="single"/>
        </w:rPr>
        <w:t xml:space="preserve">                                        </w:t>
      </w:r>
      <w:r w:rsidR="00E72BE2">
        <w:rPr>
          <w:rFonts w:ascii="宋体" w:eastAsia="宋体" w:hAnsi="宋体" w:hint="eastAsia"/>
          <w:sz w:val="24"/>
          <w:u w:val="single"/>
        </w:rPr>
        <w:t xml:space="preserve"> </w:t>
      </w:r>
    </w:p>
    <w:p w:rsidR="00817E8D" w:rsidRDefault="00E72BE2">
      <w:pPr>
        <w:adjustRightInd w:val="0"/>
        <w:snapToGrid w:val="0"/>
        <w:spacing w:line="400" w:lineRule="exact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hint="eastAsia"/>
          <w:sz w:val="24"/>
        </w:rPr>
        <w:t>4.</w:t>
      </w:r>
      <w:r w:rsidR="002E0E71" w:rsidRPr="002E0E71">
        <w:rPr>
          <w:rFonts w:ascii="宋体" w:eastAsia="宋体" w:hAnsi="宋体" w:cs="Times New Roman" w:hint="eastAsia"/>
          <w:sz w:val="24"/>
        </w:rPr>
        <w:t xml:space="preserve"> </w:t>
      </w:r>
      <w:r w:rsidR="002E0E71">
        <w:rPr>
          <w:rFonts w:ascii="宋体" w:eastAsia="宋体" w:hAnsi="宋体" w:cs="Times New Roman" w:hint="eastAsia"/>
          <w:sz w:val="24"/>
        </w:rPr>
        <w:t>两则材料之间存在</w:t>
      </w:r>
      <w:r w:rsidR="002E0E71">
        <w:rPr>
          <w:rFonts w:ascii="宋体" w:eastAsia="宋体" w:hAnsi="宋体" w:cs="Times New Roman" w:hint="eastAsia"/>
          <w:sz w:val="24"/>
          <w:u w:val="single"/>
        </w:rPr>
        <w:t xml:space="preserve">            </w:t>
      </w:r>
      <w:r w:rsidR="002E0E71">
        <w:rPr>
          <w:rFonts w:ascii="宋体" w:eastAsia="宋体" w:hAnsi="宋体" w:cs="Times New Roman" w:hint="eastAsia"/>
          <w:sz w:val="24"/>
        </w:rPr>
        <w:t>关系。</w:t>
      </w:r>
    </w:p>
    <w:p w:rsidR="00817E8D" w:rsidRPr="002E0E71" w:rsidRDefault="002E0E71">
      <w:pPr>
        <w:adjustRightInd w:val="0"/>
        <w:snapToGrid w:val="0"/>
        <w:spacing w:line="400" w:lineRule="exact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5</w:t>
      </w:r>
      <w:r w:rsidR="00E72BE2">
        <w:rPr>
          <w:rFonts w:ascii="宋体" w:eastAsia="宋体" w:hAnsi="宋体" w:cs="Times New Roman" w:hint="eastAsia"/>
          <w:sz w:val="24"/>
        </w:rPr>
        <w:t>.</w:t>
      </w:r>
      <w:r w:rsidR="00E72BE2">
        <w:rPr>
          <w:rFonts w:ascii="等线" w:eastAsia="宋体" w:hAnsi="等线" w:cs="Times New Roman" w:hint="eastAsia"/>
          <w:sz w:val="24"/>
        </w:rPr>
        <w:t>从上述</w:t>
      </w:r>
      <w:r w:rsidR="00E72BE2">
        <w:rPr>
          <w:rFonts w:ascii="宋体" w:eastAsia="宋体" w:hAnsi="宋体" w:cs="Times New Roman" w:hint="eastAsia"/>
          <w:sz w:val="24"/>
        </w:rPr>
        <w:t>两</w:t>
      </w:r>
      <w:r w:rsidR="00E72BE2">
        <w:rPr>
          <w:rFonts w:ascii="等线" w:eastAsia="宋体" w:hAnsi="等线" w:cs="Times New Roman" w:hint="eastAsia"/>
          <w:sz w:val="24"/>
        </w:rPr>
        <w:t>则材料可以看出，我国扶贫工作取得巨大成就的主要原因分别是</w:t>
      </w:r>
    </w:p>
    <w:p w:rsidR="00817E8D" w:rsidRDefault="00E72BE2">
      <w:pPr>
        <w:adjustRightInd w:val="0"/>
        <w:snapToGrid w:val="0"/>
        <w:spacing w:line="400" w:lineRule="exact"/>
        <w:ind w:firstLineChars="100" w:firstLine="240"/>
        <w:rPr>
          <w:rFonts w:ascii="等线" w:eastAsia="宋体" w:hAnsi="等线" w:cs="Times New Roman" w:hint="eastAsia"/>
          <w:sz w:val="24"/>
        </w:rPr>
      </w:pPr>
      <w:r>
        <w:rPr>
          <w:rFonts w:ascii="等线" w:eastAsia="等线" w:hAnsi="等线" w:cs="Times New Roman" w:hint="eastAsia"/>
          <w:sz w:val="24"/>
        </w:rPr>
        <w:t>①</w:t>
      </w:r>
      <w:r>
        <w:rPr>
          <w:rFonts w:ascii="等线" w:eastAsia="等线" w:hAnsi="等线" w:cs="Times New Roman" w:hint="eastAsia"/>
          <w:sz w:val="24"/>
          <w:u w:val="single"/>
        </w:rPr>
        <w:t xml:space="preserve">                     </w:t>
      </w:r>
      <w:r>
        <w:rPr>
          <w:rFonts w:ascii="等线" w:eastAsia="宋体" w:hAnsi="等线" w:cs="Times New Roman" w:hint="eastAsia"/>
          <w:sz w:val="24"/>
          <w:u w:val="single"/>
        </w:rPr>
        <w:t xml:space="preserve">  </w:t>
      </w:r>
      <w:r>
        <w:rPr>
          <w:rFonts w:ascii="等线" w:eastAsia="宋体" w:hAnsi="等线" w:cs="Times New Roman" w:hint="eastAsia"/>
          <w:sz w:val="24"/>
        </w:rPr>
        <w:t>、</w:t>
      </w:r>
      <w:r>
        <w:rPr>
          <w:rFonts w:ascii="等线" w:eastAsia="宋体" w:hAnsi="等线" w:cs="Times New Roman" w:hint="eastAsia"/>
          <w:sz w:val="24"/>
        </w:rPr>
        <w:t xml:space="preserve"> </w:t>
      </w:r>
      <w:r>
        <w:rPr>
          <w:rFonts w:ascii="等线" w:eastAsia="等线" w:hAnsi="等线" w:cs="Times New Roman" w:hint="eastAsia"/>
          <w:sz w:val="24"/>
        </w:rPr>
        <w:t>②</w:t>
      </w:r>
      <w:r>
        <w:rPr>
          <w:rFonts w:ascii="等线" w:eastAsia="等线" w:hAnsi="等线" w:cs="Times New Roman" w:hint="eastAsia"/>
          <w:sz w:val="24"/>
          <w:u w:val="single"/>
        </w:rPr>
        <w:t xml:space="preserve">                   </w:t>
      </w:r>
      <w:r>
        <w:rPr>
          <w:rFonts w:ascii="等线" w:eastAsia="宋体" w:hAnsi="等线" w:cs="Times New Roman" w:hint="eastAsia"/>
          <w:sz w:val="24"/>
          <w:u w:val="single"/>
        </w:rPr>
        <w:t xml:space="preserve">   </w:t>
      </w:r>
      <w:r>
        <w:rPr>
          <w:rFonts w:ascii="等线" w:eastAsia="宋体" w:hAnsi="等线" w:cs="Times New Roman" w:hint="eastAsia"/>
          <w:sz w:val="24"/>
        </w:rPr>
        <w:t>。（每空限</w:t>
      </w:r>
      <w:r>
        <w:rPr>
          <w:rFonts w:ascii="Times New Roman" w:eastAsia="宋体" w:hAnsi="Times New Roman" w:cs="Times New Roman" w:hint="eastAsia"/>
          <w:sz w:val="24"/>
        </w:rPr>
        <w:t>10</w:t>
      </w:r>
      <w:r>
        <w:rPr>
          <w:rFonts w:ascii="等线" w:eastAsia="宋体" w:hAnsi="等线" w:cs="Times New Roman" w:hint="eastAsia"/>
          <w:sz w:val="24"/>
        </w:rPr>
        <w:t>个字</w:t>
      </w:r>
    </w:p>
    <w:p w:rsidR="00817E8D" w:rsidRDefault="00E72BE2">
      <w:pPr>
        <w:adjustRightInd w:val="0"/>
        <w:snapToGrid w:val="0"/>
        <w:spacing w:line="400" w:lineRule="exact"/>
        <w:ind w:firstLineChars="100" w:firstLine="240"/>
        <w:rPr>
          <w:rFonts w:ascii="等线" w:eastAsia="宋体" w:hAnsi="等线" w:cs="Times New Roman" w:hint="eastAsia"/>
          <w:sz w:val="24"/>
        </w:rPr>
      </w:pPr>
      <w:r>
        <w:rPr>
          <w:rFonts w:ascii="等线" w:eastAsia="宋体" w:hAnsi="等线" w:cs="Times New Roman" w:hint="eastAsia"/>
          <w:sz w:val="24"/>
        </w:rPr>
        <w:t>以内）</w:t>
      </w:r>
    </w:p>
    <w:p w:rsidR="00817E8D" w:rsidRDefault="002E0E71">
      <w:pPr>
        <w:adjustRightInd w:val="0"/>
        <w:snapToGrid w:val="0"/>
        <w:spacing w:line="400" w:lineRule="exact"/>
        <w:rPr>
          <w:rFonts w:ascii="等线" w:eastAsia="宋体" w:hAnsi="等线" w:cs="Times New Roman" w:hint="eastAsia"/>
          <w:sz w:val="24"/>
        </w:rPr>
      </w:pPr>
      <w:r>
        <w:rPr>
          <w:rFonts w:ascii="等线" w:eastAsia="宋体" w:hAnsi="等线" w:cs="Times New Roman" w:hint="eastAsia"/>
          <w:sz w:val="24"/>
        </w:rPr>
        <w:t>6</w:t>
      </w:r>
      <w:r w:rsidR="00E72BE2">
        <w:rPr>
          <w:rFonts w:ascii="等线" w:eastAsia="宋体" w:hAnsi="等线" w:cs="Times New Roman"/>
          <w:sz w:val="24"/>
        </w:rPr>
        <w:t>.</w:t>
      </w:r>
      <w:r w:rsidR="00E72BE2">
        <w:rPr>
          <w:rFonts w:ascii="等线" w:eastAsia="宋体" w:hAnsi="等线" w:cs="Times New Roman" w:hint="eastAsia"/>
          <w:sz w:val="24"/>
        </w:rPr>
        <w:t>下列三个选项，属于两则材料共同说明内容的一项是</w:t>
      </w:r>
      <w:r w:rsidR="00E72BE2">
        <w:rPr>
          <w:rFonts w:ascii="等线" w:eastAsia="宋体" w:hAnsi="等线" w:cs="Times New Roman"/>
          <w:sz w:val="24"/>
          <w:u w:val="single"/>
        </w:rPr>
        <w:t xml:space="preserve">   </w:t>
      </w:r>
      <w:r w:rsidR="00E72BE2">
        <w:rPr>
          <w:rFonts w:ascii="等线" w:eastAsia="宋体" w:hAnsi="等线" w:cs="Times New Roman" w:hint="eastAsia"/>
          <w:sz w:val="24"/>
          <w:u w:val="single"/>
        </w:rPr>
        <w:t xml:space="preserve">  </w:t>
      </w:r>
      <w:r w:rsidR="00E72BE2">
        <w:rPr>
          <w:rFonts w:ascii="等线" w:eastAsia="宋体" w:hAnsi="等线" w:cs="Times New Roman"/>
          <w:sz w:val="24"/>
          <w:u w:val="single"/>
        </w:rPr>
        <w:t xml:space="preserve">  </w:t>
      </w:r>
      <w:r w:rsidR="00E72BE2">
        <w:rPr>
          <w:rFonts w:ascii="等线" w:eastAsia="宋体" w:hAnsi="等线" w:cs="Times New Roman" w:hint="eastAsia"/>
          <w:sz w:val="24"/>
        </w:rPr>
        <w:t>。</w:t>
      </w:r>
    </w:p>
    <w:p w:rsidR="00817E8D" w:rsidRDefault="00E72BE2">
      <w:pPr>
        <w:adjustRightInd w:val="0"/>
        <w:snapToGrid w:val="0"/>
        <w:spacing w:line="400" w:lineRule="exact"/>
        <w:ind w:firstLineChars="100" w:firstLine="240"/>
        <w:rPr>
          <w:rFonts w:ascii="等线" w:eastAsia="宋体" w:hAnsi="等线" w:cs="Times New Roman" w:hint="eastAsia"/>
          <w:sz w:val="24"/>
        </w:rPr>
      </w:pPr>
      <w:r>
        <w:rPr>
          <w:rFonts w:ascii="等线" w:eastAsia="宋体" w:hAnsi="等线" w:cs="Times New Roman" w:hint="eastAsia"/>
          <w:sz w:val="24"/>
        </w:rPr>
        <w:t>【甲】我国扶贫工作取得巨大成就。</w:t>
      </w:r>
    </w:p>
    <w:p w:rsidR="00817E8D" w:rsidRDefault="00E72BE2">
      <w:pPr>
        <w:adjustRightInd w:val="0"/>
        <w:snapToGrid w:val="0"/>
        <w:spacing w:line="400" w:lineRule="exact"/>
        <w:ind w:firstLineChars="100" w:firstLine="240"/>
        <w:rPr>
          <w:rFonts w:ascii="等线" w:eastAsia="宋体" w:hAnsi="等线" w:cs="Times New Roman" w:hint="eastAsia"/>
          <w:sz w:val="24"/>
        </w:rPr>
      </w:pPr>
      <w:r>
        <w:rPr>
          <w:rFonts w:ascii="等线" w:eastAsia="宋体" w:hAnsi="等线" w:cs="Times New Roman" w:hint="eastAsia"/>
          <w:sz w:val="24"/>
        </w:rPr>
        <w:t>【乙】党和政府</w:t>
      </w:r>
      <w:r>
        <w:rPr>
          <w:rFonts w:ascii="等线" w:eastAsia="宋体" w:hAnsi="等线" w:cs="Times New Roman" w:hint="eastAsia"/>
          <w:sz w:val="24"/>
        </w:rPr>
        <w:t>制定了一系列政策</w:t>
      </w:r>
      <w:bookmarkStart w:id="0" w:name="_GoBack"/>
      <w:bookmarkEnd w:id="0"/>
      <w:r>
        <w:rPr>
          <w:rFonts w:ascii="等线" w:eastAsia="宋体" w:hAnsi="等线" w:cs="Times New Roman" w:hint="eastAsia"/>
          <w:sz w:val="24"/>
        </w:rPr>
        <w:t>。</w:t>
      </w:r>
    </w:p>
    <w:p w:rsidR="00817E8D" w:rsidRDefault="00E72BE2">
      <w:pPr>
        <w:adjustRightInd w:val="0"/>
        <w:snapToGrid w:val="0"/>
        <w:spacing w:line="400" w:lineRule="exact"/>
        <w:ind w:firstLineChars="100" w:firstLine="240"/>
        <w:rPr>
          <w:rFonts w:ascii="等线" w:eastAsia="宋体" w:hAnsi="等线" w:cs="Times New Roman" w:hint="eastAsia"/>
          <w:sz w:val="24"/>
        </w:rPr>
      </w:pPr>
      <w:r>
        <w:rPr>
          <w:rFonts w:ascii="等线" w:eastAsia="宋体" w:hAnsi="等线" w:cs="Times New Roman" w:hint="eastAsia"/>
          <w:sz w:val="24"/>
        </w:rPr>
        <w:t>【丙】精准扶贫战略有助于扶贫工作。</w:t>
      </w:r>
    </w:p>
    <w:p w:rsidR="00817E8D" w:rsidRDefault="00817E8D">
      <w:pPr>
        <w:adjustRightInd w:val="0"/>
        <w:snapToGrid w:val="0"/>
        <w:spacing w:line="400" w:lineRule="exact"/>
        <w:ind w:firstLineChars="100" w:firstLine="240"/>
        <w:rPr>
          <w:rFonts w:ascii="等线" w:eastAsia="宋体" w:hAnsi="等线" w:cs="Times New Roman" w:hint="eastAsia"/>
          <w:sz w:val="24"/>
        </w:rPr>
      </w:pPr>
    </w:p>
    <w:p w:rsidR="00817E8D" w:rsidRDefault="00817E8D">
      <w:pPr>
        <w:adjustRightInd w:val="0"/>
        <w:snapToGrid w:val="0"/>
        <w:spacing w:line="400" w:lineRule="exact"/>
        <w:ind w:firstLineChars="100" w:firstLine="240"/>
        <w:rPr>
          <w:rFonts w:ascii="等线" w:eastAsia="宋体" w:hAnsi="等线" w:cs="Times New Roman" w:hint="eastAsia"/>
          <w:sz w:val="24"/>
        </w:rPr>
      </w:pPr>
    </w:p>
    <w:p w:rsidR="00817E8D" w:rsidRDefault="00817E8D">
      <w:pPr>
        <w:adjustRightInd w:val="0"/>
        <w:snapToGrid w:val="0"/>
        <w:spacing w:line="400" w:lineRule="exact"/>
        <w:ind w:firstLineChars="100" w:firstLine="240"/>
        <w:rPr>
          <w:rFonts w:ascii="等线" w:eastAsia="宋体" w:hAnsi="等线" w:cs="Times New Roman" w:hint="eastAsia"/>
          <w:sz w:val="24"/>
        </w:rPr>
      </w:pPr>
    </w:p>
    <w:p w:rsidR="00817E8D" w:rsidRDefault="00E72BE2">
      <w:pPr>
        <w:adjustRightInd w:val="0"/>
        <w:snapToGrid w:val="0"/>
        <w:spacing w:line="400" w:lineRule="exac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【参考答案】</w:t>
      </w:r>
      <w:r>
        <w:rPr>
          <w:rFonts w:ascii="宋体" w:eastAsia="宋体" w:hAnsi="宋体" w:cs="Times New Roman" w:hint="eastAsia"/>
          <w:sz w:val="24"/>
        </w:rPr>
        <w:t xml:space="preserve">                   </w:t>
      </w:r>
    </w:p>
    <w:p w:rsidR="00817E8D" w:rsidRDefault="00E72BE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答案要点：</w:t>
      </w:r>
      <w:r w:rsidR="00FA0AD0" w:rsidRPr="00FA0AD0">
        <w:rPr>
          <w:rFonts w:ascii="宋体" w:eastAsia="宋体" w:hAnsi="宋体" w:hint="eastAsia"/>
          <w:sz w:val="24"/>
        </w:rPr>
        <w:t>为解决贫困现状，党和政府在不同时期制定了一系列的政策。</w:t>
      </w:r>
    </w:p>
    <w:p w:rsidR="00817E8D" w:rsidRDefault="00E72BE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2.</w:t>
      </w:r>
      <w:r>
        <w:rPr>
          <w:rFonts w:ascii="宋体" w:eastAsia="宋体" w:hAnsi="宋体" w:cs="Times New Roman" w:hint="eastAsia"/>
          <w:sz w:val="24"/>
        </w:rPr>
        <w:t>答案要点：</w:t>
      </w:r>
      <w:r w:rsidR="00FA0AD0" w:rsidRPr="00FA0AD0">
        <w:rPr>
          <w:rFonts w:ascii="宋体" w:eastAsia="宋体" w:hAnsi="宋体" w:cs="Times New Roman" w:hint="eastAsia"/>
          <w:sz w:val="24"/>
        </w:rPr>
        <w:t>四十年中，全国农村贫困人口大幅下降。</w:t>
      </w:r>
    </w:p>
    <w:p w:rsidR="00FA0AD0" w:rsidRDefault="00E72BE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3.</w:t>
      </w:r>
      <w:r>
        <w:rPr>
          <w:rFonts w:ascii="宋体" w:eastAsia="宋体" w:hAnsi="宋体" w:cs="Times New Roman" w:hint="eastAsia"/>
          <w:sz w:val="24"/>
        </w:rPr>
        <w:t>答案要点：</w:t>
      </w:r>
      <w:r w:rsidR="00FA0AD0" w:rsidRPr="00FA0AD0">
        <w:rPr>
          <w:rFonts w:ascii="宋体" w:eastAsia="宋体" w:hAnsi="宋体" w:cs="Times New Roman" w:hint="eastAsia"/>
          <w:sz w:val="24"/>
        </w:rPr>
        <w:t>国家实施了精准扶贫战略，使延安整体脱贫，为老区脱贫</w:t>
      </w:r>
      <w:r w:rsidR="00FA0AD0">
        <w:rPr>
          <w:rFonts w:ascii="宋体" w:eastAsia="宋体" w:hAnsi="宋体" w:cs="Times New Roman" w:hint="eastAsia"/>
          <w:sz w:val="24"/>
        </w:rPr>
        <w:t>走</w:t>
      </w:r>
      <w:r w:rsidR="00FA0AD0" w:rsidRPr="00FA0AD0">
        <w:rPr>
          <w:rFonts w:ascii="宋体" w:eastAsia="宋体" w:hAnsi="宋体" w:cs="Times New Roman" w:hint="eastAsia"/>
          <w:sz w:val="24"/>
        </w:rPr>
        <w:t>出</w:t>
      </w:r>
    </w:p>
    <w:p w:rsidR="00817E8D" w:rsidRDefault="00FA0AD0" w:rsidP="00FA0AD0">
      <w:pPr>
        <w:adjustRightInd w:val="0"/>
        <w:snapToGrid w:val="0"/>
        <w:spacing w:line="400" w:lineRule="exact"/>
        <w:ind w:firstLineChars="800" w:firstLine="19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一条</w:t>
      </w:r>
      <w:r w:rsidRPr="00FA0AD0">
        <w:rPr>
          <w:rFonts w:ascii="宋体" w:eastAsia="宋体" w:hAnsi="宋体" w:cs="Times New Roman" w:hint="eastAsia"/>
          <w:sz w:val="24"/>
        </w:rPr>
        <w:t>新路。</w:t>
      </w:r>
    </w:p>
    <w:p w:rsidR="00817E8D" w:rsidRDefault="00E72BE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4.</w:t>
      </w:r>
      <w:r>
        <w:rPr>
          <w:rFonts w:ascii="宋体" w:eastAsia="宋体" w:hAnsi="宋体" w:cs="Times New Roman" w:hint="eastAsia"/>
          <w:sz w:val="24"/>
        </w:rPr>
        <w:t>答案</w:t>
      </w:r>
      <w:r>
        <w:rPr>
          <w:rFonts w:ascii="宋体" w:eastAsia="宋体" w:hAnsi="宋体" w:cs="Times New Roman" w:hint="eastAsia"/>
          <w:sz w:val="24"/>
        </w:rPr>
        <w:t>：</w:t>
      </w:r>
      <w:r w:rsidR="002E0E71">
        <w:rPr>
          <w:rFonts w:ascii="宋体" w:eastAsia="宋体" w:hAnsi="宋体" w:cs="Times New Roman" w:hint="eastAsia"/>
          <w:bCs/>
          <w:sz w:val="24"/>
        </w:rPr>
        <w:t>并列</w:t>
      </w:r>
    </w:p>
    <w:p w:rsidR="00817E8D" w:rsidRDefault="00E72BE2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5.</w:t>
      </w:r>
      <w:r>
        <w:rPr>
          <w:rFonts w:ascii="宋体" w:eastAsia="宋体" w:hAnsi="宋体" w:cs="Times New Roman" w:hint="eastAsia"/>
          <w:sz w:val="24"/>
        </w:rPr>
        <w:t>答案要点：</w:t>
      </w:r>
      <w:r w:rsidR="002E0E71">
        <w:rPr>
          <w:rFonts w:ascii="宋体" w:eastAsia="宋体" w:hAnsi="宋体" w:cs="Times New Roman" w:hint="eastAsia"/>
          <w:bCs/>
          <w:sz w:val="24"/>
        </w:rPr>
        <w:t>①党和政府的领导、②实施精准扶贫战略。</w:t>
      </w:r>
    </w:p>
    <w:p w:rsidR="00817E8D" w:rsidRPr="002E0E71" w:rsidRDefault="00E72BE2" w:rsidP="002E0E71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6.</w:t>
      </w:r>
      <w:r>
        <w:rPr>
          <w:rFonts w:ascii="宋体" w:eastAsia="宋体" w:hAnsi="宋体" w:cs="Times New Roman" w:hint="eastAsia"/>
          <w:bCs/>
          <w:sz w:val="24"/>
        </w:rPr>
        <w:t>答案：</w:t>
      </w:r>
      <w:r>
        <w:rPr>
          <w:rFonts w:ascii="宋体" w:eastAsia="宋体" w:hAnsi="宋体" w:cs="Times New Roman" w:hint="eastAsia"/>
          <w:bCs/>
          <w:sz w:val="24"/>
        </w:rPr>
        <w:t>甲</w:t>
      </w:r>
    </w:p>
    <w:sectPr w:rsidR="00817E8D" w:rsidRPr="002E0E71" w:rsidSect="00817E8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014C4"/>
    <w:rsid w:val="00013050"/>
    <w:rsid w:val="00033108"/>
    <w:rsid w:val="00055674"/>
    <w:rsid w:val="0005622C"/>
    <w:rsid w:val="00064933"/>
    <w:rsid w:val="000725ED"/>
    <w:rsid w:val="00090992"/>
    <w:rsid w:val="000A72D9"/>
    <w:rsid w:val="000B17E0"/>
    <w:rsid w:val="000F2BDD"/>
    <w:rsid w:val="00112ACE"/>
    <w:rsid w:val="00114311"/>
    <w:rsid w:val="00114D3C"/>
    <w:rsid w:val="00136E17"/>
    <w:rsid w:val="00152F2A"/>
    <w:rsid w:val="00153D3C"/>
    <w:rsid w:val="00156338"/>
    <w:rsid w:val="0016163B"/>
    <w:rsid w:val="001708F7"/>
    <w:rsid w:val="00197462"/>
    <w:rsid w:val="001E1D0B"/>
    <w:rsid w:val="00233793"/>
    <w:rsid w:val="002629C6"/>
    <w:rsid w:val="0026627A"/>
    <w:rsid w:val="002E0E71"/>
    <w:rsid w:val="002F46BD"/>
    <w:rsid w:val="00307F5B"/>
    <w:rsid w:val="0034291A"/>
    <w:rsid w:val="003441C2"/>
    <w:rsid w:val="003625BE"/>
    <w:rsid w:val="0039742C"/>
    <w:rsid w:val="003B450C"/>
    <w:rsid w:val="003F544D"/>
    <w:rsid w:val="00425E52"/>
    <w:rsid w:val="00490B5F"/>
    <w:rsid w:val="004B0B35"/>
    <w:rsid w:val="004C777C"/>
    <w:rsid w:val="00524B6C"/>
    <w:rsid w:val="00563924"/>
    <w:rsid w:val="005A7921"/>
    <w:rsid w:val="005C6A80"/>
    <w:rsid w:val="005D3696"/>
    <w:rsid w:val="00602A0C"/>
    <w:rsid w:val="006346F6"/>
    <w:rsid w:val="0063592F"/>
    <w:rsid w:val="00640720"/>
    <w:rsid w:val="00670E71"/>
    <w:rsid w:val="00674693"/>
    <w:rsid w:val="00676426"/>
    <w:rsid w:val="006A200D"/>
    <w:rsid w:val="006D226F"/>
    <w:rsid w:val="006F659B"/>
    <w:rsid w:val="007134D7"/>
    <w:rsid w:val="00733092"/>
    <w:rsid w:val="0074303A"/>
    <w:rsid w:val="00753050"/>
    <w:rsid w:val="00764C7B"/>
    <w:rsid w:val="007855C4"/>
    <w:rsid w:val="00796FB2"/>
    <w:rsid w:val="007A4037"/>
    <w:rsid w:val="007A5A3D"/>
    <w:rsid w:val="007E7A71"/>
    <w:rsid w:val="007F747F"/>
    <w:rsid w:val="00817E8D"/>
    <w:rsid w:val="00834ADA"/>
    <w:rsid w:val="00841928"/>
    <w:rsid w:val="008509DC"/>
    <w:rsid w:val="00862E94"/>
    <w:rsid w:val="008B670C"/>
    <w:rsid w:val="008C1719"/>
    <w:rsid w:val="00900BF8"/>
    <w:rsid w:val="00906F1C"/>
    <w:rsid w:val="0093481A"/>
    <w:rsid w:val="00937B53"/>
    <w:rsid w:val="00963DA8"/>
    <w:rsid w:val="00976748"/>
    <w:rsid w:val="00977569"/>
    <w:rsid w:val="00986743"/>
    <w:rsid w:val="009A518F"/>
    <w:rsid w:val="009D53D3"/>
    <w:rsid w:val="009F315D"/>
    <w:rsid w:val="00A02E54"/>
    <w:rsid w:val="00A06C5A"/>
    <w:rsid w:val="00A344EE"/>
    <w:rsid w:val="00A40B8E"/>
    <w:rsid w:val="00A72E4F"/>
    <w:rsid w:val="00A914A6"/>
    <w:rsid w:val="00AB063D"/>
    <w:rsid w:val="00AD2224"/>
    <w:rsid w:val="00B232E8"/>
    <w:rsid w:val="00B27586"/>
    <w:rsid w:val="00B4142D"/>
    <w:rsid w:val="00B771F6"/>
    <w:rsid w:val="00B962BF"/>
    <w:rsid w:val="00BA6DBD"/>
    <w:rsid w:val="00BE5303"/>
    <w:rsid w:val="00BF0139"/>
    <w:rsid w:val="00BF138D"/>
    <w:rsid w:val="00C26194"/>
    <w:rsid w:val="00C421B5"/>
    <w:rsid w:val="00C61E69"/>
    <w:rsid w:val="00C66FFE"/>
    <w:rsid w:val="00C843C6"/>
    <w:rsid w:val="00CB5FC7"/>
    <w:rsid w:val="00CC3E12"/>
    <w:rsid w:val="00CD4FCC"/>
    <w:rsid w:val="00D17615"/>
    <w:rsid w:val="00D20191"/>
    <w:rsid w:val="00D77505"/>
    <w:rsid w:val="00DB6C88"/>
    <w:rsid w:val="00DD65ED"/>
    <w:rsid w:val="00DE1482"/>
    <w:rsid w:val="00DE3F9A"/>
    <w:rsid w:val="00E52290"/>
    <w:rsid w:val="00E72BE2"/>
    <w:rsid w:val="00E74CC0"/>
    <w:rsid w:val="00ED4C6E"/>
    <w:rsid w:val="00EF03B4"/>
    <w:rsid w:val="00EF715A"/>
    <w:rsid w:val="00F30B5B"/>
    <w:rsid w:val="00F34C7C"/>
    <w:rsid w:val="00F42CCC"/>
    <w:rsid w:val="00F74A20"/>
    <w:rsid w:val="00F82526"/>
    <w:rsid w:val="00F8270F"/>
    <w:rsid w:val="00F9589B"/>
    <w:rsid w:val="00FA0AD0"/>
    <w:rsid w:val="00FA1478"/>
    <w:rsid w:val="00FB6838"/>
    <w:rsid w:val="00FD0366"/>
    <w:rsid w:val="1B45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7E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17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17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817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817E8D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17E8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17E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7E8D"/>
    <w:rPr>
      <w:sz w:val="18"/>
      <w:szCs w:val="18"/>
    </w:rPr>
  </w:style>
  <w:style w:type="character" w:customStyle="1" w:styleId="1">
    <w:name w:val="不明显强调1"/>
    <w:basedOn w:val="a0"/>
    <w:uiPriority w:val="19"/>
    <w:qFormat/>
    <w:rsid w:val="00817E8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9F61FB-74B0-436B-8E16-BF2B5067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386</cp:revision>
  <dcterms:created xsi:type="dcterms:W3CDTF">2020-01-30T09:25:00Z</dcterms:created>
  <dcterms:modified xsi:type="dcterms:W3CDTF">2020-02-26T12:00:00Z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