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D2A9D" w14:textId="77777777" w:rsidR="00C035F9" w:rsidRDefault="008A7789">
      <w:pPr>
        <w:jc w:val="center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 xml:space="preserve">第二十课时 </w:t>
      </w:r>
      <w:r>
        <w:rPr>
          <w:rFonts w:ascii="宋体" w:hAnsi="宋体" w:cs="黑体"/>
          <w:b/>
          <w:sz w:val="24"/>
        </w:rPr>
        <w:t xml:space="preserve">    </w:t>
      </w:r>
      <w:r>
        <w:rPr>
          <w:rFonts w:ascii="宋体" w:hAnsi="宋体" w:cs="黑体" w:hint="eastAsia"/>
          <w:b/>
          <w:sz w:val="24"/>
        </w:rPr>
        <w:t>闲人闲语</w:t>
      </w:r>
    </w:p>
    <w:p w14:paraId="5558B5D4" w14:textId="77777777" w:rsidR="00C035F9" w:rsidRDefault="008A7789">
      <w:pPr>
        <w:jc w:val="center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>复习</w:t>
      </w:r>
      <w:r>
        <w:rPr>
          <w:rFonts w:ascii="宋体" w:hAnsi="宋体" w:cs="黑体"/>
          <w:b/>
          <w:sz w:val="24"/>
        </w:rPr>
        <w:t>《</w:t>
      </w:r>
      <w:r>
        <w:rPr>
          <w:rFonts w:ascii="宋体" w:hAnsi="宋体" w:cs="黑体" w:hint="eastAsia"/>
          <w:b/>
          <w:sz w:val="24"/>
        </w:rPr>
        <w:t>穿井得一人</w:t>
      </w:r>
      <w:r>
        <w:rPr>
          <w:rFonts w:ascii="宋体" w:hAnsi="宋体" w:cs="黑体"/>
          <w:b/>
          <w:sz w:val="24"/>
        </w:rPr>
        <w:t>》</w:t>
      </w:r>
      <w:r>
        <w:rPr>
          <w:rFonts w:ascii="宋体" w:hAnsi="宋体" w:cs="黑体" w:hint="eastAsia"/>
          <w:b/>
          <w:sz w:val="24"/>
        </w:rPr>
        <w:t xml:space="preserve">《杞人忧天》及拓展 </w:t>
      </w:r>
    </w:p>
    <w:p w14:paraId="47447C54" w14:textId="77777777" w:rsidR="00C035F9" w:rsidRDefault="00C035F9">
      <w:pPr>
        <w:rPr>
          <w:rFonts w:ascii="宋体" w:hAnsi="宋体"/>
          <w:sz w:val="24"/>
        </w:rPr>
      </w:pPr>
    </w:p>
    <w:p w14:paraId="29627517" w14:textId="77777777" w:rsidR="00C035F9" w:rsidRDefault="008A77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【学习目标】</w:t>
      </w:r>
    </w:p>
    <w:p w14:paraId="4132AD46" w14:textId="77777777" w:rsidR="00C035F9" w:rsidRDefault="008A77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积累文言文词语、文言知识。</w:t>
      </w:r>
    </w:p>
    <w:p w14:paraId="502E3FEE" w14:textId="77777777" w:rsidR="00C035F9" w:rsidRDefault="008A7789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理解故事内容，多角度思考故事寓意。</w:t>
      </w:r>
    </w:p>
    <w:p w14:paraId="19575DB6" w14:textId="77777777" w:rsidR="00C035F9" w:rsidRDefault="008A7789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学习中国古代寓言的阅读方法。</w:t>
      </w:r>
    </w:p>
    <w:p w14:paraId="47B2D733" w14:textId="77777777" w:rsidR="00C035F9" w:rsidRDefault="00C035F9">
      <w:pPr>
        <w:rPr>
          <w:rFonts w:ascii="宋体" w:hAnsi="宋体"/>
          <w:sz w:val="24"/>
        </w:rPr>
      </w:pPr>
    </w:p>
    <w:p w14:paraId="37E54E27" w14:textId="613C4B6F" w:rsidR="00C035F9" w:rsidRDefault="00D362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【学法指导</w:t>
      </w:r>
      <w:r w:rsidR="008A7789">
        <w:rPr>
          <w:rFonts w:ascii="宋体" w:hAnsi="宋体" w:hint="eastAsia"/>
          <w:sz w:val="24"/>
        </w:rPr>
        <w:t>：中国古代寓言阅读方法</w:t>
      </w:r>
      <w:r>
        <w:rPr>
          <w:rFonts w:ascii="宋体" w:hAnsi="宋体" w:hint="eastAsia"/>
          <w:sz w:val="24"/>
        </w:rPr>
        <w:t>】</w:t>
      </w:r>
    </w:p>
    <w:p w14:paraId="72F3F054" w14:textId="77777777" w:rsidR="00C035F9" w:rsidRDefault="008A7789" w:rsidP="00D362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读通故事 </w:t>
      </w:r>
    </w:p>
    <w:p w14:paraId="1357AF45" w14:textId="77777777" w:rsidR="00C035F9" w:rsidRDefault="008A7789" w:rsidP="00D362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 xml:space="preserve">多角度读懂寓意 </w:t>
      </w:r>
    </w:p>
    <w:p w14:paraId="25EB9B25" w14:textId="1A539267" w:rsidR="00C035F9" w:rsidRDefault="008A7789" w:rsidP="00D362D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结合现实思考</w:t>
      </w:r>
      <w:r w:rsidR="007370E9">
        <w:rPr>
          <w:rFonts w:ascii="宋体" w:hAnsi="宋体" w:hint="eastAsia"/>
          <w:sz w:val="24"/>
        </w:rPr>
        <w:t>问题</w:t>
      </w:r>
    </w:p>
    <w:p w14:paraId="0172E200" w14:textId="77777777" w:rsidR="00D362D3" w:rsidRDefault="00D362D3">
      <w:pPr>
        <w:ind w:firstLineChars="200" w:firstLine="480"/>
        <w:rPr>
          <w:rFonts w:ascii="宋体" w:hAnsi="宋体"/>
          <w:sz w:val="24"/>
        </w:rPr>
      </w:pPr>
    </w:p>
    <w:p w14:paraId="5AABB34E" w14:textId="72121503" w:rsidR="00C035F9" w:rsidRDefault="00D362D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【学习任务】</w:t>
      </w:r>
    </w:p>
    <w:p w14:paraId="080AA183" w14:textId="77777777" w:rsidR="00C035F9" w:rsidRDefault="008A778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任务一：读通故事</w:t>
      </w:r>
    </w:p>
    <w:p w14:paraId="1AE2E0D4" w14:textId="7FD17981" w:rsidR="00C035F9" w:rsidRDefault="008A778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请观看《闲人闲语》微课，结合书下注释和视频讲解，解释文中加点词语，并翻译其中画线的重点句</w:t>
      </w:r>
      <w:r w:rsidR="00D608C7">
        <w:rPr>
          <w:rFonts w:ascii="宋体" w:hAnsi="宋体" w:hint="eastAsia"/>
          <w:sz w:val="24"/>
        </w:rPr>
        <w:t>子</w:t>
      </w:r>
      <w:r>
        <w:rPr>
          <w:rFonts w:ascii="宋体" w:hAnsi="宋体" w:hint="eastAsia"/>
          <w:sz w:val="24"/>
        </w:rPr>
        <w:t>。</w:t>
      </w:r>
    </w:p>
    <w:p w14:paraId="0CD7EE60" w14:textId="77777777" w:rsidR="00C035F9" w:rsidRDefault="008A77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1.《穿井得一人》</w:t>
      </w:r>
    </w:p>
    <w:p w14:paraId="52E085AE" w14:textId="77777777" w:rsidR="00C035F9" w:rsidRDefault="00C035F9">
      <w:pPr>
        <w:ind w:firstLineChars="200" w:firstLine="480"/>
        <w:rPr>
          <w:rFonts w:ascii="宋体" w:hAnsi="宋体"/>
          <w:sz w:val="24"/>
        </w:rPr>
      </w:pPr>
    </w:p>
    <w:p w14:paraId="0A7555E1" w14:textId="77777777" w:rsidR="00C035F9" w:rsidRPr="00C34309" w:rsidRDefault="008A7789">
      <w:pPr>
        <w:spacing w:line="72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宋之丁氏，</w:t>
      </w:r>
      <w:r w:rsidRPr="00C34309">
        <w:rPr>
          <w:rFonts w:ascii="楷体" w:eastAsia="楷体" w:hAnsi="楷体" w:hint="eastAsia"/>
          <w:sz w:val="24"/>
          <w:u w:val="single"/>
        </w:rPr>
        <w:t>家无井而出</w:t>
      </w:r>
      <w:r w:rsidRPr="00C34309">
        <w:rPr>
          <w:rFonts w:ascii="楷体" w:eastAsia="楷体" w:hAnsi="楷体" w:hint="eastAsia"/>
          <w:sz w:val="24"/>
          <w:u w:val="single"/>
          <w:em w:val="dot"/>
        </w:rPr>
        <w:t>溉汲</w:t>
      </w:r>
      <w:r w:rsidRPr="00C34309">
        <w:rPr>
          <w:rFonts w:ascii="楷体" w:eastAsia="楷体" w:hAnsi="楷体" w:hint="eastAsia"/>
          <w:sz w:val="24"/>
        </w:rPr>
        <w:t>，常一人居外。</w:t>
      </w:r>
    </w:p>
    <w:p w14:paraId="526C6145" w14:textId="77777777" w:rsidR="00C035F9" w:rsidRPr="00C34309" w:rsidRDefault="008A7789">
      <w:pPr>
        <w:spacing w:line="720" w:lineRule="auto"/>
        <w:ind w:firstLineChars="200" w:firstLine="44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pacing w:val="-10"/>
          <w:sz w:val="24"/>
          <w:em w:val="dot"/>
        </w:rPr>
        <w:t>及</w:t>
      </w:r>
      <w:r w:rsidRPr="00C34309">
        <w:rPr>
          <w:rFonts w:ascii="楷体" w:eastAsia="楷体" w:hAnsi="楷体" w:hint="eastAsia"/>
          <w:spacing w:val="-10"/>
          <w:sz w:val="24"/>
        </w:rPr>
        <w:t>其家穿井，告人曰：“</w:t>
      </w:r>
      <w:r w:rsidRPr="00C34309">
        <w:rPr>
          <w:rFonts w:ascii="楷体" w:eastAsia="楷体" w:hAnsi="楷体" w:hint="eastAsia"/>
          <w:spacing w:val="-10"/>
          <w:sz w:val="24"/>
          <w:u w:val="single"/>
        </w:rPr>
        <w:t>吾穿井得一人。</w:t>
      </w:r>
      <w:r w:rsidRPr="00C34309">
        <w:rPr>
          <w:rFonts w:ascii="楷体" w:eastAsia="楷体" w:hAnsi="楷体" w:hint="eastAsia"/>
          <w:spacing w:val="-10"/>
          <w:sz w:val="24"/>
        </w:rPr>
        <w:t>”有</w:t>
      </w:r>
      <w:r w:rsidRPr="00C34309">
        <w:rPr>
          <w:rFonts w:ascii="楷体" w:eastAsia="楷体" w:hAnsi="楷体" w:hint="eastAsia"/>
          <w:spacing w:val="-10"/>
          <w:sz w:val="24"/>
          <w:em w:val="dot"/>
        </w:rPr>
        <w:t>闻</w:t>
      </w:r>
      <w:r w:rsidRPr="00C34309">
        <w:rPr>
          <w:rFonts w:ascii="楷体" w:eastAsia="楷体" w:hAnsi="楷体" w:hint="eastAsia"/>
          <w:spacing w:val="-10"/>
          <w:sz w:val="24"/>
        </w:rPr>
        <w:t>而传之者：“丁氏穿井得一人。”</w:t>
      </w:r>
      <w:r w:rsidRPr="00C34309">
        <w:rPr>
          <w:rFonts w:ascii="楷体" w:eastAsia="楷体" w:hAnsi="楷体" w:hint="eastAsia"/>
          <w:spacing w:val="-10"/>
          <w:sz w:val="24"/>
          <w:u w:val="single"/>
          <w:em w:val="dot"/>
        </w:rPr>
        <w:t>国</w:t>
      </w:r>
      <w:r w:rsidRPr="00C34309">
        <w:rPr>
          <w:rFonts w:ascii="楷体" w:eastAsia="楷体" w:hAnsi="楷体" w:hint="eastAsia"/>
          <w:spacing w:val="-10"/>
          <w:sz w:val="24"/>
          <w:u w:val="single"/>
        </w:rPr>
        <w:t>人</w:t>
      </w:r>
      <w:r w:rsidRPr="00C34309">
        <w:rPr>
          <w:rFonts w:ascii="楷体" w:eastAsia="楷体" w:hAnsi="楷体" w:hint="eastAsia"/>
          <w:spacing w:val="-10"/>
          <w:sz w:val="24"/>
          <w:u w:val="single"/>
          <w:em w:val="dot"/>
        </w:rPr>
        <w:t>道</w:t>
      </w:r>
      <w:r w:rsidRPr="00C34309">
        <w:rPr>
          <w:rFonts w:ascii="楷体" w:eastAsia="楷体" w:hAnsi="楷体" w:hint="eastAsia"/>
          <w:spacing w:val="-10"/>
          <w:sz w:val="24"/>
          <w:u w:val="single"/>
        </w:rPr>
        <w:t>之</w:t>
      </w:r>
      <w:r w:rsidRPr="00C34309">
        <w:rPr>
          <w:rFonts w:ascii="楷体" w:eastAsia="楷体" w:hAnsi="楷体" w:hint="eastAsia"/>
          <w:spacing w:val="-10"/>
          <w:sz w:val="24"/>
        </w:rPr>
        <w:t>，</w:t>
      </w:r>
      <w:r w:rsidRPr="00C34309">
        <w:rPr>
          <w:rFonts w:ascii="楷体" w:eastAsia="楷体" w:hAnsi="楷体" w:hint="eastAsia"/>
          <w:spacing w:val="-14"/>
          <w:sz w:val="24"/>
          <w:u w:val="single"/>
          <w:em w:val="dot"/>
        </w:rPr>
        <w:t>闻</w:t>
      </w:r>
      <w:r w:rsidRPr="00C34309">
        <w:rPr>
          <w:rFonts w:ascii="楷体" w:eastAsia="楷体" w:hAnsi="楷体" w:hint="eastAsia"/>
          <w:spacing w:val="-14"/>
          <w:sz w:val="24"/>
          <w:u w:val="single"/>
        </w:rPr>
        <w:t>之于宋君</w:t>
      </w:r>
      <w:r w:rsidRPr="00C34309">
        <w:rPr>
          <w:rFonts w:ascii="楷体" w:eastAsia="楷体" w:hAnsi="楷体" w:hint="eastAsia"/>
          <w:spacing w:val="-14"/>
          <w:sz w:val="24"/>
        </w:rPr>
        <w:t>。宋君令人问之于丁氏，丁氏</w:t>
      </w:r>
      <w:r w:rsidRPr="00C34309">
        <w:rPr>
          <w:rFonts w:ascii="楷体" w:eastAsia="楷体" w:hAnsi="楷体" w:hint="eastAsia"/>
          <w:spacing w:val="-14"/>
          <w:sz w:val="24"/>
          <w:em w:val="dot"/>
        </w:rPr>
        <w:t>对</w:t>
      </w:r>
      <w:r w:rsidRPr="00C34309">
        <w:rPr>
          <w:rFonts w:ascii="楷体" w:eastAsia="楷体" w:hAnsi="楷体" w:hint="eastAsia"/>
          <w:spacing w:val="-14"/>
          <w:sz w:val="24"/>
        </w:rPr>
        <w:t>曰：“</w:t>
      </w:r>
      <w:r w:rsidRPr="00C34309">
        <w:rPr>
          <w:rFonts w:ascii="楷体" w:eastAsia="楷体" w:hAnsi="楷体" w:hint="eastAsia"/>
          <w:spacing w:val="-14"/>
          <w:sz w:val="24"/>
          <w:u w:val="single"/>
        </w:rPr>
        <w:t>得一人之使</w:t>
      </w:r>
      <w:r w:rsidRPr="00C34309">
        <w:rPr>
          <w:rFonts w:ascii="楷体" w:eastAsia="楷体" w:hAnsi="楷体" w:hint="eastAsia"/>
          <w:spacing w:val="-14"/>
          <w:sz w:val="24"/>
        </w:rPr>
        <w:t>，非得一人于井中也。”</w:t>
      </w:r>
    </w:p>
    <w:p w14:paraId="22DC6750" w14:textId="77777777" w:rsidR="00C035F9" w:rsidRPr="00C34309" w:rsidRDefault="00C035F9">
      <w:pPr>
        <w:rPr>
          <w:rFonts w:ascii="楷体" w:eastAsia="楷体" w:hAnsi="楷体"/>
          <w:sz w:val="24"/>
        </w:rPr>
      </w:pPr>
    </w:p>
    <w:p w14:paraId="7C743A55" w14:textId="77777777" w:rsidR="00C035F9" w:rsidRPr="00C34309" w:rsidRDefault="008A7789">
      <w:pPr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求闻之若此，不若无闻也。</w:t>
      </w:r>
    </w:p>
    <w:p w14:paraId="11EEB9A8" w14:textId="77777777" w:rsidR="00C035F9" w:rsidRDefault="00C035F9">
      <w:pPr>
        <w:rPr>
          <w:rFonts w:ascii="宋体" w:hAnsi="宋体"/>
          <w:sz w:val="24"/>
        </w:rPr>
      </w:pPr>
    </w:p>
    <w:p w14:paraId="0E550F5E" w14:textId="77777777" w:rsidR="00C035F9" w:rsidRDefault="00C035F9">
      <w:pPr>
        <w:rPr>
          <w:rFonts w:ascii="宋体" w:hAnsi="宋体"/>
          <w:sz w:val="24"/>
        </w:rPr>
      </w:pPr>
    </w:p>
    <w:p w14:paraId="703B3880" w14:textId="77777777" w:rsidR="00C035F9" w:rsidRDefault="008A77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2.《杞人忧天》</w:t>
      </w:r>
    </w:p>
    <w:p w14:paraId="2AF37EE9" w14:textId="77777777" w:rsidR="00C035F9" w:rsidRDefault="00C035F9">
      <w:pPr>
        <w:ind w:firstLineChars="200" w:firstLine="480"/>
        <w:rPr>
          <w:rFonts w:ascii="宋体" w:hAnsi="宋体"/>
          <w:sz w:val="24"/>
        </w:rPr>
      </w:pPr>
    </w:p>
    <w:p w14:paraId="5A588696" w14:textId="77777777" w:rsidR="00C035F9" w:rsidRPr="00C34309" w:rsidRDefault="008A7789">
      <w:pPr>
        <w:spacing w:line="72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杞国有人忧天地崩坠，身</w:t>
      </w:r>
      <w:r w:rsidRPr="00C34309">
        <w:rPr>
          <w:rFonts w:ascii="楷体" w:eastAsia="楷体" w:hAnsi="楷体" w:hint="eastAsia"/>
          <w:sz w:val="24"/>
          <w:em w:val="dot"/>
        </w:rPr>
        <w:t>亡</w:t>
      </w:r>
      <w:r w:rsidRPr="00C34309">
        <w:rPr>
          <w:rFonts w:ascii="楷体" w:eastAsia="楷体" w:hAnsi="楷体" w:hint="eastAsia"/>
          <w:sz w:val="24"/>
        </w:rPr>
        <w:t>所寄，废寝食者。</w:t>
      </w:r>
    </w:p>
    <w:p w14:paraId="11300F72" w14:textId="77777777" w:rsidR="00C035F9" w:rsidRPr="00C34309" w:rsidRDefault="008A7789">
      <w:pPr>
        <w:spacing w:line="72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  <w:u w:val="single"/>
        </w:rPr>
        <w:t>又有忧彼之所忧者，因往</w:t>
      </w:r>
      <w:r w:rsidRPr="00C34309">
        <w:rPr>
          <w:rFonts w:ascii="楷体" w:eastAsia="楷体" w:hAnsi="楷体" w:hint="eastAsia"/>
          <w:sz w:val="24"/>
          <w:u w:val="single"/>
          <w:em w:val="dot"/>
        </w:rPr>
        <w:t>晓</w:t>
      </w:r>
      <w:r w:rsidRPr="00C34309">
        <w:rPr>
          <w:rFonts w:ascii="楷体" w:eastAsia="楷体" w:hAnsi="楷体" w:hint="eastAsia"/>
          <w:sz w:val="24"/>
          <w:u w:val="single"/>
        </w:rPr>
        <w:t>之</w:t>
      </w:r>
      <w:r w:rsidRPr="00C34309">
        <w:rPr>
          <w:rFonts w:ascii="楷体" w:eastAsia="楷体" w:hAnsi="楷体" w:hint="eastAsia"/>
          <w:sz w:val="24"/>
        </w:rPr>
        <w:t>，曰：“天，积气耳，亡处亡气。</w:t>
      </w:r>
      <w:r w:rsidRPr="00C34309">
        <w:rPr>
          <w:rFonts w:ascii="楷体" w:eastAsia="楷体" w:hAnsi="楷体" w:hint="eastAsia"/>
          <w:sz w:val="24"/>
          <w:em w:val="dot"/>
        </w:rPr>
        <w:t>若</w:t>
      </w:r>
      <w:r w:rsidRPr="00C34309">
        <w:rPr>
          <w:rFonts w:ascii="楷体" w:eastAsia="楷体" w:hAnsi="楷体" w:hint="eastAsia"/>
          <w:sz w:val="24"/>
        </w:rPr>
        <w:t>屈伸呼吸，</w:t>
      </w:r>
      <w:r w:rsidRPr="00C34309">
        <w:rPr>
          <w:rFonts w:ascii="楷体" w:eastAsia="楷体" w:hAnsi="楷体"/>
          <w:sz w:val="24"/>
        </w:rPr>
        <w:t xml:space="preserve"> </w:t>
      </w:r>
    </w:p>
    <w:p w14:paraId="7BCD51EA" w14:textId="77777777" w:rsidR="00C035F9" w:rsidRPr="00C34309" w:rsidRDefault="008A7789">
      <w:pPr>
        <w:spacing w:line="720" w:lineRule="auto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终日在天中</w:t>
      </w:r>
      <w:r w:rsidRPr="00C34309">
        <w:rPr>
          <w:rFonts w:ascii="楷体" w:eastAsia="楷体" w:hAnsi="楷体" w:hint="eastAsia"/>
          <w:sz w:val="24"/>
          <w:em w:val="dot"/>
        </w:rPr>
        <w:t>行止</w:t>
      </w:r>
      <w:r w:rsidRPr="00C34309">
        <w:rPr>
          <w:rFonts w:ascii="楷体" w:eastAsia="楷体" w:hAnsi="楷体" w:hint="eastAsia"/>
          <w:sz w:val="24"/>
        </w:rPr>
        <w:t>，</w:t>
      </w:r>
      <w:r w:rsidRPr="00C34309">
        <w:rPr>
          <w:rFonts w:ascii="楷体" w:eastAsia="楷体" w:hAnsi="楷体" w:hint="eastAsia"/>
          <w:sz w:val="24"/>
          <w:u w:val="single"/>
          <w:em w:val="dot"/>
        </w:rPr>
        <w:t>奈何</w:t>
      </w:r>
      <w:r w:rsidRPr="00C34309">
        <w:rPr>
          <w:rFonts w:ascii="楷体" w:eastAsia="楷体" w:hAnsi="楷体" w:hint="eastAsia"/>
          <w:sz w:val="24"/>
          <w:u w:val="single"/>
        </w:rPr>
        <w:t>忧崩坠乎</w:t>
      </w:r>
      <w:r w:rsidRPr="00C34309">
        <w:rPr>
          <w:rFonts w:ascii="楷体" w:eastAsia="楷体" w:hAnsi="楷体" w:hint="eastAsia"/>
          <w:sz w:val="24"/>
        </w:rPr>
        <w:t>？”</w:t>
      </w:r>
    </w:p>
    <w:p w14:paraId="0ECC857B" w14:textId="77777777" w:rsidR="00C035F9" w:rsidRPr="00C34309" w:rsidRDefault="008A7789">
      <w:pPr>
        <w:spacing w:line="72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lastRenderedPageBreak/>
        <w:t>其人曰：“天果积气，日月星宿，不当坠耶？”</w:t>
      </w:r>
    </w:p>
    <w:p w14:paraId="572982BE" w14:textId="77777777" w:rsidR="00C035F9" w:rsidRPr="00C34309" w:rsidRDefault="008A7789">
      <w:pPr>
        <w:spacing w:line="72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晓之者曰：“日月星宿，亦积气中之有光耀者，</w:t>
      </w:r>
      <w:r w:rsidRPr="00C34309">
        <w:rPr>
          <w:rFonts w:ascii="楷体" w:eastAsia="楷体" w:hAnsi="楷体" w:hint="eastAsia"/>
          <w:sz w:val="24"/>
          <w:u w:val="single"/>
          <w:em w:val="dot"/>
        </w:rPr>
        <w:t>只使</w:t>
      </w:r>
      <w:r w:rsidRPr="00C34309">
        <w:rPr>
          <w:rFonts w:ascii="楷体" w:eastAsia="楷体" w:hAnsi="楷体" w:hint="eastAsia"/>
          <w:sz w:val="24"/>
          <w:u w:val="single"/>
        </w:rPr>
        <w:t>坠，亦不能有所</w:t>
      </w:r>
      <w:r w:rsidRPr="00C34309">
        <w:rPr>
          <w:rFonts w:ascii="楷体" w:eastAsia="楷体" w:hAnsi="楷体" w:hint="eastAsia"/>
          <w:sz w:val="24"/>
          <w:u w:val="single"/>
          <w:em w:val="dot"/>
        </w:rPr>
        <w:t>中伤</w:t>
      </w:r>
      <w:r w:rsidRPr="00C34309">
        <w:rPr>
          <w:rFonts w:ascii="楷体" w:eastAsia="楷体" w:hAnsi="楷体" w:hint="eastAsia"/>
          <w:sz w:val="24"/>
        </w:rPr>
        <w:t>。”</w:t>
      </w:r>
    </w:p>
    <w:p w14:paraId="6E89A2AA" w14:textId="77777777" w:rsidR="00C035F9" w:rsidRPr="00C34309" w:rsidRDefault="008A7789">
      <w:pPr>
        <w:spacing w:line="72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其人曰：“奈地坏何？”</w:t>
      </w:r>
    </w:p>
    <w:p w14:paraId="31324653" w14:textId="77777777" w:rsidR="00C035F9" w:rsidRPr="00C34309" w:rsidRDefault="008A7789">
      <w:pPr>
        <w:spacing w:line="72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晓之者曰：“地，积块耳，充塞四虚，亡处亡块。若</w:t>
      </w:r>
      <w:r w:rsidRPr="00C34309">
        <w:rPr>
          <w:rFonts w:ascii="楷体" w:eastAsia="楷体" w:hAnsi="楷体" w:hint="eastAsia"/>
          <w:sz w:val="24"/>
          <w:em w:val="dot"/>
        </w:rPr>
        <w:t>躇步跐蹈</w:t>
      </w:r>
      <w:r w:rsidRPr="00C34309">
        <w:rPr>
          <w:rFonts w:ascii="楷体" w:eastAsia="楷体" w:hAnsi="楷体" w:hint="eastAsia"/>
          <w:sz w:val="24"/>
        </w:rPr>
        <w:t>，终日在地上行止，奈何忧其坏？”</w:t>
      </w:r>
    </w:p>
    <w:p w14:paraId="70C0ADA6" w14:textId="77777777" w:rsidR="00C035F9" w:rsidRPr="00C34309" w:rsidRDefault="008A7789">
      <w:pPr>
        <w:spacing w:line="72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其人</w:t>
      </w:r>
      <w:r w:rsidRPr="00C34309">
        <w:rPr>
          <w:rFonts w:ascii="楷体" w:eastAsia="楷体" w:hAnsi="楷体" w:hint="eastAsia"/>
          <w:sz w:val="24"/>
          <w:em w:val="dot"/>
        </w:rPr>
        <w:t>舍然</w:t>
      </w:r>
      <w:r w:rsidRPr="00C34309">
        <w:rPr>
          <w:rFonts w:ascii="楷体" w:eastAsia="楷体" w:hAnsi="楷体" w:hint="eastAsia"/>
          <w:sz w:val="24"/>
        </w:rPr>
        <w:t>大喜，</w:t>
      </w:r>
      <w:r w:rsidRPr="00C34309">
        <w:rPr>
          <w:rFonts w:ascii="楷体" w:eastAsia="楷体" w:hAnsi="楷体" w:hint="eastAsia"/>
          <w:sz w:val="24"/>
          <w:u w:val="single"/>
        </w:rPr>
        <w:t>晓之者亦</w:t>
      </w:r>
      <w:r w:rsidRPr="00C34309">
        <w:rPr>
          <w:rFonts w:ascii="楷体" w:eastAsia="楷体" w:hAnsi="楷体" w:hint="eastAsia"/>
          <w:sz w:val="24"/>
          <w:u w:val="single"/>
          <w:em w:val="dot"/>
        </w:rPr>
        <w:t>舍</w:t>
      </w:r>
      <w:r w:rsidRPr="00C34309">
        <w:rPr>
          <w:rFonts w:ascii="楷体" w:eastAsia="楷体" w:hAnsi="楷体" w:hint="eastAsia"/>
          <w:sz w:val="24"/>
          <w:u w:val="single"/>
        </w:rPr>
        <w:t>然大喜</w:t>
      </w:r>
      <w:r w:rsidRPr="00C34309">
        <w:rPr>
          <w:rFonts w:ascii="楷体" w:eastAsia="楷体" w:hAnsi="楷体" w:hint="eastAsia"/>
          <w:sz w:val="24"/>
        </w:rPr>
        <w:t xml:space="preserve">。 </w:t>
      </w:r>
    </w:p>
    <w:p w14:paraId="2AD2AECB" w14:textId="77777777" w:rsidR="00C035F9" w:rsidRDefault="00C035F9">
      <w:pPr>
        <w:rPr>
          <w:rFonts w:ascii="宋体" w:hAnsi="宋体"/>
          <w:sz w:val="24"/>
        </w:rPr>
      </w:pPr>
    </w:p>
    <w:p w14:paraId="6F887464" w14:textId="294C94C6" w:rsidR="00C035F9" w:rsidRDefault="008A778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任务二：读懂寓意</w:t>
      </w:r>
    </w:p>
    <w:p w14:paraId="60E60794" w14:textId="222F584E" w:rsidR="00C035F9" w:rsidRDefault="008A778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观看《闲人闲语》微课，完成以下任务。</w:t>
      </w:r>
    </w:p>
    <w:p w14:paraId="73BD9E4A" w14:textId="77777777" w:rsidR="00C035F9" w:rsidRDefault="008A77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请分别从丁氏、国人、宋君的角度，写出《穿井得一人》的寓意。</w:t>
      </w:r>
    </w:p>
    <w:p w14:paraId="4C6E81CE" w14:textId="77777777" w:rsidR="00C035F9" w:rsidRDefault="008A7789" w:rsidP="00170BC8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丁氏角度：_</w:t>
      </w:r>
      <w:r>
        <w:rPr>
          <w:rFonts w:ascii="宋体" w:hAnsi="宋体"/>
          <w:sz w:val="24"/>
        </w:rPr>
        <w:t>_________________________________________________________</w:t>
      </w:r>
    </w:p>
    <w:p w14:paraId="46769EAB" w14:textId="77777777" w:rsidR="00C035F9" w:rsidRDefault="008A7789" w:rsidP="00170BC8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国人角度：_</w:t>
      </w:r>
      <w:r>
        <w:rPr>
          <w:rFonts w:ascii="宋体" w:hAnsi="宋体"/>
          <w:sz w:val="24"/>
        </w:rPr>
        <w:t>_________________________________________________________</w:t>
      </w:r>
    </w:p>
    <w:p w14:paraId="4FB1D000" w14:textId="77777777" w:rsidR="00C035F9" w:rsidRDefault="008A7789" w:rsidP="00170BC8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宋君角度：_</w:t>
      </w:r>
      <w:r>
        <w:rPr>
          <w:rFonts w:ascii="宋体" w:hAnsi="宋体"/>
          <w:sz w:val="24"/>
        </w:rPr>
        <w:t>_________________________________________________________</w:t>
      </w:r>
    </w:p>
    <w:p w14:paraId="73856D95" w14:textId="77777777" w:rsidR="00C035F9" w:rsidRDefault="00C035F9">
      <w:pPr>
        <w:spacing w:line="360" w:lineRule="auto"/>
        <w:rPr>
          <w:rFonts w:ascii="宋体" w:hAnsi="宋体"/>
          <w:sz w:val="24"/>
        </w:rPr>
      </w:pPr>
    </w:p>
    <w:p w14:paraId="60C9E84F" w14:textId="0698B852" w:rsidR="00C035F9" w:rsidRDefault="008A77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bookmarkStart w:id="0" w:name="_GoBack"/>
      <w:bookmarkEnd w:id="0"/>
      <w:r>
        <w:rPr>
          <w:rFonts w:ascii="宋体" w:hAnsi="宋体" w:hint="eastAsia"/>
          <w:sz w:val="24"/>
        </w:rPr>
        <w:t>阅读下面的小故事，分析文中婆婆的心态，写几句话来安慰她，并把你写的句子分享在班级微信群中。</w:t>
      </w:r>
    </w:p>
    <w:p w14:paraId="3CE21037" w14:textId="77777777" w:rsidR="00C035F9" w:rsidRPr="00C34309" w:rsidRDefault="008A7789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“</w:t>
      </w:r>
      <w:r w:rsidRPr="00C34309">
        <w:rPr>
          <w:rFonts w:ascii="楷体" w:eastAsia="楷体" w:hAnsi="楷体"/>
          <w:sz w:val="24"/>
        </w:rPr>
        <w:t>一老妪</w:t>
      </w:r>
      <w:r w:rsidRPr="00C34309">
        <w:rPr>
          <w:rFonts w:ascii="楷体" w:eastAsia="楷体" w:hAnsi="楷体" w:hint="eastAsia"/>
          <w:sz w:val="24"/>
        </w:rPr>
        <w:t>（妇人）</w:t>
      </w:r>
      <w:r w:rsidRPr="00C34309">
        <w:rPr>
          <w:rFonts w:ascii="楷体" w:eastAsia="楷体" w:hAnsi="楷体"/>
          <w:sz w:val="24"/>
        </w:rPr>
        <w:t>有二儿，大儿卖伞，小儿晒盐。雨天，其忧小儿不能晒盐；晴天，其忧大儿不能卖伞。是以雨亦忧，晴亦忧，寝食不安。</w:t>
      </w:r>
      <w:r w:rsidRPr="00C34309">
        <w:rPr>
          <w:rFonts w:ascii="楷体" w:eastAsia="楷体" w:hAnsi="楷体" w:hint="eastAsia"/>
          <w:sz w:val="24"/>
        </w:rPr>
        <w:t>”</w:t>
      </w:r>
    </w:p>
    <w:p w14:paraId="4794EEF0" w14:textId="77777777" w:rsidR="00C035F9" w:rsidRPr="00C34309" w:rsidRDefault="008A7789">
      <w:pPr>
        <w:spacing w:line="360" w:lineRule="auto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我对婆婆说：_</w:t>
      </w:r>
      <w:r w:rsidRPr="00C34309">
        <w:rPr>
          <w:rFonts w:ascii="楷体" w:eastAsia="楷体" w:hAnsi="楷体"/>
          <w:sz w:val="24"/>
        </w:rPr>
        <w:t>_______________________________________________________</w:t>
      </w:r>
    </w:p>
    <w:p w14:paraId="379F48AD" w14:textId="77777777" w:rsidR="00C035F9" w:rsidRPr="00C34309" w:rsidRDefault="008A7789">
      <w:pPr>
        <w:spacing w:line="360" w:lineRule="auto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_</w:t>
      </w:r>
      <w:r w:rsidRPr="00C34309">
        <w:rPr>
          <w:rFonts w:ascii="楷体" w:eastAsia="楷体" w:hAnsi="楷体"/>
          <w:sz w:val="24"/>
        </w:rPr>
        <w:t>___________________________________________________________________</w:t>
      </w:r>
    </w:p>
    <w:p w14:paraId="74B3E65E" w14:textId="77777777" w:rsidR="00C035F9" w:rsidRPr="00C34309" w:rsidRDefault="008A7789">
      <w:pPr>
        <w:spacing w:line="360" w:lineRule="auto"/>
        <w:rPr>
          <w:rFonts w:ascii="楷体" w:eastAsia="楷体" w:hAnsi="楷体"/>
          <w:sz w:val="24"/>
        </w:rPr>
      </w:pPr>
      <w:r w:rsidRPr="00C34309">
        <w:rPr>
          <w:rFonts w:ascii="楷体" w:eastAsia="楷体" w:hAnsi="楷体" w:hint="eastAsia"/>
          <w:sz w:val="24"/>
        </w:rPr>
        <w:t>_</w:t>
      </w:r>
      <w:r w:rsidRPr="00C34309">
        <w:rPr>
          <w:rFonts w:ascii="楷体" w:eastAsia="楷体" w:hAnsi="楷体"/>
          <w:sz w:val="24"/>
        </w:rPr>
        <w:t>___________________________________________________________________</w:t>
      </w:r>
    </w:p>
    <w:p w14:paraId="349995F7" w14:textId="77777777" w:rsidR="00C035F9" w:rsidRPr="00C34309" w:rsidRDefault="00C035F9">
      <w:pPr>
        <w:rPr>
          <w:rFonts w:ascii="楷体" w:eastAsia="楷体" w:hAnsi="楷体"/>
          <w:sz w:val="24"/>
        </w:rPr>
      </w:pPr>
    </w:p>
    <w:p w14:paraId="031AFB47" w14:textId="77777777" w:rsidR="00C035F9" w:rsidRDefault="008A7789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任务三：拓展阅读</w:t>
      </w:r>
    </w:p>
    <w:p w14:paraId="3D267E67" w14:textId="77777777" w:rsidR="00C035F9" w:rsidRDefault="008A778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阅读拓展材料，多角度深入理解材料的寓意，并结合生活实际谈谈自己的理解。</w:t>
      </w:r>
    </w:p>
    <w:p w14:paraId="08CC0453" w14:textId="77777777" w:rsidR="00C035F9" w:rsidRDefault="00C035F9">
      <w:pPr>
        <w:rPr>
          <w:rFonts w:ascii="宋体" w:hAnsi="宋体"/>
          <w:sz w:val="24"/>
        </w:rPr>
      </w:pPr>
    </w:p>
    <w:sectPr w:rsidR="00C0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22"/>
    <w:rsid w:val="00015BAE"/>
    <w:rsid w:val="00050508"/>
    <w:rsid w:val="000A7EDB"/>
    <w:rsid w:val="00170BC8"/>
    <w:rsid w:val="0019592D"/>
    <w:rsid w:val="001A5D67"/>
    <w:rsid w:val="001B24FC"/>
    <w:rsid w:val="001B5E68"/>
    <w:rsid w:val="002769EB"/>
    <w:rsid w:val="00331A0A"/>
    <w:rsid w:val="003460F4"/>
    <w:rsid w:val="00353133"/>
    <w:rsid w:val="0039389B"/>
    <w:rsid w:val="00402033"/>
    <w:rsid w:val="00415725"/>
    <w:rsid w:val="00443E07"/>
    <w:rsid w:val="00461F97"/>
    <w:rsid w:val="004C1627"/>
    <w:rsid w:val="005061A2"/>
    <w:rsid w:val="00533B71"/>
    <w:rsid w:val="007370E9"/>
    <w:rsid w:val="008A7789"/>
    <w:rsid w:val="008F39D9"/>
    <w:rsid w:val="00915342"/>
    <w:rsid w:val="00982FA4"/>
    <w:rsid w:val="009C2222"/>
    <w:rsid w:val="00A06B9A"/>
    <w:rsid w:val="00A07906"/>
    <w:rsid w:val="00A16CC2"/>
    <w:rsid w:val="00AC41B6"/>
    <w:rsid w:val="00AC4FA0"/>
    <w:rsid w:val="00B2357D"/>
    <w:rsid w:val="00B70293"/>
    <w:rsid w:val="00BC7DBF"/>
    <w:rsid w:val="00C035F9"/>
    <w:rsid w:val="00C34309"/>
    <w:rsid w:val="00CA5737"/>
    <w:rsid w:val="00D362D3"/>
    <w:rsid w:val="00D608C7"/>
    <w:rsid w:val="00D67E19"/>
    <w:rsid w:val="00F113DB"/>
    <w:rsid w:val="00F5325C"/>
    <w:rsid w:val="5672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AB0D"/>
  <w15:docId w15:val="{682E97A7-3405-446D-A34B-74E0574F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 程</dc:creator>
  <cp:lastModifiedBy>舒芳</cp:lastModifiedBy>
  <cp:revision>24</cp:revision>
  <dcterms:created xsi:type="dcterms:W3CDTF">2020-02-04T08:26:00Z</dcterms:created>
  <dcterms:modified xsi:type="dcterms:W3CDTF">2020-02-27T07:07:00Z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