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小学语文学科名著阅读指导课程（六年级）</w:t>
      </w:r>
    </w:p>
    <w:p>
      <w:pPr>
        <w:spacing w:line="360" w:lineRule="auto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</w:t>
      </w:r>
      <w:r>
        <w:rPr>
          <w:rFonts w:hint="eastAsia" w:ascii="黑体" w:hAnsi="黑体" w:eastAsia="黑体"/>
          <w:sz w:val="28"/>
          <w:szCs w:val="32"/>
        </w:rPr>
        <w:t>第十二课时  《童年》的精彩之处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outlineLvl w:val="0"/>
        <w:rPr>
          <w:rFonts w:asciiTheme="minorEastAsia" w:hAnsiTheme="minorEastAsia"/>
          <w:b/>
          <w:sz w:val="28"/>
        </w:rPr>
      </w:pPr>
      <w:r>
        <w:rPr>
          <w:rFonts w:hint="eastAsia" w:eastAsia="宋体" w:cs="宋体" w:asciiTheme="minorEastAsia" w:hAnsiTheme="minorEastAsia"/>
          <w:b/>
          <w:bCs/>
          <w:sz w:val="32"/>
          <w:szCs w:val="32"/>
        </w:rPr>
        <w:t>学习任务：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ascii="楷体" w:hAnsi="楷体" w:eastAsia="楷体"/>
          <w:bCs/>
          <w:sz w:val="24"/>
          <w:szCs w:val="28"/>
        </w:rPr>
      </w:pPr>
      <w:r>
        <w:rPr>
          <w:rFonts w:hint="eastAsia" w:ascii="楷体" w:hAnsi="楷体" w:eastAsia="楷体"/>
          <w:bCs/>
          <w:sz w:val="24"/>
          <w:szCs w:val="28"/>
        </w:rPr>
        <w:t>1.了解自传体小说以及《童年》的文学地位，感受经典小说的精彩。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ascii="楷体" w:hAnsi="楷体" w:eastAsia="楷体"/>
          <w:bCs/>
          <w:sz w:val="24"/>
          <w:szCs w:val="28"/>
        </w:rPr>
      </w:pPr>
      <w:r>
        <w:rPr>
          <w:rFonts w:hint="eastAsia" w:ascii="楷体" w:hAnsi="楷体" w:eastAsia="楷体"/>
          <w:bCs/>
          <w:sz w:val="24"/>
          <w:szCs w:val="28"/>
        </w:rPr>
        <w:t>2.赏析具体情节，体会塑造“外祖母”人物形象的精彩之处。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ascii="楷体" w:hAnsi="楷体" w:eastAsia="楷体"/>
          <w:bCs/>
          <w:sz w:val="24"/>
          <w:szCs w:val="28"/>
        </w:rPr>
      </w:pPr>
      <w:r>
        <w:rPr>
          <w:rFonts w:hint="eastAsia" w:ascii="楷体" w:hAnsi="楷体" w:eastAsia="楷体"/>
          <w:bCs/>
          <w:sz w:val="24"/>
          <w:szCs w:val="28"/>
        </w:rPr>
        <w:t>3.拓展积累，积累高尔基的名言警句。</w:t>
      </w:r>
    </w:p>
    <w:p>
      <w:pPr>
        <w:adjustRightInd w:val="0"/>
        <w:snapToGrid w:val="0"/>
        <w:spacing w:line="360" w:lineRule="auto"/>
        <w:rPr>
          <w:rFonts w:eastAsia="宋体" w:cs="宋体" w:asciiTheme="minorEastAsia" w:hAnsiTheme="minorEastAsia"/>
          <w:b/>
          <w:bCs/>
          <w:sz w:val="32"/>
          <w:szCs w:val="28"/>
        </w:rPr>
      </w:pPr>
      <w:r>
        <w:rPr>
          <w:rFonts w:hint="eastAsia" w:eastAsia="宋体" w:cs="宋体" w:asciiTheme="minorEastAsia" w:hAnsiTheme="minorEastAsia"/>
          <w:b/>
          <w:bCs/>
          <w:sz w:val="32"/>
          <w:szCs w:val="28"/>
        </w:rPr>
        <w:t>知识要点：</w:t>
      </w:r>
    </w:p>
    <w:p>
      <w:pPr>
        <w:adjustRightInd w:val="0"/>
        <w:snapToGrid w:val="0"/>
        <w:spacing w:line="360" w:lineRule="auto"/>
        <w:jc w:val="left"/>
        <w:rPr>
          <w:rFonts w:ascii="楷体" w:hAnsi="楷体" w:eastAsia="楷体" w:cs="宋体"/>
          <w:bCs/>
          <w:sz w:val="24"/>
          <w:szCs w:val="28"/>
        </w:rPr>
      </w:pPr>
      <w:r>
        <w:rPr>
          <w:rFonts w:hint="eastAsia" w:ascii="楷体" w:hAnsi="楷体" w:eastAsia="楷体" w:cs="宋体"/>
          <w:bCs/>
          <w:sz w:val="24"/>
          <w:szCs w:val="28"/>
        </w:rPr>
        <w:t>1.从文学地位和人物塑造两方面感受《童年》的精彩之处。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ascii="楷体" w:hAnsi="楷体" w:eastAsia="楷体"/>
          <w:bCs/>
          <w:sz w:val="24"/>
          <w:szCs w:val="28"/>
        </w:rPr>
      </w:pPr>
      <w:r>
        <w:rPr>
          <w:rFonts w:hint="eastAsia" w:ascii="楷体" w:hAnsi="楷体" w:eastAsia="楷体"/>
          <w:bCs/>
          <w:sz w:val="24"/>
          <w:szCs w:val="28"/>
        </w:rPr>
        <w:t>2.拓展积累，积累高尔基的名言警句。</w:t>
      </w:r>
    </w:p>
    <w:p>
      <w:pPr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相关内容链接：</w:t>
      </w:r>
    </w:p>
    <w:p>
      <w:pPr>
        <w:spacing w:line="360" w:lineRule="auto"/>
        <w:rPr>
          <w:rFonts w:ascii="宋体" w:hAnsi="宋体" w:eastAsia="宋体" w:cs="楷体"/>
          <w:b/>
          <w:sz w:val="24"/>
        </w:rPr>
      </w:pPr>
      <w:r>
        <w:rPr>
          <w:rFonts w:hint="eastAsia" w:ascii="宋体" w:hAnsi="宋体" w:eastAsia="宋体" w:cs="楷体"/>
          <w:b/>
          <w:sz w:val="24"/>
        </w:rPr>
        <w:t>文学地位感受小说之精彩</w:t>
      </w:r>
    </w:p>
    <w:p>
      <w:pPr>
        <w:spacing w:line="360" w:lineRule="auto"/>
        <w:rPr>
          <w:rFonts w:ascii="宋体" w:hAnsi="宋体" w:eastAsia="宋体" w:cs="楷体"/>
          <w:sz w:val="24"/>
        </w:rPr>
      </w:pPr>
      <w:r>
        <w:rPr>
          <w:rFonts w:hint="eastAsia" w:ascii="宋体" w:hAnsi="宋体" w:eastAsia="宋体" w:cs="楷体"/>
          <w:sz w:val="24"/>
        </w:rPr>
        <w:t>【阅读链接】</w:t>
      </w:r>
    </w:p>
    <w:p>
      <w:pPr>
        <w:spacing w:line="360" w:lineRule="auto"/>
        <w:rPr>
          <w:rFonts w:cs="楷体" w:asciiTheme="minorEastAsia" w:hAnsiTheme="minorEastAsia"/>
          <w:b/>
          <w:bCs/>
          <w:sz w:val="24"/>
        </w:rPr>
      </w:pPr>
      <w:r>
        <w:rPr>
          <w:rFonts w:hint="eastAsia" w:cs="楷体" w:asciiTheme="minorEastAsia" w:hAnsiTheme="minorEastAsia"/>
          <w:b/>
          <w:bCs/>
          <w:sz w:val="24"/>
        </w:rPr>
        <w:t xml:space="preserve"> </w:t>
      </w:r>
      <w:r>
        <w:rPr>
          <w:rFonts w:cs="楷体" w:asciiTheme="minorEastAsia" w:hAnsiTheme="minorEastAsia"/>
          <w:b/>
          <w:bCs/>
          <w:sz w:val="24"/>
        </w:rPr>
        <w:t xml:space="preserve">   </w:t>
      </w:r>
      <w:r>
        <w:rPr>
          <w:rFonts w:hint="eastAsia" w:eastAsia="宋体" w:cs="楷体" w:asciiTheme="minorEastAsia" w:hAnsiTheme="minorEastAsia"/>
          <w:b/>
          <w:sz w:val="24"/>
        </w:rPr>
        <w:t>自传体小说</w:t>
      </w:r>
    </w:p>
    <w:p>
      <w:pPr>
        <w:spacing w:line="360" w:lineRule="auto"/>
        <w:ind w:firstLine="480" w:firstLineChars="200"/>
        <w:rPr>
          <w:rFonts w:ascii="宋体" w:hAnsi="宋体" w:eastAsia="宋体" w:cs="楷体"/>
          <w:sz w:val="24"/>
        </w:rPr>
      </w:pPr>
      <w:r>
        <w:rPr>
          <w:rFonts w:hint="eastAsia" w:ascii="宋体" w:hAnsi="宋体" w:eastAsia="宋体" w:cs="楷体"/>
          <w:sz w:val="24"/>
        </w:rPr>
        <w:t>自传体</w:t>
      </w:r>
      <w:r>
        <w:rPr>
          <w:rFonts w:hint="eastAsia" w:ascii="宋体" w:hAnsi="宋体" w:eastAsia="宋体" w:cs="楷体"/>
          <w:sz w:val="24"/>
          <w:lang w:val="en-US" w:eastAsia="zh-CN"/>
        </w:rPr>
        <w:t>小说</w:t>
      </w:r>
      <w:r>
        <w:rPr>
          <w:rFonts w:ascii="宋体" w:hAnsi="宋体" w:eastAsia="宋体" w:cs="楷体"/>
          <w:sz w:val="24"/>
        </w:rPr>
        <w:t>是传记体小说的</w:t>
      </w:r>
      <w:bookmarkStart w:id="1" w:name="_GoBack"/>
      <w:bookmarkEnd w:id="1"/>
      <w:r>
        <w:rPr>
          <w:rFonts w:ascii="宋体" w:hAnsi="宋体" w:eastAsia="宋体" w:cs="楷体"/>
          <w:sz w:val="24"/>
        </w:rPr>
        <w:t>一种，是从主人公自述生平经历和事迹角度写成的一种传记体小说。这种小说是在作者亲身经历的真人真事的基础上，运用小说的艺术写法和表达技巧经过虚构、想象、加工而成。</w:t>
      </w:r>
    </w:p>
    <w:p>
      <w:pPr>
        <w:spacing w:line="360" w:lineRule="auto"/>
        <w:ind w:firstLine="482" w:firstLineChars="200"/>
        <w:rPr>
          <w:rFonts w:eastAsia="宋体" w:cs="楷体" w:asciiTheme="minorEastAsia" w:hAnsiTheme="minorEastAsia"/>
          <w:b/>
          <w:sz w:val="24"/>
        </w:rPr>
      </w:pPr>
      <w:r>
        <w:rPr>
          <w:rFonts w:hint="eastAsia" w:eastAsia="宋体" w:cs="楷体" w:asciiTheme="minorEastAsia" w:hAnsiTheme="minorEastAsia"/>
          <w:b/>
          <w:sz w:val="24"/>
        </w:rPr>
        <w:t>《童年》文学地位</w:t>
      </w:r>
    </w:p>
    <w:p>
      <w:pPr>
        <w:spacing w:line="360" w:lineRule="auto"/>
        <w:ind w:firstLine="480" w:firstLineChars="200"/>
        <w:rPr>
          <w:rFonts w:ascii="宋体" w:hAnsi="宋体" w:eastAsia="宋体" w:cs="楷体"/>
          <w:sz w:val="24"/>
        </w:rPr>
      </w:pPr>
      <w:r>
        <w:rPr>
          <w:rFonts w:ascii="宋体" w:hAnsi="宋体" w:eastAsia="宋体" w:cs="楷体"/>
          <w:sz w:val="24"/>
        </w:rPr>
        <w:t>《童年》写的是高尔基的经历，但高尔基不仅仅是在写他个人的经历，而是借《童年》写出俄国人民的苦难历史，鞭挞了俄国国民的小市民习气，抨击了沙俄统治下的俄国社会的黑暗与罪恶，也从另一个方面反映了作者对光明和真理的不懈追求。《童年》以其独特的艺术形式，深刻的思想内容和独树一帜的艺术特色在俄国文学史上占</w:t>
      </w:r>
      <w:r>
        <w:rPr>
          <w:rFonts w:hint="eastAsia" w:ascii="宋体" w:hAnsi="宋体" w:eastAsia="宋体" w:cs="楷体"/>
          <w:sz w:val="24"/>
          <w:lang w:val="en-US" w:eastAsia="zh-CN"/>
        </w:rPr>
        <w:t>有</w:t>
      </w:r>
      <w:r>
        <w:rPr>
          <w:rFonts w:ascii="宋体" w:hAnsi="宋体" w:eastAsia="宋体" w:cs="楷体"/>
          <w:sz w:val="24"/>
        </w:rPr>
        <w:t>重要地位，构建了一座独具特色的文学宫殿。</w:t>
      </w:r>
    </w:p>
    <w:p>
      <w:pPr>
        <w:spacing w:line="360" w:lineRule="auto"/>
        <w:ind w:firstLine="482" w:firstLineChars="200"/>
        <w:rPr>
          <w:rFonts w:ascii="宋体" w:hAnsi="宋体" w:eastAsia="宋体" w:cs="楷体"/>
          <w:b/>
          <w:sz w:val="24"/>
        </w:rPr>
      </w:pPr>
      <w:r>
        <w:rPr>
          <w:rFonts w:hint="eastAsia" w:ascii="宋体" w:hAnsi="宋体" w:eastAsia="宋体" w:cs="楷体"/>
          <w:b/>
          <w:sz w:val="24"/>
        </w:rPr>
        <w:t>具体情节感受人物塑造之精彩</w:t>
      </w:r>
    </w:p>
    <w:p>
      <w:pPr>
        <w:spacing w:line="360" w:lineRule="auto"/>
        <w:ind w:firstLine="482" w:firstLineChars="200"/>
        <w:rPr>
          <w:rFonts w:eastAsia="宋体" w:cs="楷体" w:asciiTheme="minorEastAsia" w:hAnsiTheme="minorEastAsia"/>
          <w:b/>
          <w:sz w:val="24"/>
        </w:rPr>
      </w:pPr>
      <w:r>
        <w:rPr>
          <w:rFonts w:hint="eastAsia" w:eastAsia="宋体" w:cs="楷体" w:asciiTheme="minorEastAsia" w:hAnsiTheme="minorEastAsia"/>
          <w:b/>
          <w:sz w:val="24"/>
        </w:rPr>
        <w:t>片段欣赏：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cs="楷体" w:asciiTheme="minorEastAsia" w:hAnsiTheme="minorEastAsia"/>
          <w:sz w:val="24"/>
        </w:rPr>
        <w:t>（出示片段）</w:t>
      </w:r>
      <w:r>
        <w:rPr>
          <w:rFonts w:hint="eastAsia" w:ascii="楷体" w:hAnsi="楷体" w:eastAsia="楷体" w:cs="楷体"/>
          <w:sz w:val="24"/>
        </w:rPr>
        <w:t>“外婆不断地画十字，磕头，宽大的前额在地板上碰出咚咚的声响，随后，又伸直身子，一本正经地说</w:t>
      </w:r>
      <w:r>
        <w:rPr>
          <w:rFonts w:ascii="楷体" w:hAnsi="楷体" w:eastAsia="楷体" w:cs="楷体"/>
          <w:sz w:val="24"/>
        </w:rPr>
        <w:t>……</w:t>
      </w:r>
      <w:r>
        <w:rPr>
          <w:rFonts w:hint="eastAsia" w:ascii="楷体" w:hAnsi="楷体" w:eastAsia="楷体" w:cs="楷体"/>
          <w:sz w:val="24"/>
        </w:rPr>
        <w:t>她久久地静默不语，虔诚地低下头垂着两手，仿佛睡熟了，冻僵了。”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“每当她讲上帝、天堂、天使们的时候，她就变小、变温和了，她的脸也变年轻了，含着泪水的眼睛流露出暖人心灵的光芒。”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“劲是没有我的大，可他的岁数比我大！另外，他是我的丈夫！上帝为了我，会降罪给他的，主嘱咐我要忍受下来</w:t>
      </w:r>
      <w:r>
        <w:rPr>
          <w:rFonts w:ascii="楷体" w:hAnsi="楷体" w:eastAsia="楷体" w:cs="楷体"/>
          <w:sz w:val="24"/>
        </w:rPr>
        <w:t>……</w:t>
      </w:r>
      <w:r>
        <w:rPr>
          <w:rFonts w:hint="eastAsia" w:ascii="楷体" w:hAnsi="楷体" w:eastAsia="楷体" w:cs="楷体"/>
          <w:sz w:val="24"/>
        </w:rPr>
        <w:t>”</w:t>
      </w:r>
    </w:p>
    <w:p>
      <w:pPr>
        <w:spacing w:line="360" w:lineRule="auto"/>
        <w:ind w:firstLine="480" w:firstLineChars="200"/>
        <w:rPr>
          <w:rFonts w:cs="楷体" w:asciiTheme="minorEastAsia" w:hAnsiTheme="minorEastAsia"/>
          <w:sz w:val="24"/>
        </w:rPr>
      </w:pPr>
      <w:r>
        <w:rPr>
          <w:rFonts w:hint="eastAsia" w:ascii="楷体" w:hAnsi="楷体" w:eastAsia="楷体" w:cs="楷体"/>
          <w:sz w:val="24"/>
        </w:rPr>
        <w:t>“外婆念的一些诗特别好听，譬如</w:t>
      </w:r>
      <w:r>
        <w:rPr>
          <w:rFonts w:ascii="楷体" w:hAnsi="楷体" w:eastAsia="楷体" w:cs="楷体"/>
          <w:sz w:val="24"/>
        </w:rPr>
        <w:t>……</w:t>
      </w:r>
      <w:r>
        <w:rPr>
          <w:rFonts w:hint="eastAsia" w:ascii="楷体" w:hAnsi="楷体" w:eastAsia="楷体" w:cs="楷体"/>
          <w:sz w:val="24"/>
        </w:rPr>
        <w:t>外婆知道的童话、故事、传说和诗多得数不清。”</w:t>
      </w:r>
      <w:r>
        <w:rPr>
          <w:rFonts w:hint="eastAsia" w:cs="楷体" w:asciiTheme="minorEastAsia" w:hAnsiTheme="minorEastAsia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其中，小说对火灾场面的描写非常精彩。</w:t>
      </w:r>
    </w:p>
    <w:p>
      <w:pPr>
        <w:spacing w:line="360" w:lineRule="auto"/>
        <w:ind w:firstLine="480" w:firstLineChars="200"/>
        <w:rPr>
          <w:rFonts w:ascii="楷体" w:hAnsi="楷体" w:eastAsia="楷体"/>
          <w:color w:val="333333"/>
        </w:rPr>
      </w:pPr>
      <w:r>
        <w:rPr>
          <w:rFonts w:hint="eastAsia" w:cs="楷体" w:asciiTheme="minorEastAsia" w:hAnsiTheme="minorEastAsia"/>
          <w:sz w:val="24"/>
        </w:rPr>
        <w:t>（出示片段）一天晚上家里突然失了火，家里人惊慌失措——</w:t>
      </w:r>
      <w:r>
        <w:rPr>
          <w:rFonts w:hint="eastAsia" w:ascii="楷体" w:hAnsi="楷体" w:eastAsia="楷体" w:cs="楷体"/>
          <w:sz w:val="24"/>
        </w:rPr>
        <w:t>“她把一只空口袋披到头上，身子裹上披马的被子，直向火里冲去</w:t>
      </w:r>
      <w:r>
        <w:rPr>
          <w:rFonts w:ascii="楷体" w:hAnsi="楷体" w:eastAsia="楷体" w:cs="楷体"/>
          <w:sz w:val="24"/>
        </w:rPr>
        <w:t>……</w:t>
      </w:r>
      <w:r>
        <w:rPr>
          <w:rFonts w:hint="eastAsia" w:ascii="楷体" w:hAnsi="楷体" w:eastAsia="楷体" w:cs="楷体"/>
          <w:sz w:val="24"/>
        </w:rPr>
        <w:t>不一会外婆从火里钻出来了，她浑身冒着烟，脑袋直打晃，躬着腰，两臂伸直，抱着有水桶大的一瓶浓硫酸出来了</w:t>
      </w:r>
      <w:r>
        <w:rPr>
          <w:rFonts w:ascii="楷体" w:hAnsi="楷体" w:eastAsia="楷体" w:cs="楷体"/>
          <w:sz w:val="24"/>
        </w:rPr>
        <w:t>……</w:t>
      </w:r>
      <w:r>
        <w:rPr>
          <w:rFonts w:hint="eastAsia" w:ascii="楷体" w:hAnsi="楷体" w:eastAsia="楷体" w:cs="楷体"/>
          <w:sz w:val="24"/>
        </w:rPr>
        <w:t>‘街坊们，请你们帮帮保住仓库吧！</w:t>
      </w:r>
      <w:r>
        <w:rPr>
          <w:rFonts w:ascii="楷体" w:hAnsi="楷体" w:eastAsia="楷体" w:cs="楷体"/>
          <w:sz w:val="24"/>
        </w:rPr>
        <w:t>……</w:t>
      </w:r>
      <w:r>
        <w:rPr>
          <w:rFonts w:hint="eastAsia" w:ascii="楷体" w:hAnsi="楷体" w:eastAsia="楷体" w:cs="楷体"/>
          <w:sz w:val="24"/>
        </w:rPr>
        <w:t>把仓库顶掀掉，干草都扔到园子里！雅科夫，别瞎转转，拿斧子、铁锹给大家！街坊爷们儿，帮帮忙一齐儿干吧，愿上帝保佑’</w:t>
      </w:r>
      <w:r>
        <w:rPr>
          <w:rFonts w:ascii="楷体" w:hAnsi="楷体" w:eastAsia="楷体" w:cs="楷体"/>
          <w:sz w:val="24"/>
        </w:rPr>
        <w:t>……</w:t>
      </w:r>
      <w:r>
        <w:rPr>
          <w:rFonts w:hint="eastAsia" w:ascii="楷体" w:hAnsi="楷体" w:eastAsia="楷体" w:cs="楷体"/>
          <w:sz w:val="24"/>
        </w:rPr>
        <w:t>到处都有她，指挥你干这，安排他干那，什么事都逃不过她的眼睛。”</w:t>
      </w:r>
      <w:r>
        <w:rPr>
          <w:rFonts w:ascii="楷体" w:hAnsi="楷体" w:eastAsia="楷体"/>
          <w:color w:val="333333"/>
        </w:rPr>
        <w:t xml:space="preserve"> </w:t>
      </w:r>
    </w:p>
    <w:p>
      <w:pPr>
        <w:spacing w:line="360" w:lineRule="auto"/>
        <w:ind w:firstLine="480" w:firstLineChars="200"/>
        <w:rPr>
          <w:rFonts w:eastAsia="宋体" w:cs="楷体" w:asciiTheme="minorEastAsia" w:hAnsiTheme="minorEastAsia"/>
          <w:sz w:val="24"/>
        </w:rPr>
      </w:pPr>
      <w:r>
        <w:rPr>
          <w:rFonts w:hint="eastAsia" w:eastAsia="宋体" w:cs="楷体" w:asciiTheme="minorEastAsia" w:hAnsiTheme="minorEastAsia"/>
          <w:sz w:val="24"/>
        </w:rPr>
        <w:t>通过语言、动作的描写，写出了外祖母面对大火时的冷静，临危不乱地指挥大家救火，感受到她的勇敢。</w:t>
      </w:r>
    </w:p>
    <w:p>
      <w:pPr>
        <w:spacing w:line="360" w:lineRule="auto"/>
        <w:ind w:firstLine="480" w:firstLineChars="200"/>
        <w:rPr>
          <w:rFonts w:eastAsia="宋体" w:cs="楷体" w:asciiTheme="minorEastAsia" w:hAnsiTheme="minorEastAsia"/>
          <w:sz w:val="24"/>
        </w:rPr>
      </w:pPr>
      <w:r>
        <w:rPr>
          <w:rFonts w:hint="eastAsia" w:eastAsia="宋体" w:cs="楷体" w:asciiTheme="minorEastAsia" w:hAnsiTheme="minorEastAsia"/>
          <w:sz w:val="24"/>
        </w:rPr>
        <w:t>除此以外，在第三章中，也有一段小茨冈和外祖母跳舞的精彩情节描写，我们一起来分享：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cs="楷体" w:asciiTheme="minorEastAsia" w:hAnsiTheme="minorEastAsia"/>
          <w:sz w:val="24"/>
        </w:rPr>
        <w:t>（出示片段）</w:t>
      </w:r>
      <w:bookmarkStart w:id="0" w:name="_Hlk32081890"/>
      <w:r>
        <w:rPr>
          <w:rFonts w:hint="eastAsia" w:ascii="楷体" w:hAnsi="楷体" w:eastAsia="楷体" w:cs="楷体"/>
          <w:sz w:val="24"/>
        </w:rPr>
        <w:t>“但大家一个劲儿地要求她跳，她突然像年轻人似的站起来，整了整裙子，挺直了身子，昂起了她那堆满了头发的脑袋，在厨房里跳开了，口中还高喊着：‘</w:t>
      </w:r>
      <w:r>
        <w:rPr>
          <w:rFonts w:ascii="楷体" w:hAnsi="楷体" w:eastAsia="楷体" w:cs="楷体"/>
          <w:sz w:val="24"/>
        </w:rPr>
        <w:t>你们</w:t>
      </w:r>
      <w:r>
        <w:rPr>
          <w:rFonts w:hint="eastAsia" w:ascii="楷体" w:hAnsi="楷体" w:eastAsia="楷体" w:cs="楷体"/>
          <w:sz w:val="24"/>
        </w:rPr>
        <w:t>笑吧，你们</w:t>
      </w:r>
      <w:r>
        <w:rPr>
          <w:rFonts w:ascii="楷体" w:hAnsi="楷体" w:eastAsia="楷体" w:cs="楷体"/>
          <w:sz w:val="24"/>
        </w:rPr>
        <w:t>尽管笑吧！</w:t>
      </w:r>
      <w:r>
        <w:rPr>
          <w:rFonts w:hint="eastAsia" w:ascii="楷体" w:hAnsi="楷体" w:eastAsia="楷体" w:cs="楷体"/>
          <w:sz w:val="24"/>
        </w:rPr>
        <w:t>喂，雅沙，换一首曲子’</w:t>
      </w:r>
      <w:r>
        <w:rPr>
          <w:rFonts w:ascii="楷体" w:hAnsi="楷体" w:eastAsia="楷体" w:cs="楷体"/>
          <w:sz w:val="24"/>
        </w:rPr>
        <w:t>……</w:t>
      </w:r>
      <w:r>
        <w:rPr>
          <w:rFonts w:hint="eastAsia" w:ascii="楷体" w:hAnsi="楷体" w:eastAsia="楷体" w:cs="楷体"/>
          <w:sz w:val="24"/>
        </w:rPr>
        <w:t>外婆则两手一摊，眉毛一扬，两只乌黑的眼睛眺望着远方，就像在空气中漂浮似的，缓缓地，无声无息地在地板上移动</w:t>
      </w:r>
      <w:r>
        <w:rPr>
          <w:rFonts w:ascii="楷体" w:hAnsi="楷体" w:eastAsia="楷体" w:cs="楷体"/>
          <w:sz w:val="24"/>
        </w:rPr>
        <w:t>……突然，她</w:t>
      </w:r>
      <w:r>
        <w:rPr>
          <w:rFonts w:hint="eastAsia" w:ascii="楷体" w:hAnsi="楷体" w:eastAsia="楷体" w:cs="楷体"/>
          <w:sz w:val="24"/>
        </w:rPr>
        <w:t>离开了停住不动的地方，旋风似的转舞起来，整个体态变得愈加匀称和优美，个子也显得更加高大了。这时，大家的视线可再也离不开她了，她这样的美，宛如一朵怒放的鲜花，就在这时刻，她奇迹般地恢复了青春的活力！”</w:t>
      </w:r>
      <w:bookmarkEnd w:id="0"/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eastAsia="宋体" w:cs="楷体" w:asciiTheme="minorEastAsia" w:hAnsiTheme="minorEastAsia"/>
          <w:sz w:val="24"/>
        </w:rPr>
        <w:t>在第一章中，阿廖沙也曾这样评价过自己的外祖母：</w:t>
      </w:r>
    </w:p>
    <w:p>
      <w:pPr>
        <w:spacing w:line="360" w:lineRule="auto"/>
        <w:ind w:firstLine="480" w:firstLineChars="200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（出示片段）</w:t>
      </w:r>
      <w:r>
        <w:rPr>
          <w:rFonts w:hint="eastAsia" w:ascii="楷体" w:hAnsi="楷体" w:eastAsia="楷体" w:cs="楷体"/>
          <w:sz w:val="24"/>
        </w:rPr>
        <w:t>“在外婆没来之前，我仿佛一直躲缩在黑暗中睡觉，但自从她来了以后，就唤醒了我，将我领到了明亮的大千世界······外婆立刻成了我的终身朋友，成了我心灵上最亲近、最了解我的和最珍贵的人，这是她那对世界的无私的爱充实了我，使我面对艰难的生活充满了坚强的力量”</w:t>
      </w:r>
      <w:r>
        <w:rPr>
          <w:rFonts w:hint="eastAsia" w:cs="楷体" w:asciiTheme="minorEastAsia" w:hAnsiTheme="minorEastAsia"/>
          <w:sz w:val="24"/>
        </w:rPr>
        <w:t>。</w:t>
      </w:r>
    </w:p>
    <w:p>
      <w:pPr>
        <w:spacing w:line="360" w:lineRule="auto"/>
        <w:ind w:firstLine="490"/>
        <w:rPr>
          <w:rFonts w:cs="楷体" w:asciiTheme="minorEastAsia" w:hAnsiTheme="minorEastAsia"/>
          <w:b/>
          <w:bCs/>
          <w:color w:val="0070C0"/>
          <w:sz w:val="24"/>
        </w:rPr>
      </w:pPr>
      <w:r>
        <w:rPr>
          <w:rFonts w:hint="eastAsia" w:cs="楷体" w:asciiTheme="minorEastAsia" w:hAnsiTheme="minorEastAsia"/>
          <w:bCs/>
          <w:sz w:val="24"/>
        </w:rPr>
        <w:t>【阅读链接】</w:t>
      </w:r>
      <w:r>
        <w:rPr>
          <w:rFonts w:cs="楷体" w:asciiTheme="minorEastAsia" w:hAnsiTheme="minorEastAsia"/>
          <w:b/>
          <w:bCs/>
          <w:color w:val="0070C0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eastAsia="宋体" w:cs="楷体" w:asciiTheme="minorEastAsia" w:hAnsiTheme="minorEastAsia"/>
          <w:sz w:val="24"/>
        </w:rPr>
      </w:pPr>
      <w:r>
        <w:rPr>
          <w:rFonts w:hint="eastAsia" w:eastAsia="宋体" w:cs="楷体" w:asciiTheme="minorEastAsia" w:hAnsiTheme="minorEastAsia"/>
          <w:sz w:val="24"/>
        </w:rPr>
        <w:t>“生活的逆境，使庸者变得卑</w:t>
      </w:r>
      <w:r>
        <w:rPr>
          <w:rFonts w:hint="eastAsia" w:eastAsia="宋体" w:cs="楷体" w:asciiTheme="minorEastAsia" w:hAnsiTheme="minorEastAsia"/>
          <w:sz w:val="24"/>
          <w:lang w:val="en-US" w:eastAsia="zh-CN"/>
        </w:rPr>
        <w:t>琐</w:t>
      </w:r>
      <w:r>
        <w:rPr>
          <w:rFonts w:hint="eastAsia" w:eastAsia="宋体" w:cs="楷体" w:asciiTheme="minorEastAsia" w:hAnsiTheme="minorEastAsia"/>
          <w:sz w:val="24"/>
        </w:rPr>
        <w:t>，使强者变得坚韧聪慧”这句话来概括《童年》再好不过了。</w:t>
      </w:r>
      <w:r>
        <w:rPr>
          <w:rFonts w:eastAsia="宋体" w:cs="楷体" w:asciiTheme="minorEastAsia" w:hAnsiTheme="minorEastAsia"/>
          <w:sz w:val="24"/>
        </w:rPr>
        <w:t>高尔基在</w:t>
      </w:r>
      <w:r>
        <w:rPr>
          <w:rFonts w:hint="eastAsia" w:eastAsia="宋体" w:cs="楷体" w:asciiTheme="minorEastAsia" w:hAnsiTheme="minorEastAsia"/>
          <w:sz w:val="24"/>
        </w:rPr>
        <w:t>小说《童年》</w:t>
      </w:r>
      <w:r>
        <w:rPr>
          <w:rFonts w:eastAsia="宋体" w:cs="楷体" w:asciiTheme="minorEastAsia" w:hAnsiTheme="minorEastAsia"/>
          <w:sz w:val="24"/>
        </w:rPr>
        <w:t>这本书中真实地描述了自己苦难的童年，反映了俄国令人压抑的龌龊野蛮的生活，目的不是为了向人显示他是多么值</w:t>
      </w:r>
      <w:r>
        <w:rPr>
          <w:rFonts w:hint="eastAsia" w:eastAsia="宋体" w:cs="楷体" w:asciiTheme="minorEastAsia" w:hAnsiTheme="minorEastAsia"/>
          <w:sz w:val="24"/>
          <w:lang w:val="en-US" w:eastAsia="zh-CN"/>
        </w:rPr>
        <w:t>得</w:t>
      </w:r>
      <w:r>
        <w:rPr>
          <w:rFonts w:eastAsia="宋体" w:cs="楷体" w:asciiTheme="minorEastAsia" w:hAnsiTheme="minorEastAsia"/>
          <w:sz w:val="24"/>
        </w:rPr>
        <w:t>同情与可怜，也不仅仅是简单的回忆童年生活，而是用自己童年的亲身经历，告诉读者，无论环境多么恶劣，生活多么艰难。总有一些善良美好的人，只要怀着一颗向上的心，在龌龊的环境下也能培养出健康、正直的心灵。</w:t>
      </w:r>
      <w:r>
        <w:rPr>
          <w:rFonts w:hint="eastAsia" w:eastAsia="宋体" w:cs="楷体" w:asciiTheme="minorEastAsia" w:hAnsiTheme="minorEastAsia"/>
          <w:sz w:val="24"/>
        </w:rPr>
        <w:t>那最后，让我们来欣赏这位</w:t>
      </w:r>
      <w:r>
        <w:rPr>
          <w:rFonts w:eastAsia="宋体" w:cs="楷体" w:asciiTheme="minorEastAsia" w:hAnsiTheme="minorEastAsia"/>
          <w:sz w:val="24"/>
        </w:rPr>
        <w:t>世界知名的大作家</w:t>
      </w:r>
      <w:r>
        <w:rPr>
          <w:rFonts w:hint="eastAsia" w:eastAsia="宋体" w:cs="楷体" w:asciiTheme="minorEastAsia" w:hAnsiTheme="minorEastAsia"/>
          <w:sz w:val="24"/>
        </w:rPr>
        <w:t>的名言警句吧！</w:t>
      </w:r>
    </w:p>
    <w:p>
      <w:pPr>
        <w:spacing w:line="360" w:lineRule="auto"/>
        <w:ind w:firstLine="600"/>
        <w:rPr>
          <w:rFonts w:ascii="宋体" w:hAnsi="宋体" w:eastAsia="宋体" w:cs="楷体"/>
          <w:b/>
          <w:sz w:val="24"/>
        </w:rPr>
      </w:pPr>
      <w:r>
        <w:rPr>
          <w:rFonts w:hint="eastAsia" w:ascii="宋体" w:hAnsi="宋体" w:eastAsia="宋体" w:cs="楷体"/>
          <w:b/>
          <w:sz w:val="24"/>
        </w:rPr>
        <w:t>欣赏高尔基的名言警句</w:t>
      </w:r>
    </w:p>
    <w:p>
      <w:pPr>
        <w:spacing w:line="360" w:lineRule="auto"/>
        <w:ind w:firstLine="490"/>
        <w:rPr>
          <w:rFonts w:cs="楷体" w:asciiTheme="minorEastAsia" w:hAnsiTheme="minorEastAsia"/>
          <w:bCs/>
          <w:sz w:val="24"/>
        </w:rPr>
      </w:pPr>
      <w:r>
        <w:rPr>
          <w:rFonts w:hint="eastAsia" w:cs="楷体" w:asciiTheme="minorEastAsia" w:hAnsiTheme="minorEastAsia"/>
          <w:bCs/>
          <w:sz w:val="24"/>
        </w:rPr>
        <w:t>【阅读链接】</w:t>
      </w:r>
    </w:p>
    <w:p>
      <w:pPr>
        <w:spacing w:line="360" w:lineRule="auto"/>
        <w:ind w:firstLine="480" w:firstLineChars="200"/>
        <w:rPr>
          <w:rFonts w:eastAsia="宋体" w:cs="楷体" w:asciiTheme="minorEastAsia" w:hAnsiTheme="minorEastAsia"/>
          <w:sz w:val="24"/>
        </w:rPr>
      </w:pPr>
      <w:r>
        <w:rPr>
          <w:rFonts w:hint="eastAsia" w:eastAsia="宋体" w:cs="楷体" w:asciiTheme="minorEastAsia" w:hAnsiTheme="minorEastAsia"/>
          <w:sz w:val="24"/>
        </w:rPr>
        <w:t>善良——人所固有的善良，这些东西唤起我们一种难以摧毁的希望，希望光明的、人道的生活终将苏生。——高尔基</w:t>
      </w:r>
    </w:p>
    <w:p>
      <w:pPr>
        <w:spacing w:line="360" w:lineRule="auto"/>
        <w:ind w:firstLine="480" w:firstLineChars="200"/>
        <w:rPr>
          <w:rFonts w:hint="eastAsia" w:eastAsia="宋体" w:cs="楷体" w:asciiTheme="minorEastAsia" w:hAnsiTheme="minorEastAsia"/>
          <w:sz w:val="24"/>
        </w:rPr>
      </w:pPr>
      <w:r>
        <w:rPr>
          <w:rFonts w:hint="eastAsia" w:eastAsia="宋体" w:cs="楷体" w:asciiTheme="minorEastAsia" w:hAnsiTheme="minorEastAsia"/>
          <w:sz w:val="24"/>
        </w:rPr>
        <w:t>青春是有限的，智慧是无穷的，趁短短的青春，去学无穷的智慧。</w:t>
      </w:r>
    </w:p>
    <w:p>
      <w:pPr>
        <w:spacing w:line="360" w:lineRule="auto"/>
        <w:ind w:firstLine="6240" w:firstLineChars="2600"/>
        <w:rPr>
          <w:rFonts w:eastAsia="宋体" w:cs="楷体" w:asciiTheme="minorEastAsia" w:hAnsiTheme="minorEastAsia"/>
          <w:sz w:val="24"/>
        </w:rPr>
      </w:pPr>
      <w:r>
        <w:rPr>
          <w:rFonts w:hint="eastAsia" w:eastAsia="宋体" w:cs="楷体" w:asciiTheme="minorEastAsia" w:hAnsiTheme="minorEastAsia"/>
          <w:sz w:val="24"/>
        </w:rPr>
        <w:t>——高尔基</w:t>
      </w:r>
    </w:p>
    <w:p>
      <w:pPr>
        <w:spacing w:line="360" w:lineRule="auto"/>
        <w:ind w:firstLine="480" w:firstLineChars="200"/>
        <w:rPr>
          <w:rFonts w:hint="eastAsia" w:eastAsia="宋体" w:cs="楷体" w:asciiTheme="minorEastAsia" w:hAnsiTheme="minorEastAsia"/>
          <w:sz w:val="24"/>
        </w:rPr>
      </w:pPr>
      <w:r>
        <w:rPr>
          <w:rFonts w:hint="eastAsia" w:eastAsia="宋体" w:cs="楷体" w:asciiTheme="minorEastAsia" w:hAnsiTheme="minorEastAsia"/>
          <w:sz w:val="24"/>
        </w:rPr>
        <w:t>热爱书籍吧!书籍是知识的源泉，只有书籍才能解救人类，只有知识才能使我们变成精神上坚强的、真正的、有理性的人。唯有这种人能真诚地热爱人，尊重人的劳动，衷心地赞赏人类永不停息的伟大劳动所创造的最美好的成果。</w:t>
      </w:r>
    </w:p>
    <w:p>
      <w:pPr>
        <w:spacing w:line="360" w:lineRule="auto"/>
        <w:ind w:firstLine="6240" w:firstLineChars="2600"/>
        <w:rPr>
          <w:rFonts w:eastAsia="宋体" w:cs="楷体" w:asciiTheme="minorEastAsia" w:hAnsiTheme="minorEastAsia"/>
          <w:sz w:val="24"/>
        </w:rPr>
      </w:pPr>
      <w:r>
        <w:rPr>
          <w:rFonts w:hint="eastAsia" w:eastAsia="宋体" w:cs="楷体" w:asciiTheme="minorEastAsia" w:hAnsiTheme="minorEastAsia"/>
          <w:sz w:val="24"/>
        </w:rPr>
        <w:t>——高尔基</w:t>
      </w:r>
    </w:p>
    <w:p>
      <w:pPr>
        <w:spacing w:line="360" w:lineRule="auto"/>
        <w:ind w:firstLine="480" w:firstLineChars="200"/>
        <w:rPr>
          <w:rFonts w:eastAsia="宋体" w:cs="楷体" w:asciiTheme="minorEastAsia" w:hAnsiTheme="minorEastAsia"/>
          <w:sz w:val="24"/>
        </w:rPr>
      </w:pPr>
      <w:r>
        <w:rPr>
          <w:rFonts w:hint="eastAsia" w:eastAsia="宋体" w:cs="楷体" w:asciiTheme="minorEastAsia" w:hAnsiTheme="minorEastAsia"/>
          <w:sz w:val="24"/>
        </w:rPr>
        <w:t>我们青年是一种正在不断成长、不断上升的力量，他们的使命，是根据历史的逻辑来创造新的生活方式和生活条件。——高尔基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D9"/>
    <w:rsid w:val="00172E5E"/>
    <w:rsid w:val="00357858"/>
    <w:rsid w:val="00426BBB"/>
    <w:rsid w:val="0049611A"/>
    <w:rsid w:val="00662B84"/>
    <w:rsid w:val="006768E6"/>
    <w:rsid w:val="00690A51"/>
    <w:rsid w:val="007834A5"/>
    <w:rsid w:val="00842C31"/>
    <w:rsid w:val="00A01935"/>
    <w:rsid w:val="00A03994"/>
    <w:rsid w:val="00A2013E"/>
    <w:rsid w:val="00A778C4"/>
    <w:rsid w:val="00B433F5"/>
    <w:rsid w:val="00B438D9"/>
    <w:rsid w:val="00BE6DB1"/>
    <w:rsid w:val="00C17C97"/>
    <w:rsid w:val="00C47C0A"/>
    <w:rsid w:val="00F9201F"/>
    <w:rsid w:val="0EEF4909"/>
    <w:rsid w:val="11064005"/>
    <w:rsid w:val="14B90BFD"/>
    <w:rsid w:val="1D5D1123"/>
    <w:rsid w:val="1E2647B0"/>
    <w:rsid w:val="22934001"/>
    <w:rsid w:val="2B9E4C3C"/>
    <w:rsid w:val="349F4761"/>
    <w:rsid w:val="3CEB3AC5"/>
    <w:rsid w:val="4A000070"/>
    <w:rsid w:val="4DC74ED5"/>
    <w:rsid w:val="50BE47A6"/>
    <w:rsid w:val="5143549B"/>
    <w:rsid w:val="532F2DB3"/>
    <w:rsid w:val="54D00FAD"/>
    <w:rsid w:val="593B3A0B"/>
    <w:rsid w:val="62EC375D"/>
    <w:rsid w:val="6C5074F7"/>
    <w:rsid w:val="6E2817F8"/>
    <w:rsid w:val="77A34335"/>
    <w:rsid w:val="7C4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298</Words>
  <Characters>1702</Characters>
  <Lines>14</Lines>
  <Paragraphs>3</Paragraphs>
  <TotalTime>94</TotalTime>
  <ScaleCrop>false</ScaleCrop>
  <LinksUpToDate>false</LinksUpToDate>
  <CharactersWithSpaces>1997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2020-02-04T17:05:00Z</dcterms:created>
  <dc:creator> </dc:creator>
  <cp:lastModifiedBy>文菲^^小丸子</cp:lastModifiedBy>
  <dcterms:modified xsi:type="dcterms:W3CDTF">2020-02-10T02:39:10Z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