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F6F29" w14:textId="26B644C5" w:rsidR="00296A32" w:rsidRPr="00296A32" w:rsidRDefault="00296A32" w:rsidP="00E2528F">
      <w:pPr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 w:rsidRPr="00E2528F">
        <w:rPr>
          <w:rFonts w:ascii="Calibri" w:eastAsia="宋体" w:hAnsi="Calibri" w:cs="Times New Roman" w:hint="eastAsia"/>
          <w:b/>
          <w:bCs/>
          <w:sz w:val="28"/>
          <w:szCs w:val="28"/>
        </w:rPr>
        <w:t>学习任务单</w:t>
      </w:r>
    </w:p>
    <w:p w14:paraId="288B6D74" w14:textId="3FED51B3" w:rsidR="00E2528F" w:rsidRPr="00E2528F" w:rsidRDefault="00E2528F" w:rsidP="00E2528F">
      <w:pPr>
        <w:jc w:val="center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积极适应社会</w:t>
      </w:r>
      <w:r w:rsidR="00393AEA">
        <w:rPr>
          <w:rFonts w:ascii="Calibri" w:eastAsia="宋体" w:hAnsi="Calibri" w:cs="Times New Roman" w:hint="eastAsia"/>
          <w:sz w:val="24"/>
          <w:szCs w:val="24"/>
        </w:rPr>
        <w:t>发展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  <w:r>
        <w:rPr>
          <w:rFonts w:ascii="Calibri" w:eastAsia="宋体" w:hAnsi="Calibri" w:cs="Times New Roman"/>
          <w:sz w:val="24"/>
          <w:szCs w:val="24"/>
        </w:rPr>
        <w:t xml:space="preserve">  </w:t>
      </w:r>
      <w:r>
        <w:rPr>
          <w:rFonts w:ascii="Calibri" w:eastAsia="宋体" w:hAnsi="Calibri" w:cs="Times New Roman" w:hint="eastAsia"/>
          <w:sz w:val="24"/>
          <w:szCs w:val="24"/>
        </w:rPr>
        <w:t>第</w:t>
      </w:r>
      <w:r>
        <w:rPr>
          <w:rFonts w:ascii="Calibri" w:eastAsia="宋体" w:hAnsi="Calibri" w:cs="Times New Roman"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课时</w:t>
      </w:r>
      <w:r w:rsidR="00F168E6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F168E6">
        <w:rPr>
          <w:rFonts w:ascii="Calibri" w:eastAsia="宋体" w:hAnsi="Calibri" w:cs="Times New Roman"/>
          <w:sz w:val="24"/>
          <w:szCs w:val="24"/>
        </w:rPr>
        <w:t xml:space="preserve">  </w:t>
      </w:r>
      <w:r w:rsidR="00F168E6">
        <w:rPr>
          <w:rFonts w:ascii="Calibri" w:eastAsia="宋体" w:hAnsi="Calibri" w:cs="Times New Roman" w:hint="eastAsia"/>
          <w:sz w:val="24"/>
          <w:szCs w:val="24"/>
        </w:rPr>
        <w:t>网络</w:t>
      </w:r>
      <w:r w:rsidR="009418CD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="009418CD">
        <w:rPr>
          <w:rFonts w:ascii="Calibri" w:eastAsia="宋体" w:hAnsi="Calibri" w:cs="Times New Roman" w:hint="eastAsia"/>
          <w:sz w:val="24"/>
          <w:szCs w:val="24"/>
        </w:rPr>
        <w:t>规则</w:t>
      </w:r>
    </w:p>
    <w:p w14:paraId="07F2CB05" w14:textId="77777777" w:rsidR="00E2528F" w:rsidRPr="00E2528F" w:rsidRDefault="00E2528F" w:rsidP="00E2528F">
      <w:pPr>
        <w:rPr>
          <w:rFonts w:ascii="Calibri" w:eastAsia="宋体" w:hAnsi="Calibri" w:cs="Times New Roman"/>
          <w:b/>
          <w:bCs/>
          <w:sz w:val="24"/>
          <w:szCs w:val="24"/>
        </w:rPr>
      </w:pPr>
      <w:r w:rsidRPr="00E2528F">
        <w:rPr>
          <w:rFonts w:ascii="Calibri" w:eastAsia="宋体" w:hAnsi="Calibri" w:cs="Times New Roman" w:hint="eastAsia"/>
          <w:b/>
          <w:bCs/>
          <w:sz w:val="24"/>
          <w:szCs w:val="24"/>
        </w:rPr>
        <w:t>【学习目标】</w:t>
      </w:r>
    </w:p>
    <w:p w14:paraId="0863240F" w14:textId="56CA545C" w:rsidR="00E2528F" w:rsidRPr="00E2528F" w:rsidRDefault="00E2528F" w:rsidP="00E2528F">
      <w:pPr>
        <w:ind w:firstLineChars="200" w:firstLine="420"/>
        <w:jc w:val="left"/>
        <w:rPr>
          <w:rFonts w:ascii="宋体" w:eastAsia="宋体" w:hAnsi="宋体" w:cs="宋体"/>
          <w:szCs w:val="24"/>
          <w:lang w:val="zh-TW"/>
        </w:rPr>
      </w:pPr>
      <w:r w:rsidRPr="00E2528F">
        <w:rPr>
          <w:rFonts w:ascii="宋体" w:eastAsia="宋体" w:hAnsi="宋体" w:cs="宋体" w:hint="eastAsia"/>
          <w:szCs w:val="24"/>
        </w:rPr>
        <w:t>1.</w:t>
      </w:r>
      <w:r w:rsidRPr="00E2528F">
        <w:rPr>
          <w:rFonts w:ascii="宋体" w:eastAsia="宋体" w:hAnsi="宋体" w:cs="宋体" w:hint="eastAsia"/>
          <w:szCs w:val="24"/>
          <w:lang w:val="zh-TW"/>
        </w:rPr>
        <w:t>能够</w:t>
      </w:r>
      <w:r w:rsidRPr="00E2528F">
        <w:rPr>
          <w:rFonts w:ascii="宋体" w:eastAsia="宋体" w:hAnsi="宋体" w:cs="宋体"/>
          <w:szCs w:val="24"/>
          <w:lang w:val="zh-TW" w:eastAsia="zh-TW"/>
        </w:rPr>
        <w:t>构建</w:t>
      </w:r>
      <w:r w:rsidR="00CC15E2">
        <w:rPr>
          <w:rFonts w:ascii="宋体" w:eastAsia="宋体" w:hAnsi="宋体" w:cs="宋体" w:hint="eastAsia"/>
          <w:szCs w:val="24"/>
          <w:lang w:val="zh-TW"/>
        </w:rPr>
        <w:t>本</w:t>
      </w:r>
      <w:proofErr w:type="gramStart"/>
      <w:r w:rsidR="00CC15E2">
        <w:rPr>
          <w:rFonts w:ascii="宋体" w:eastAsia="宋体" w:hAnsi="宋体" w:cs="宋体" w:hint="eastAsia"/>
          <w:szCs w:val="24"/>
          <w:lang w:val="zh-TW"/>
        </w:rPr>
        <w:t>专题</w:t>
      </w:r>
      <w:r w:rsidRPr="00E2528F">
        <w:rPr>
          <w:rFonts w:ascii="宋体" w:eastAsia="宋体" w:hAnsi="宋体" w:cs="宋体"/>
          <w:szCs w:val="24"/>
          <w:lang w:val="zh-TW" w:eastAsia="zh-TW"/>
        </w:rPr>
        <w:t>专题</w:t>
      </w:r>
      <w:proofErr w:type="gramEnd"/>
      <w:r w:rsidRPr="00E2528F">
        <w:rPr>
          <w:rFonts w:ascii="宋体" w:eastAsia="宋体" w:hAnsi="宋体" w:cs="宋体"/>
          <w:szCs w:val="24"/>
          <w:lang w:val="zh-TW" w:eastAsia="zh-TW"/>
        </w:rPr>
        <w:t>核心知识点之间的联系</w:t>
      </w:r>
      <w:r w:rsidRPr="00E2528F">
        <w:rPr>
          <w:rFonts w:ascii="宋体" w:eastAsia="宋体" w:hAnsi="宋体" w:cs="宋体" w:hint="eastAsia"/>
          <w:szCs w:val="24"/>
          <w:lang w:val="zh-TW"/>
        </w:rPr>
        <w:t>。</w:t>
      </w:r>
      <w:r w:rsidR="00CC15E2">
        <w:rPr>
          <w:rFonts w:ascii="宋体" w:eastAsia="宋体" w:hAnsi="宋体" w:cs="宋体" w:hint="eastAsia"/>
          <w:szCs w:val="24"/>
          <w:lang w:val="zh-TW"/>
        </w:rPr>
        <w:t>明确考点要求。</w:t>
      </w:r>
      <w:bookmarkStart w:id="0" w:name="_GoBack"/>
      <w:bookmarkEnd w:id="0"/>
    </w:p>
    <w:p w14:paraId="5E6B117D" w14:textId="3FA6E57F" w:rsidR="00E2528F" w:rsidRPr="00E2528F" w:rsidRDefault="00E2528F" w:rsidP="00E2528F">
      <w:pPr>
        <w:ind w:firstLineChars="200" w:firstLine="420"/>
        <w:jc w:val="left"/>
        <w:rPr>
          <w:rFonts w:ascii="宋体" w:eastAsia="宋体" w:hAnsi="宋体" w:cs="宋体"/>
          <w:szCs w:val="24"/>
          <w:lang w:val="zh-TW"/>
        </w:rPr>
      </w:pPr>
      <w:r w:rsidRPr="00E2528F">
        <w:rPr>
          <w:rFonts w:ascii="宋体" w:eastAsia="宋体" w:hAnsi="宋体" w:cs="宋体" w:hint="eastAsia"/>
          <w:szCs w:val="24"/>
        </w:rPr>
        <w:t>2.</w:t>
      </w:r>
      <w:r w:rsidR="00DD5C61">
        <w:rPr>
          <w:rFonts w:ascii="宋体" w:eastAsia="宋体" w:hAnsi="宋体" w:cs="宋体" w:hint="eastAsia"/>
          <w:szCs w:val="24"/>
        </w:rPr>
        <w:t>掌握中考选择题的解题思路。</w:t>
      </w:r>
    </w:p>
    <w:p w14:paraId="4C8AD189" w14:textId="1115B206" w:rsidR="00E2528F" w:rsidRPr="00E2528F" w:rsidRDefault="00E2528F" w:rsidP="00DD5C61">
      <w:pPr>
        <w:ind w:firstLineChars="200" w:firstLine="420"/>
        <w:jc w:val="left"/>
        <w:rPr>
          <w:rFonts w:ascii="Calibri" w:eastAsia="宋体" w:hAnsi="Calibri" w:cs="Times New Roman"/>
          <w:b/>
          <w:bCs/>
          <w:sz w:val="24"/>
          <w:szCs w:val="24"/>
        </w:rPr>
      </w:pPr>
      <w:r w:rsidRPr="00E2528F">
        <w:rPr>
          <w:rFonts w:ascii="宋体" w:eastAsia="宋体" w:hAnsi="宋体" w:cs="宋体" w:hint="eastAsia"/>
          <w:szCs w:val="24"/>
        </w:rPr>
        <w:t>3.</w:t>
      </w:r>
      <w:r w:rsidRPr="00E2528F">
        <w:rPr>
          <w:rFonts w:ascii="宋体" w:eastAsia="宋体" w:hAnsi="宋体" w:cs="宋体"/>
          <w:szCs w:val="24"/>
          <w:lang w:val="zh-TW" w:eastAsia="zh-TW"/>
        </w:rPr>
        <w:t>掌握主观题中</w:t>
      </w:r>
      <w:r w:rsidRPr="00E2528F">
        <w:rPr>
          <w:rFonts w:ascii="宋体" w:eastAsia="宋体" w:hAnsi="宋体" w:cs="宋体" w:hint="eastAsia"/>
          <w:szCs w:val="24"/>
          <w:lang w:val="zh-CN"/>
        </w:rPr>
        <w:t>“</w:t>
      </w:r>
      <w:r w:rsidR="00DD5C61">
        <w:rPr>
          <w:rFonts w:ascii="宋体" w:eastAsia="宋体" w:hAnsi="宋体" w:cs="宋体" w:hint="eastAsia"/>
          <w:szCs w:val="24"/>
        </w:rPr>
        <w:t>评析</w:t>
      </w:r>
      <w:r w:rsidRPr="00E2528F">
        <w:rPr>
          <w:rFonts w:ascii="宋体" w:eastAsia="宋体" w:hAnsi="宋体" w:cs="宋体" w:hint="eastAsia"/>
          <w:szCs w:val="24"/>
          <w:lang w:val="zh-CN"/>
        </w:rPr>
        <w:t>”</w:t>
      </w:r>
      <w:r w:rsidRPr="00E2528F">
        <w:rPr>
          <w:rFonts w:ascii="宋体" w:eastAsia="宋体" w:hAnsi="宋体" w:cs="宋体" w:hint="eastAsia"/>
          <w:szCs w:val="24"/>
        </w:rPr>
        <w:t>题型</w:t>
      </w:r>
      <w:r w:rsidRPr="00E2528F">
        <w:rPr>
          <w:rFonts w:ascii="宋体" w:eastAsia="宋体" w:hAnsi="宋体" w:cs="宋体"/>
          <w:szCs w:val="24"/>
          <w:lang w:val="zh-TW" w:eastAsia="zh-TW"/>
        </w:rPr>
        <w:t>的解题思路</w:t>
      </w:r>
      <w:r w:rsidRPr="00E2528F">
        <w:rPr>
          <w:rFonts w:ascii="宋体" w:eastAsia="宋体" w:hAnsi="宋体" w:cs="宋体" w:hint="eastAsia"/>
          <w:szCs w:val="24"/>
          <w:lang w:val="zh-TW"/>
        </w:rPr>
        <w:t>。</w:t>
      </w:r>
    </w:p>
    <w:p w14:paraId="0495488B" w14:textId="77777777" w:rsidR="00E2528F" w:rsidRPr="00E2528F" w:rsidRDefault="00E2528F" w:rsidP="00E2528F">
      <w:pPr>
        <w:rPr>
          <w:rFonts w:ascii="Calibri" w:eastAsia="宋体" w:hAnsi="Calibri" w:cs="Times New Roman"/>
          <w:b/>
          <w:bCs/>
          <w:sz w:val="24"/>
          <w:szCs w:val="24"/>
        </w:rPr>
      </w:pPr>
    </w:p>
    <w:p w14:paraId="6E0CB2D1" w14:textId="77777777" w:rsidR="00E2528F" w:rsidRPr="00E2528F" w:rsidRDefault="00E2528F" w:rsidP="00E2528F">
      <w:pPr>
        <w:rPr>
          <w:rFonts w:ascii="Calibri" w:eastAsia="宋体" w:hAnsi="Calibri" w:cs="Times New Roman"/>
          <w:b/>
          <w:bCs/>
          <w:sz w:val="24"/>
          <w:szCs w:val="24"/>
        </w:rPr>
      </w:pPr>
      <w:r w:rsidRPr="00E2528F">
        <w:rPr>
          <w:rFonts w:ascii="Calibri" w:eastAsia="宋体" w:hAnsi="Calibri" w:cs="Times New Roman" w:hint="eastAsia"/>
          <w:b/>
          <w:bCs/>
          <w:sz w:val="24"/>
          <w:szCs w:val="24"/>
        </w:rPr>
        <w:t>【考点明细】</w:t>
      </w:r>
    </w:p>
    <w:p w14:paraId="1340E740" w14:textId="0CA44240" w:rsidR="00E2528F" w:rsidRPr="00E2528F" w:rsidRDefault="00DD5C61" w:rsidP="00E2528F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noProof/>
          <w:sz w:val="24"/>
          <w:szCs w:val="24"/>
        </w:rPr>
        <w:drawing>
          <wp:inline distT="0" distB="0" distL="0" distR="0" wp14:anchorId="1670B140" wp14:editId="378ED70F">
            <wp:extent cx="6073917" cy="286148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670" cy="2882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F4337A" w14:textId="77777777" w:rsidR="00E2528F" w:rsidRPr="00E2528F" w:rsidRDefault="00E2528F" w:rsidP="00E2528F">
      <w:pPr>
        <w:rPr>
          <w:rFonts w:ascii="Calibri" w:eastAsia="宋体" w:hAnsi="Calibri" w:cs="Times New Roman"/>
          <w:sz w:val="24"/>
          <w:szCs w:val="24"/>
        </w:rPr>
      </w:pPr>
    </w:p>
    <w:p w14:paraId="2267B620" w14:textId="39CDDFB1" w:rsidR="00E2528F" w:rsidRPr="00E2528F" w:rsidRDefault="00E2528F" w:rsidP="00E2528F">
      <w:pPr>
        <w:rPr>
          <w:rFonts w:ascii="楷体" w:eastAsia="楷体" w:hAnsi="楷体" w:cs="楷体"/>
          <w:sz w:val="24"/>
          <w:szCs w:val="24"/>
        </w:rPr>
      </w:pPr>
      <w:r w:rsidRPr="00E2528F">
        <w:rPr>
          <w:rFonts w:ascii="Calibri" w:eastAsia="宋体" w:hAnsi="Calibri" w:cs="Times New Roman" w:hint="eastAsia"/>
          <w:b/>
          <w:bCs/>
          <w:sz w:val="24"/>
          <w:szCs w:val="24"/>
        </w:rPr>
        <w:t>【知识框架】</w:t>
      </w:r>
      <w:r w:rsidRPr="00E2528F">
        <w:rPr>
          <w:rFonts w:ascii="楷体" w:eastAsia="楷体" w:hAnsi="楷体" w:cs="楷体" w:hint="eastAsia"/>
          <w:sz w:val="24"/>
          <w:szCs w:val="24"/>
        </w:rPr>
        <w:t>根据关键词梳理本课知识框架图</w:t>
      </w:r>
    </w:p>
    <w:p w14:paraId="7FC2A530" w14:textId="57B95F12" w:rsidR="00E2528F" w:rsidRPr="00E2528F" w:rsidRDefault="006C5A74" w:rsidP="00E2528F">
      <w:pPr>
        <w:rPr>
          <w:rFonts w:ascii="宋体" w:eastAsia="宋体" w:hAnsi="宋体" w:cs="宋体"/>
          <w:sz w:val="24"/>
          <w:szCs w:val="24"/>
        </w:rPr>
      </w:pPr>
      <w:r w:rsidRPr="006C5A74">
        <w:rPr>
          <w:noProof/>
        </w:rPr>
        <w:drawing>
          <wp:inline distT="0" distB="0" distL="0" distR="0" wp14:anchorId="7D812148" wp14:editId="25D6A08D">
            <wp:extent cx="5900382" cy="1403985"/>
            <wp:effectExtent l="0" t="0" r="5715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0975" cy="140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E5B76" w14:textId="1D2867EE" w:rsidR="00E2528F" w:rsidRPr="00E2528F" w:rsidRDefault="00E2528F" w:rsidP="00E2528F">
      <w:pPr>
        <w:rPr>
          <w:rFonts w:ascii="宋体" w:eastAsia="宋体" w:hAnsi="宋体" w:cs="宋体"/>
          <w:szCs w:val="24"/>
        </w:rPr>
      </w:pPr>
    </w:p>
    <w:p w14:paraId="3BF7673A" w14:textId="2B5A2FBA" w:rsidR="00E2528F" w:rsidRPr="00E2528F" w:rsidRDefault="00E2528F" w:rsidP="00E2528F">
      <w:pPr>
        <w:rPr>
          <w:rFonts w:ascii="宋体" w:eastAsia="宋体" w:hAnsi="宋体" w:cs="宋体"/>
          <w:szCs w:val="24"/>
        </w:rPr>
      </w:pPr>
    </w:p>
    <w:p w14:paraId="6162C85B" w14:textId="7E9EA2AE" w:rsidR="004F3A6A" w:rsidRDefault="004F3A6A" w:rsidP="00E2528F">
      <w:pPr>
        <w:rPr>
          <w:rFonts w:ascii="Calibri" w:eastAsia="宋体" w:hAnsi="Calibri" w:cs="Times New Roman"/>
          <w:b/>
          <w:bCs/>
          <w:sz w:val="24"/>
          <w:szCs w:val="24"/>
        </w:rPr>
      </w:pPr>
    </w:p>
    <w:p w14:paraId="26D3EA1E" w14:textId="2AC952F2" w:rsidR="006C5A74" w:rsidRDefault="006C5A74" w:rsidP="00E2528F">
      <w:pPr>
        <w:rPr>
          <w:rFonts w:ascii="Calibri" w:eastAsia="宋体" w:hAnsi="Calibri" w:cs="Times New Roman"/>
          <w:b/>
          <w:bCs/>
          <w:sz w:val="24"/>
          <w:szCs w:val="24"/>
        </w:rPr>
      </w:pPr>
    </w:p>
    <w:p w14:paraId="087FE3C9" w14:textId="2D524FA4" w:rsidR="006C5A74" w:rsidRDefault="006C5A74" w:rsidP="00E2528F">
      <w:pPr>
        <w:rPr>
          <w:rFonts w:ascii="Calibri" w:eastAsia="宋体" w:hAnsi="Calibri" w:cs="Times New Roman"/>
          <w:b/>
          <w:bCs/>
          <w:sz w:val="24"/>
          <w:szCs w:val="24"/>
        </w:rPr>
      </w:pPr>
    </w:p>
    <w:p w14:paraId="49C61434" w14:textId="4F01EF9F" w:rsidR="006C5A74" w:rsidRDefault="006C5A74" w:rsidP="00E2528F">
      <w:pPr>
        <w:rPr>
          <w:rFonts w:ascii="Calibri" w:eastAsia="宋体" w:hAnsi="Calibri" w:cs="Times New Roman"/>
          <w:b/>
          <w:bCs/>
          <w:sz w:val="24"/>
          <w:szCs w:val="24"/>
        </w:rPr>
      </w:pPr>
    </w:p>
    <w:p w14:paraId="185293B6" w14:textId="32F964A4" w:rsidR="006C5A74" w:rsidRDefault="006C5A74" w:rsidP="00E2528F">
      <w:pPr>
        <w:rPr>
          <w:rFonts w:ascii="Calibri" w:eastAsia="宋体" w:hAnsi="Calibri" w:cs="Times New Roman"/>
          <w:b/>
          <w:bCs/>
          <w:sz w:val="24"/>
          <w:szCs w:val="24"/>
        </w:rPr>
      </w:pPr>
    </w:p>
    <w:p w14:paraId="2496B1E9" w14:textId="4433F250" w:rsidR="006C5A74" w:rsidRDefault="006C5A74" w:rsidP="00E2528F">
      <w:pPr>
        <w:rPr>
          <w:rFonts w:ascii="Calibri" w:eastAsia="宋体" w:hAnsi="Calibri" w:cs="Times New Roman"/>
          <w:b/>
          <w:bCs/>
          <w:sz w:val="24"/>
          <w:szCs w:val="24"/>
        </w:rPr>
      </w:pPr>
    </w:p>
    <w:p w14:paraId="17E3C985" w14:textId="18B6C0B8" w:rsidR="006C5A74" w:rsidRDefault="006C5A74" w:rsidP="00E2528F">
      <w:pPr>
        <w:rPr>
          <w:rFonts w:ascii="Calibri" w:eastAsia="宋体" w:hAnsi="Calibri" w:cs="Times New Roman"/>
          <w:b/>
          <w:bCs/>
          <w:sz w:val="24"/>
          <w:szCs w:val="24"/>
        </w:rPr>
      </w:pPr>
    </w:p>
    <w:p w14:paraId="76827BB8" w14:textId="77777777" w:rsidR="006C5A74" w:rsidRDefault="006C5A74" w:rsidP="00E2528F">
      <w:pPr>
        <w:rPr>
          <w:rFonts w:ascii="Calibri" w:eastAsia="宋体" w:hAnsi="Calibri" w:cs="Times New Roman"/>
          <w:b/>
          <w:bCs/>
          <w:sz w:val="24"/>
          <w:szCs w:val="24"/>
        </w:rPr>
      </w:pPr>
    </w:p>
    <w:p w14:paraId="6DB2C560" w14:textId="618307BD" w:rsidR="00E2528F" w:rsidRPr="006C5A74" w:rsidRDefault="00E2528F" w:rsidP="00E2528F">
      <w:pPr>
        <w:rPr>
          <w:rFonts w:ascii="宋体" w:eastAsia="宋体" w:hAnsi="宋体" w:cs="Times New Roman"/>
          <w:b/>
          <w:bCs/>
          <w:sz w:val="24"/>
          <w:szCs w:val="24"/>
        </w:rPr>
      </w:pPr>
      <w:r w:rsidRPr="00E2528F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【习题训练与巩固】</w:t>
      </w:r>
    </w:p>
    <w:p w14:paraId="1DB44639" w14:textId="5650CFDC" w:rsidR="004F3A6A" w:rsidRPr="004F3A6A" w:rsidRDefault="006C5A74" w:rsidP="004F3A6A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.</w:t>
      </w:r>
      <w:r w:rsidR="004F3A6A" w:rsidRPr="004F3A6A">
        <w:rPr>
          <w:rFonts w:ascii="宋体" w:eastAsia="宋体" w:hAnsi="宋体" w:cs="Times New Roman" w:hint="eastAsia"/>
          <w:sz w:val="24"/>
          <w:szCs w:val="24"/>
        </w:rPr>
        <w:t>（</w:t>
      </w:r>
      <w:r w:rsidR="004F3A6A" w:rsidRPr="004F3A6A">
        <w:rPr>
          <w:rFonts w:ascii="宋体" w:eastAsia="宋体" w:hAnsi="宋体" w:cs="Times New Roman"/>
          <w:sz w:val="24"/>
          <w:szCs w:val="24"/>
        </w:rPr>
        <w:t>2019</w:t>
      </w:r>
      <w:r w:rsidR="004F3A6A" w:rsidRPr="004F3A6A">
        <w:rPr>
          <w:rFonts w:ascii="宋体" w:eastAsia="宋体" w:hAnsi="宋体" w:cs="Times New Roman" w:hint="eastAsia"/>
          <w:sz w:val="24"/>
          <w:szCs w:val="24"/>
        </w:rPr>
        <w:t>北京中考）网上流传的一些名人名言并非真的出自名人之曰。最近，鲁迅博物馆资料查询在线检测系统上线，鲁迅是否说过相关词句，输入关键词一查便知，还能检索到其对应的文章出处。该查询系统的推出（  ）</w:t>
      </w:r>
    </w:p>
    <w:p w14:paraId="27F6C848" w14:textId="4B291EB5" w:rsidR="004F3A6A" w:rsidRPr="004F3A6A" w:rsidRDefault="004F3A6A" w:rsidP="004F3A6A">
      <w:pPr>
        <w:rPr>
          <w:rFonts w:ascii="宋体" w:eastAsia="宋体" w:hAnsi="宋体" w:cs="Times New Roman"/>
          <w:sz w:val="24"/>
          <w:szCs w:val="24"/>
        </w:rPr>
      </w:pPr>
      <w:r w:rsidRPr="004F3A6A">
        <w:rPr>
          <w:rFonts w:ascii="宋体" w:eastAsia="宋体" w:hAnsi="宋体" w:cs="Times New Roman" w:hint="eastAsia"/>
          <w:sz w:val="24"/>
          <w:szCs w:val="24"/>
        </w:rPr>
        <w:t>①有助于保护鲁迅的名誉权             ②能够扩大社会上的名人效应</w:t>
      </w:r>
    </w:p>
    <w:p w14:paraId="416E4840" w14:textId="04EA4374" w:rsidR="004F3A6A" w:rsidRPr="004F3A6A" w:rsidRDefault="004F3A6A" w:rsidP="004F3A6A">
      <w:pPr>
        <w:rPr>
          <w:rFonts w:ascii="宋体" w:eastAsia="宋体" w:hAnsi="宋体" w:cs="Times New Roman"/>
          <w:sz w:val="24"/>
          <w:szCs w:val="24"/>
        </w:rPr>
      </w:pPr>
      <w:r w:rsidRPr="004F3A6A">
        <w:rPr>
          <w:rFonts w:ascii="宋体" w:eastAsia="宋体" w:hAnsi="宋体" w:cs="Times New Roman" w:hint="eastAsia"/>
          <w:sz w:val="24"/>
          <w:szCs w:val="24"/>
        </w:rPr>
        <w:t>③可以克服社会的浮躁心态             ④利于减少“伪名言”对公众的误导</w:t>
      </w:r>
    </w:p>
    <w:p w14:paraId="3ED68DC6" w14:textId="719FC6F7" w:rsidR="004F3A6A" w:rsidRPr="004F3A6A" w:rsidRDefault="004F3A6A" w:rsidP="004F3A6A">
      <w:pPr>
        <w:rPr>
          <w:rFonts w:ascii="宋体" w:eastAsia="宋体" w:hAnsi="宋体" w:cs="Times New Roman"/>
          <w:sz w:val="24"/>
          <w:szCs w:val="24"/>
        </w:rPr>
      </w:pPr>
      <w:r w:rsidRPr="004F3A6A">
        <w:rPr>
          <w:rFonts w:ascii="宋体" w:eastAsia="宋体" w:hAnsi="宋体" w:cs="Times New Roman"/>
          <w:sz w:val="24"/>
          <w:szCs w:val="24"/>
        </w:rPr>
        <w:t xml:space="preserve">A.①②    </w:t>
      </w:r>
      <w:r w:rsidR="006C5A74" w:rsidRPr="006C5A74">
        <w:rPr>
          <w:rFonts w:ascii="宋体" w:eastAsia="宋体" w:hAnsi="宋体" w:cs="Times New Roman"/>
          <w:sz w:val="24"/>
          <w:szCs w:val="24"/>
        </w:rPr>
        <w:t xml:space="preserve">      </w:t>
      </w:r>
      <w:r w:rsidRPr="004F3A6A">
        <w:rPr>
          <w:rFonts w:ascii="宋体" w:eastAsia="宋体" w:hAnsi="宋体" w:cs="Times New Roman"/>
          <w:sz w:val="24"/>
          <w:szCs w:val="24"/>
        </w:rPr>
        <w:t xml:space="preserve">   B.①④           C.②③            D.③④</w:t>
      </w:r>
    </w:p>
    <w:p w14:paraId="123548FB" w14:textId="55C83895" w:rsidR="006C5A74" w:rsidRPr="006C5A74" w:rsidRDefault="006C5A74" w:rsidP="006C5A74">
      <w:pPr>
        <w:rPr>
          <w:rFonts w:ascii="宋体" w:eastAsia="宋体" w:hAnsi="宋体"/>
          <w:sz w:val="24"/>
          <w:szCs w:val="24"/>
        </w:rPr>
      </w:pPr>
      <w:r w:rsidRPr="006C5A74">
        <w:rPr>
          <w:rFonts w:ascii="宋体" w:eastAsia="宋体" w:hAnsi="宋体" w:cs="Times New Roman" w:hint="eastAsia"/>
          <w:sz w:val="24"/>
          <w:szCs w:val="24"/>
        </w:rPr>
        <w:t>2</w:t>
      </w:r>
      <w:r w:rsidRPr="006C5A74">
        <w:rPr>
          <w:rFonts w:ascii="宋体" w:eastAsia="宋体" w:hAnsi="宋体" w:cs="Times New Roman"/>
          <w:sz w:val="24"/>
          <w:szCs w:val="24"/>
        </w:rPr>
        <w:t>.</w:t>
      </w:r>
      <w:r w:rsidRPr="006C5A74">
        <w:rPr>
          <w:rFonts w:ascii="宋体" w:eastAsia="宋体" w:hAnsi="宋体" w:hint="eastAsia"/>
          <w:sz w:val="24"/>
          <w:szCs w:val="24"/>
        </w:rPr>
        <w:t>（丰台期末）近年来，网上外卖订餐平台发展的如火如荼。外卖正在以疯狂的速度渗透到我们的生活中。</w:t>
      </w:r>
    </w:p>
    <w:p w14:paraId="213D815A" w14:textId="7C95EB88" w:rsidR="006C5A74" w:rsidRPr="006C5A74" w:rsidRDefault="009418CD" w:rsidP="006C5A74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材料</w:t>
      </w:r>
      <w:r w:rsidR="006C5A74" w:rsidRPr="006C5A74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4F982E10" w14:textId="2DF7AD1C" w:rsidR="006C5A74" w:rsidRPr="006C5A74" w:rsidRDefault="006C5A74" w:rsidP="006C5A74">
      <w:pPr>
        <w:rPr>
          <w:rFonts w:ascii="宋体" w:eastAsia="宋体" w:hAnsi="宋体" w:cs="Times New Roman"/>
          <w:sz w:val="24"/>
          <w:szCs w:val="24"/>
        </w:rPr>
      </w:pPr>
      <w:r w:rsidRPr="006C5A74">
        <w:rPr>
          <w:rFonts w:ascii="宋体" w:eastAsia="宋体" w:hAnsi="宋体" w:cs="Times New Roman"/>
          <w:sz w:val="24"/>
          <w:szCs w:val="24"/>
        </w:rPr>
        <w:t xml:space="preserve"> </w:t>
      </w:r>
      <w:r w:rsidRPr="006C5A74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7DD9064D" wp14:editId="0BD9684F">
            <wp:extent cx="5098642" cy="941676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523" cy="95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2C09E2" w14:textId="4F0BF3C6" w:rsidR="006C5A74" w:rsidRPr="006C5A74" w:rsidRDefault="006C5A74" w:rsidP="006C5A74">
      <w:pPr>
        <w:rPr>
          <w:rFonts w:ascii="宋体" w:eastAsia="宋体" w:hAnsi="宋体" w:cs="Times New Roman"/>
          <w:sz w:val="24"/>
          <w:szCs w:val="24"/>
        </w:rPr>
      </w:pPr>
      <w:r w:rsidRPr="006C5A74">
        <w:rPr>
          <w:rFonts w:ascii="宋体" w:eastAsia="宋体" w:hAnsi="宋体" w:cs="Times New Roman" w:hint="eastAsia"/>
          <w:sz w:val="24"/>
          <w:szCs w:val="24"/>
        </w:rPr>
        <w:t>结合漫画，以“自由飞翔”为题，写一篇评论。（不少于</w:t>
      </w:r>
      <w:r w:rsidRPr="006C5A74">
        <w:rPr>
          <w:rFonts w:ascii="宋体" w:eastAsia="宋体" w:hAnsi="宋体" w:cs="Times New Roman"/>
          <w:sz w:val="24"/>
          <w:szCs w:val="24"/>
        </w:rPr>
        <w:t>50</w:t>
      </w:r>
      <w:r w:rsidRPr="006C5A74">
        <w:rPr>
          <w:rFonts w:ascii="宋体" w:eastAsia="宋体" w:hAnsi="宋体" w:cs="Times New Roman" w:hint="eastAsia"/>
          <w:sz w:val="24"/>
          <w:szCs w:val="24"/>
        </w:rPr>
        <w:t>字）（</w:t>
      </w:r>
      <w:r w:rsidRPr="006C5A74">
        <w:rPr>
          <w:rFonts w:ascii="宋体" w:eastAsia="宋体" w:hAnsi="宋体" w:cs="Times New Roman"/>
          <w:sz w:val="24"/>
          <w:szCs w:val="24"/>
        </w:rPr>
        <w:t>6</w:t>
      </w:r>
      <w:r w:rsidRPr="006C5A74">
        <w:rPr>
          <w:rFonts w:ascii="宋体" w:eastAsia="宋体" w:hAnsi="宋体" w:cs="Times New Roman" w:hint="eastAsia"/>
          <w:sz w:val="24"/>
          <w:szCs w:val="24"/>
        </w:rPr>
        <w:t>分）</w:t>
      </w:r>
    </w:p>
    <w:p w14:paraId="7ACCBA0C" w14:textId="6083F66C" w:rsidR="004F3A6A" w:rsidRPr="00E2528F" w:rsidRDefault="004F3A6A" w:rsidP="00E2528F">
      <w:pPr>
        <w:rPr>
          <w:rFonts w:ascii="Calibri" w:eastAsia="宋体" w:hAnsi="Calibri" w:cs="Times New Roman"/>
          <w:b/>
          <w:bCs/>
          <w:sz w:val="24"/>
          <w:szCs w:val="24"/>
        </w:rPr>
      </w:pPr>
    </w:p>
    <w:sectPr w:rsidR="004F3A6A" w:rsidRPr="00E25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6ECA3" w14:textId="77777777" w:rsidR="00BF6780" w:rsidRDefault="00BF6780" w:rsidP="00E2528F">
      <w:r>
        <w:separator/>
      </w:r>
    </w:p>
  </w:endnote>
  <w:endnote w:type="continuationSeparator" w:id="0">
    <w:p w14:paraId="6957B1EC" w14:textId="77777777" w:rsidR="00BF6780" w:rsidRDefault="00BF6780" w:rsidP="00E2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1FE3C" w14:textId="77777777" w:rsidR="00BF6780" w:rsidRDefault="00BF6780" w:rsidP="00E2528F">
      <w:r>
        <w:separator/>
      </w:r>
    </w:p>
  </w:footnote>
  <w:footnote w:type="continuationSeparator" w:id="0">
    <w:p w14:paraId="7B55AA16" w14:textId="77777777" w:rsidR="00BF6780" w:rsidRDefault="00BF6780" w:rsidP="00E2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E446"/>
    <w:multiLevelType w:val="singleLevel"/>
    <w:tmpl w:val="350DE446"/>
    <w:lvl w:ilvl="0">
      <w:start w:val="1"/>
      <w:numFmt w:val="decimal"/>
      <w:suff w:val="space"/>
      <w:lvlText w:val="第%1课时"/>
      <w:lvlJc w:val="left"/>
    </w:lvl>
  </w:abstractNum>
  <w:abstractNum w:abstractNumId="1">
    <w:nsid w:val="6FD891F4"/>
    <w:multiLevelType w:val="singleLevel"/>
    <w:tmpl w:val="6FD891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0F"/>
    <w:rsid w:val="00127E0F"/>
    <w:rsid w:val="00296A32"/>
    <w:rsid w:val="00393AEA"/>
    <w:rsid w:val="004F3A6A"/>
    <w:rsid w:val="006C5A74"/>
    <w:rsid w:val="007471EE"/>
    <w:rsid w:val="009418CD"/>
    <w:rsid w:val="00B034D7"/>
    <w:rsid w:val="00BF6780"/>
    <w:rsid w:val="00CC15E2"/>
    <w:rsid w:val="00DD5C61"/>
    <w:rsid w:val="00E2528F"/>
    <w:rsid w:val="00F1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752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28F"/>
    <w:rPr>
      <w:sz w:val="18"/>
      <w:szCs w:val="18"/>
    </w:rPr>
  </w:style>
  <w:style w:type="table" w:customStyle="1" w:styleId="1">
    <w:name w:val="网格型1"/>
    <w:basedOn w:val="a1"/>
    <w:next w:val="a5"/>
    <w:uiPriority w:val="39"/>
    <w:qFormat/>
    <w:rsid w:val="00E2528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25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C5A74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418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18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28F"/>
    <w:rPr>
      <w:sz w:val="18"/>
      <w:szCs w:val="18"/>
    </w:rPr>
  </w:style>
  <w:style w:type="table" w:customStyle="1" w:styleId="1">
    <w:name w:val="网格型1"/>
    <w:basedOn w:val="a1"/>
    <w:next w:val="a5"/>
    <w:uiPriority w:val="39"/>
    <w:qFormat/>
    <w:rsid w:val="00E2528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25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C5A74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418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1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zhao</dc:creator>
  <cp:keywords/>
  <dc:description/>
  <cp:lastModifiedBy>apple</cp:lastModifiedBy>
  <cp:revision>5</cp:revision>
  <dcterms:created xsi:type="dcterms:W3CDTF">2020-02-11T03:19:00Z</dcterms:created>
  <dcterms:modified xsi:type="dcterms:W3CDTF">2020-02-27T08:41:00Z</dcterms:modified>
</cp:coreProperties>
</file>