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5438" w:rsidRPr="00D163D9" w:rsidRDefault="001C4641" w:rsidP="00D163D9">
      <w:pPr>
        <w:spacing w:line="360" w:lineRule="auto"/>
        <w:jc w:val="center"/>
        <w:rPr>
          <w:rFonts w:ascii="Times New Roman" w:hAnsi="Times New Roman" w:cs="Times New Roman"/>
          <w:b/>
          <w:bCs/>
          <w:color w:val="000000" w:themeColor="text1"/>
          <w:szCs w:val="21"/>
        </w:rPr>
      </w:pPr>
      <w:r w:rsidRPr="00D163D9">
        <w:rPr>
          <w:rFonts w:ascii="Times New Roman" w:cs="Times New Roman"/>
          <w:b/>
          <w:bCs/>
          <w:color w:val="000000" w:themeColor="text1"/>
          <w:szCs w:val="21"/>
        </w:rPr>
        <w:t>《</w:t>
      </w:r>
      <w:r w:rsidR="00896C10" w:rsidRPr="00D163D9">
        <w:rPr>
          <w:rFonts w:ascii="Times New Roman" w:hAnsiTheme="minorEastAsia" w:cs="Times New Roman"/>
          <w:b/>
          <w:color w:val="000000" w:themeColor="text1"/>
          <w:szCs w:val="21"/>
        </w:rPr>
        <w:t>溶解度及应用</w:t>
      </w:r>
      <w:r w:rsidR="00896C10" w:rsidRPr="00D163D9">
        <w:rPr>
          <w:rFonts w:ascii="Times New Roman" w:hAnsi="Times New Roman" w:cs="Times New Roman"/>
          <w:b/>
          <w:color w:val="000000" w:themeColor="text1"/>
          <w:szCs w:val="21"/>
        </w:rPr>
        <w:t>A</w:t>
      </w:r>
      <w:r w:rsidRPr="00D163D9">
        <w:rPr>
          <w:rFonts w:ascii="Times New Roman" w:cs="Times New Roman"/>
          <w:b/>
          <w:bCs/>
          <w:color w:val="000000" w:themeColor="text1"/>
          <w:szCs w:val="21"/>
        </w:rPr>
        <w:t>》作业</w:t>
      </w:r>
    </w:p>
    <w:p w:rsidR="00D163D9" w:rsidRPr="00D163D9" w:rsidRDefault="00896C10" w:rsidP="00D163D9">
      <w:pPr>
        <w:widowControl/>
        <w:shd w:val="clear" w:color="auto" w:fill="FFFFFF" w:themeFill="background1"/>
        <w:wordWrap w:val="0"/>
        <w:spacing w:line="360" w:lineRule="auto"/>
        <w:jc w:val="left"/>
        <w:rPr>
          <w:rFonts w:ascii="Times New Roman" w:hAnsi="Times New Roman" w:cs="Times New Roman"/>
          <w:color w:val="000000" w:themeColor="text1"/>
          <w:kern w:val="0"/>
          <w:szCs w:val="21"/>
        </w:rPr>
      </w:pPr>
      <w:r w:rsidRPr="00D163D9">
        <w:rPr>
          <w:rFonts w:ascii="Times New Roman" w:hAnsi="Times New Roman" w:cs="Times New Roman"/>
          <w:color w:val="000000" w:themeColor="text1"/>
          <w:kern w:val="0"/>
          <w:szCs w:val="21"/>
        </w:rPr>
        <w:t>1</w:t>
      </w:r>
      <w:r w:rsidR="00D163D9">
        <w:rPr>
          <w:rFonts w:ascii="Times New Roman" w:hAnsi="Times New Roman" w:cs="Times New Roman"/>
          <w:color w:val="000000" w:themeColor="text1"/>
          <w:kern w:val="0"/>
          <w:szCs w:val="21"/>
        </w:rPr>
        <w:t>．化学无处不在，与化学有关的说法不正确的是（</w:t>
      </w:r>
      <w:r w:rsidR="00D163D9">
        <w:rPr>
          <w:rFonts w:ascii="Times New Roman" w:hAnsi="Times New Roman" w:cs="Times New Roman" w:hint="eastAsia"/>
          <w:color w:val="000000" w:themeColor="text1"/>
          <w:kern w:val="0"/>
          <w:szCs w:val="21"/>
        </w:rPr>
        <w:t xml:space="preserve"> </w:t>
      </w:r>
      <w:r w:rsidRPr="00D163D9">
        <w:rPr>
          <w:rFonts w:ascii="Times New Roman" w:hAnsi="Times New Roman" w:cs="Times New Roman"/>
          <w:color w:val="000000" w:themeColor="text1"/>
          <w:kern w:val="0"/>
          <w:szCs w:val="21"/>
        </w:rPr>
        <w:t xml:space="preserve">　</w:t>
      </w:r>
      <w:r w:rsidR="008B4AC0">
        <w:rPr>
          <w:rFonts w:ascii="Times New Roman" w:hAnsi="Times New Roman" w:cs="Times New Roman" w:hint="eastAsia"/>
          <w:color w:val="000000" w:themeColor="text1"/>
          <w:kern w:val="0"/>
          <w:szCs w:val="21"/>
        </w:rPr>
        <w:t xml:space="preserve"> </w:t>
      </w:r>
      <w:r w:rsidRPr="00D163D9">
        <w:rPr>
          <w:rFonts w:ascii="Times New Roman" w:hAnsi="Times New Roman" w:cs="Times New Roman"/>
          <w:color w:val="000000" w:themeColor="text1"/>
          <w:kern w:val="0"/>
          <w:szCs w:val="21"/>
        </w:rPr>
        <w:t>）</w:t>
      </w:r>
    </w:p>
    <w:p w:rsidR="00896C10" w:rsidRPr="00D163D9" w:rsidRDefault="00896C10" w:rsidP="00D163D9">
      <w:pPr>
        <w:widowControl/>
        <w:shd w:val="clear" w:color="auto" w:fill="FFFFFF" w:themeFill="background1"/>
        <w:wordWrap w:val="0"/>
        <w:spacing w:line="360" w:lineRule="auto"/>
        <w:jc w:val="left"/>
        <w:rPr>
          <w:rFonts w:ascii="Times New Roman" w:hAnsi="Times New Roman" w:cs="Times New Roman"/>
          <w:color w:val="000000" w:themeColor="text1"/>
          <w:kern w:val="0"/>
          <w:szCs w:val="21"/>
        </w:rPr>
      </w:pPr>
      <w:r w:rsidRPr="00D163D9">
        <w:rPr>
          <w:rFonts w:ascii="Times New Roman" w:hAnsi="Times New Roman" w:cs="Times New Roman"/>
          <w:color w:val="000000" w:themeColor="text1"/>
          <w:kern w:val="0"/>
          <w:szCs w:val="21"/>
        </w:rPr>
        <w:t xml:space="preserve">　</w:t>
      </w:r>
      <w:r w:rsidRPr="00D163D9">
        <w:rPr>
          <w:rFonts w:ascii="Times New Roman" w:hAnsi="Times New Roman" w:cs="Times New Roman"/>
          <w:color w:val="000000" w:themeColor="text1"/>
          <w:kern w:val="0"/>
          <w:szCs w:val="21"/>
        </w:rPr>
        <w:t>A</w:t>
      </w:r>
      <w:r w:rsidRPr="00D163D9">
        <w:rPr>
          <w:rFonts w:ascii="Times New Roman" w:hAnsi="Times New Roman" w:cs="Times New Roman"/>
          <w:color w:val="000000" w:themeColor="text1"/>
          <w:kern w:val="0"/>
          <w:szCs w:val="21"/>
        </w:rPr>
        <w:t>．侯氏制碱法的工艺过程中应用了物质溶解度的差异</w:t>
      </w:r>
    </w:p>
    <w:p w:rsidR="00896C10" w:rsidRPr="00D163D9" w:rsidRDefault="00896C10" w:rsidP="00D163D9">
      <w:pPr>
        <w:widowControl/>
        <w:shd w:val="clear" w:color="auto" w:fill="FFFFFF" w:themeFill="background1"/>
        <w:wordWrap w:val="0"/>
        <w:spacing w:line="360" w:lineRule="auto"/>
        <w:jc w:val="left"/>
        <w:rPr>
          <w:rFonts w:ascii="Times New Roman" w:hAnsi="Times New Roman" w:cs="Times New Roman"/>
          <w:color w:val="000000" w:themeColor="text1"/>
          <w:kern w:val="0"/>
          <w:szCs w:val="21"/>
        </w:rPr>
      </w:pPr>
      <w:r w:rsidRPr="00D163D9">
        <w:rPr>
          <w:rFonts w:ascii="Times New Roman" w:hAnsi="Times New Roman" w:cs="Times New Roman"/>
          <w:color w:val="000000" w:themeColor="text1"/>
          <w:kern w:val="0"/>
          <w:szCs w:val="21"/>
        </w:rPr>
        <w:t xml:space="preserve">　</w:t>
      </w:r>
      <w:r w:rsidRPr="00D163D9">
        <w:rPr>
          <w:rFonts w:ascii="Times New Roman" w:hAnsi="Times New Roman" w:cs="Times New Roman"/>
          <w:color w:val="000000" w:themeColor="text1"/>
          <w:kern w:val="0"/>
          <w:szCs w:val="21"/>
        </w:rPr>
        <w:t>B</w:t>
      </w:r>
      <w:r w:rsidRPr="00D163D9">
        <w:rPr>
          <w:rFonts w:ascii="Times New Roman" w:hAnsi="Times New Roman" w:cs="Times New Roman"/>
          <w:color w:val="000000" w:themeColor="text1"/>
          <w:kern w:val="0"/>
          <w:szCs w:val="21"/>
        </w:rPr>
        <w:t>．</w:t>
      </w:r>
      <w:proofErr w:type="gramStart"/>
      <w:r w:rsidRPr="00D163D9">
        <w:rPr>
          <w:rFonts w:ascii="Times New Roman" w:hAnsi="Times New Roman" w:cs="Times New Roman"/>
          <w:color w:val="000000" w:themeColor="text1"/>
          <w:kern w:val="0"/>
          <w:szCs w:val="21"/>
        </w:rPr>
        <w:t>可用蘸浓盐酸</w:t>
      </w:r>
      <w:proofErr w:type="gramEnd"/>
      <w:r w:rsidRPr="00D163D9">
        <w:rPr>
          <w:rFonts w:ascii="Times New Roman" w:hAnsi="Times New Roman" w:cs="Times New Roman"/>
          <w:color w:val="000000" w:themeColor="text1"/>
          <w:kern w:val="0"/>
          <w:szCs w:val="21"/>
        </w:rPr>
        <w:t>的棉棒检验输送氨气的管道是否漏气</w:t>
      </w:r>
    </w:p>
    <w:p w:rsidR="00896C10" w:rsidRPr="00D163D9" w:rsidRDefault="00896C10" w:rsidP="00D163D9">
      <w:pPr>
        <w:widowControl/>
        <w:shd w:val="clear" w:color="auto" w:fill="FFFFFF" w:themeFill="background1"/>
        <w:wordWrap w:val="0"/>
        <w:spacing w:line="360" w:lineRule="auto"/>
        <w:jc w:val="left"/>
        <w:rPr>
          <w:rFonts w:ascii="Times New Roman" w:hAnsi="Times New Roman" w:cs="Times New Roman"/>
          <w:color w:val="000000" w:themeColor="text1"/>
          <w:kern w:val="0"/>
          <w:szCs w:val="21"/>
        </w:rPr>
      </w:pPr>
      <w:r w:rsidRPr="00D163D9">
        <w:rPr>
          <w:rFonts w:ascii="Times New Roman" w:hAnsi="Times New Roman" w:cs="Times New Roman"/>
          <w:color w:val="000000" w:themeColor="text1"/>
          <w:kern w:val="0"/>
          <w:szCs w:val="21"/>
        </w:rPr>
        <w:t xml:space="preserve">　</w:t>
      </w:r>
      <w:r w:rsidRPr="00D163D9">
        <w:rPr>
          <w:rFonts w:ascii="Times New Roman" w:hAnsi="Times New Roman" w:cs="Times New Roman"/>
          <w:color w:val="000000" w:themeColor="text1"/>
          <w:kern w:val="0"/>
          <w:szCs w:val="21"/>
        </w:rPr>
        <w:t>C</w:t>
      </w:r>
      <w:r w:rsidRPr="00D163D9">
        <w:rPr>
          <w:rFonts w:ascii="Times New Roman" w:hAnsi="Times New Roman" w:cs="Times New Roman"/>
          <w:color w:val="000000" w:themeColor="text1"/>
          <w:kern w:val="0"/>
          <w:szCs w:val="21"/>
        </w:rPr>
        <w:t>．碘是人体必需微量元素，所以要多吃富含高碘酸的食物</w:t>
      </w:r>
    </w:p>
    <w:p w:rsidR="00896C10" w:rsidRPr="00D163D9" w:rsidRDefault="00896C10" w:rsidP="00D163D9">
      <w:pPr>
        <w:widowControl/>
        <w:shd w:val="clear" w:color="auto" w:fill="FFFFFF" w:themeFill="background1"/>
        <w:wordWrap w:val="0"/>
        <w:spacing w:line="360" w:lineRule="auto"/>
        <w:jc w:val="left"/>
        <w:rPr>
          <w:rFonts w:ascii="Times New Roman" w:hAnsi="Times New Roman" w:cs="Times New Roman"/>
          <w:color w:val="000000" w:themeColor="text1"/>
          <w:kern w:val="0"/>
          <w:szCs w:val="21"/>
        </w:rPr>
      </w:pPr>
      <w:r w:rsidRPr="00D163D9">
        <w:rPr>
          <w:rFonts w:ascii="Times New Roman" w:hAnsi="Times New Roman" w:cs="Times New Roman"/>
          <w:color w:val="000000" w:themeColor="text1"/>
          <w:kern w:val="0"/>
          <w:szCs w:val="21"/>
        </w:rPr>
        <w:t xml:space="preserve">　</w:t>
      </w:r>
      <w:r w:rsidRPr="00D163D9">
        <w:rPr>
          <w:rFonts w:ascii="Times New Roman" w:hAnsi="Times New Roman" w:cs="Times New Roman"/>
          <w:color w:val="000000" w:themeColor="text1"/>
          <w:kern w:val="0"/>
          <w:szCs w:val="21"/>
        </w:rPr>
        <w:t>D</w:t>
      </w:r>
      <w:r w:rsidRPr="00D163D9">
        <w:rPr>
          <w:rFonts w:ascii="Times New Roman" w:hAnsi="Times New Roman" w:cs="Times New Roman"/>
          <w:color w:val="000000" w:themeColor="text1"/>
          <w:kern w:val="0"/>
          <w:szCs w:val="21"/>
        </w:rPr>
        <w:t>．黑火药由硫磺、硝石、木炭三种物质按一定比例混合制成</w:t>
      </w:r>
    </w:p>
    <w:p w:rsidR="00F414C1" w:rsidRPr="00D163D9" w:rsidRDefault="00502CFE" w:rsidP="00D163D9">
      <w:pPr>
        <w:pStyle w:val="a8"/>
        <w:tabs>
          <w:tab w:val="left" w:pos="3402"/>
        </w:tabs>
        <w:snapToGrid w:val="0"/>
        <w:spacing w:line="360" w:lineRule="auto"/>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2</w:t>
      </w:r>
      <w:r w:rsidR="00F414C1" w:rsidRPr="00D163D9">
        <w:rPr>
          <w:rFonts w:ascii="Times New Roman" w:eastAsiaTheme="minorEastAsia" w:hAnsi="Times New Roman" w:cs="Times New Roman"/>
          <w:color w:val="000000" w:themeColor="text1"/>
        </w:rPr>
        <w:t>．</w:t>
      </w:r>
      <w:r w:rsidR="00F414C1" w:rsidRPr="00D163D9">
        <w:rPr>
          <w:rFonts w:ascii="Times New Roman" w:eastAsiaTheme="minorEastAsia" w:hAnsi="Times New Roman" w:cs="Times New Roman"/>
          <w:color w:val="000000" w:themeColor="text1"/>
        </w:rPr>
        <w:t>“</w:t>
      </w:r>
      <w:proofErr w:type="spellStart"/>
      <w:r w:rsidR="00F414C1" w:rsidRPr="00D163D9">
        <w:rPr>
          <w:rFonts w:ascii="Times New Roman" w:eastAsiaTheme="minorEastAsia" w:hAnsi="Times New Roman" w:cs="Times New Roman"/>
          <w:color w:val="000000" w:themeColor="text1"/>
        </w:rPr>
        <w:t>NaCl</w:t>
      </w:r>
      <w:proofErr w:type="spellEnd"/>
      <w:r w:rsidR="00F414C1" w:rsidRPr="00D163D9">
        <w:rPr>
          <w:rFonts w:ascii="Times New Roman" w:eastAsiaTheme="minorEastAsia" w:hAnsi="Times New Roman" w:cs="Times New Roman"/>
          <w:color w:val="000000" w:themeColor="text1"/>
        </w:rPr>
        <w:t>＋</w:t>
      </w:r>
      <w:r w:rsidR="00F414C1" w:rsidRPr="00D163D9">
        <w:rPr>
          <w:rFonts w:ascii="Times New Roman" w:eastAsiaTheme="minorEastAsia" w:hAnsi="Times New Roman" w:cs="Times New Roman"/>
          <w:color w:val="000000" w:themeColor="text1"/>
        </w:rPr>
        <w:t>CO</w:t>
      </w:r>
      <w:r w:rsidR="00F414C1" w:rsidRPr="00D163D9">
        <w:rPr>
          <w:rFonts w:ascii="Times New Roman" w:eastAsiaTheme="minorEastAsia" w:hAnsi="Times New Roman" w:cs="Times New Roman"/>
          <w:color w:val="000000" w:themeColor="text1"/>
          <w:vertAlign w:val="subscript"/>
        </w:rPr>
        <w:t>2</w:t>
      </w:r>
      <w:r w:rsidR="00F414C1" w:rsidRPr="00D163D9">
        <w:rPr>
          <w:rFonts w:ascii="Times New Roman" w:eastAsiaTheme="minorEastAsia" w:hAnsi="Times New Roman" w:cs="Times New Roman"/>
          <w:color w:val="000000" w:themeColor="text1"/>
        </w:rPr>
        <w:t>＋</w:t>
      </w:r>
      <w:r w:rsidR="00F414C1" w:rsidRPr="00D163D9">
        <w:rPr>
          <w:rFonts w:ascii="Times New Roman" w:eastAsiaTheme="minorEastAsia" w:hAnsi="Times New Roman" w:cs="Times New Roman"/>
          <w:color w:val="000000" w:themeColor="text1"/>
        </w:rPr>
        <w:t>NH</w:t>
      </w:r>
      <w:r w:rsidR="00F414C1" w:rsidRPr="00D163D9">
        <w:rPr>
          <w:rFonts w:ascii="Times New Roman" w:eastAsiaTheme="minorEastAsia" w:hAnsi="Times New Roman" w:cs="Times New Roman"/>
          <w:color w:val="000000" w:themeColor="text1"/>
          <w:vertAlign w:val="subscript"/>
        </w:rPr>
        <w:t>3</w:t>
      </w:r>
      <w:r w:rsidR="00F414C1" w:rsidRPr="00D163D9">
        <w:rPr>
          <w:rFonts w:ascii="Times New Roman" w:eastAsiaTheme="minorEastAsia" w:hAnsi="Times New Roman" w:cs="Times New Roman"/>
          <w:color w:val="000000" w:themeColor="text1"/>
        </w:rPr>
        <w:t>＋</w:t>
      </w:r>
      <w:r w:rsidR="00F414C1" w:rsidRPr="00D163D9">
        <w:rPr>
          <w:rFonts w:ascii="Times New Roman" w:eastAsiaTheme="minorEastAsia" w:hAnsi="Times New Roman" w:cs="Times New Roman"/>
          <w:color w:val="000000" w:themeColor="text1"/>
        </w:rPr>
        <w:t>H</w:t>
      </w:r>
      <w:r w:rsidR="00F414C1" w:rsidRPr="00D163D9">
        <w:rPr>
          <w:rFonts w:ascii="Times New Roman" w:eastAsiaTheme="minorEastAsia" w:hAnsi="Times New Roman" w:cs="Times New Roman"/>
          <w:color w:val="000000" w:themeColor="text1"/>
          <w:vertAlign w:val="subscript"/>
        </w:rPr>
        <w:t>2</w:t>
      </w:r>
      <w:r w:rsidR="00F414C1" w:rsidRPr="00D163D9">
        <w:rPr>
          <w:rFonts w:ascii="Times New Roman" w:eastAsiaTheme="minorEastAsia" w:hAnsi="Times New Roman" w:cs="Times New Roman"/>
          <w:color w:val="000000" w:themeColor="text1"/>
        </w:rPr>
        <w:t>O</w:t>
      </w:r>
      <w:r w:rsidR="00F414C1" w:rsidRPr="00D163D9">
        <w:rPr>
          <w:rFonts w:ascii="Times New Roman" w:eastAsiaTheme="minorEastAsia" w:hAnsi="Times New Roman" w:cs="Times New Roman"/>
          <w:color w:val="000000" w:themeColor="text1"/>
          <w:spacing w:val="-16"/>
        </w:rPr>
        <w:t>==</w:t>
      </w:r>
      <w:r w:rsidR="00F414C1" w:rsidRPr="00D163D9">
        <w:rPr>
          <w:rFonts w:ascii="Times New Roman" w:eastAsiaTheme="minorEastAsia" w:hAnsi="Times New Roman" w:cs="Times New Roman"/>
          <w:color w:val="000000" w:themeColor="text1"/>
        </w:rPr>
        <w:t>=NaHCO</w:t>
      </w:r>
      <w:r w:rsidR="00F414C1" w:rsidRPr="00D163D9">
        <w:rPr>
          <w:rFonts w:ascii="Times New Roman" w:eastAsiaTheme="minorEastAsia" w:hAnsi="Times New Roman" w:cs="Times New Roman"/>
          <w:color w:val="000000" w:themeColor="text1"/>
          <w:vertAlign w:val="subscript"/>
        </w:rPr>
        <w:t>3</w:t>
      </w:r>
      <w:r w:rsidR="00F414C1" w:rsidRPr="00D163D9">
        <w:rPr>
          <w:rFonts w:ascii="Times New Roman" w:eastAsiaTheme="minorEastAsia" w:hAnsi="Times New Roman" w:cs="Times New Roman"/>
          <w:color w:val="000000" w:themeColor="text1"/>
        </w:rPr>
        <w:t>↓</w:t>
      </w:r>
      <w:r w:rsidR="00F414C1" w:rsidRPr="00D163D9">
        <w:rPr>
          <w:rFonts w:ascii="Times New Roman" w:eastAsiaTheme="minorEastAsia" w:hAnsi="Times New Roman" w:cs="Times New Roman"/>
          <w:color w:val="000000" w:themeColor="text1"/>
        </w:rPr>
        <w:t>＋</w:t>
      </w:r>
      <w:r w:rsidR="00F414C1" w:rsidRPr="00D163D9">
        <w:rPr>
          <w:rFonts w:ascii="Times New Roman" w:eastAsiaTheme="minorEastAsia" w:hAnsi="Times New Roman" w:cs="Times New Roman"/>
          <w:color w:val="000000" w:themeColor="text1"/>
        </w:rPr>
        <w:t>NH</w:t>
      </w:r>
      <w:r w:rsidR="00F414C1" w:rsidRPr="00D163D9">
        <w:rPr>
          <w:rFonts w:ascii="Times New Roman" w:eastAsiaTheme="minorEastAsia" w:hAnsi="Times New Roman" w:cs="Times New Roman"/>
          <w:color w:val="000000" w:themeColor="text1"/>
          <w:vertAlign w:val="subscript"/>
        </w:rPr>
        <w:t>4</w:t>
      </w:r>
      <w:r w:rsidR="00F414C1" w:rsidRPr="00D163D9">
        <w:rPr>
          <w:rFonts w:ascii="Times New Roman" w:eastAsiaTheme="minorEastAsia" w:hAnsi="Times New Roman" w:cs="Times New Roman"/>
          <w:color w:val="000000" w:themeColor="text1"/>
        </w:rPr>
        <w:t>Cl”</w:t>
      </w:r>
      <w:r w:rsidR="00F414C1" w:rsidRPr="00D163D9">
        <w:rPr>
          <w:rFonts w:ascii="Times New Roman" w:eastAsiaTheme="minorEastAsia" w:hAnsi="Times New Roman" w:cs="Times New Roman"/>
          <w:color w:val="000000" w:themeColor="text1"/>
        </w:rPr>
        <w:t>是著名的</w:t>
      </w:r>
      <w:r w:rsidR="00F414C1" w:rsidRPr="00D163D9">
        <w:rPr>
          <w:rFonts w:ascii="Times New Roman" w:eastAsiaTheme="minorEastAsia" w:hAnsi="Times New Roman" w:cs="Times New Roman"/>
          <w:color w:val="000000" w:themeColor="text1"/>
        </w:rPr>
        <w:t>“</w:t>
      </w:r>
      <w:r w:rsidR="00F414C1" w:rsidRPr="00D163D9">
        <w:rPr>
          <w:rFonts w:ascii="Times New Roman" w:eastAsiaTheme="minorEastAsia" w:hAnsi="Times New Roman" w:cs="Times New Roman"/>
          <w:color w:val="000000" w:themeColor="text1"/>
        </w:rPr>
        <w:t>侯氏制碱法</w:t>
      </w:r>
      <w:r w:rsidR="00F414C1" w:rsidRPr="00D163D9">
        <w:rPr>
          <w:rFonts w:ascii="Times New Roman" w:eastAsiaTheme="minorEastAsia" w:hAnsi="Times New Roman" w:cs="Times New Roman"/>
          <w:color w:val="000000" w:themeColor="text1"/>
        </w:rPr>
        <w:t>”</w:t>
      </w:r>
      <w:r w:rsidR="00F414C1" w:rsidRPr="00D163D9">
        <w:rPr>
          <w:rFonts w:ascii="Times New Roman" w:eastAsiaTheme="minorEastAsia" w:hAnsi="Times New Roman" w:cs="Times New Roman"/>
          <w:color w:val="000000" w:themeColor="text1"/>
        </w:rPr>
        <w:t>的重要反应。下面是</w:t>
      </w:r>
      <w:r w:rsidR="00F414C1" w:rsidRPr="00D163D9">
        <w:rPr>
          <w:rFonts w:ascii="Times New Roman" w:eastAsiaTheme="minorEastAsia" w:hAnsi="Times New Roman" w:cs="Times New Roman"/>
          <w:color w:val="000000" w:themeColor="text1"/>
        </w:rPr>
        <w:t>4</w:t>
      </w:r>
      <w:r w:rsidR="00F414C1" w:rsidRPr="00D163D9">
        <w:rPr>
          <w:rFonts w:ascii="Times New Roman" w:eastAsiaTheme="minorEastAsia" w:hAnsi="Times New Roman" w:cs="Times New Roman"/>
          <w:color w:val="000000" w:themeColor="text1"/>
        </w:rPr>
        <w:t>位同学对该反应涉及的有关知识发表的部分见解。其中不正确的是</w:t>
      </w:r>
      <w:r w:rsidR="00F414C1" w:rsidRPr="00D163D9">
        <w:rPr>
          <w:rFonts w:ascii="Times New Roman" w:eastAsiaTheme="minorEastAsia" w:hAnsi="Times New Roman" w:cs="Times New Roman"/>
          <w:color w:val="000000" w:themeColor="text1"/>
        </w:rPr>
        <w:t>(</w:t>
      </w:r>
      <w:r w:rsidR="00F414C1" w:rsidRPr="00D163D9">
        <w:rPr>
          <w:rFonts w:ascii="Times New Roman" w:eastAsiaTheme="minorEastAsia" w:hAnsi="Times New Roman" w:cs="Times New Roman"/>
          <w:color w:val="000000" w:themeColor="text1"/>
        </w:rPr>
        <w:t xml:space="preserve">　　</w:t>
      </w:r>
      <w:r w:rsidR="00F414C1" w:rsidRPr="00D163D9">
        <w:rPr>
          <w:rFonts w:ascii="Times New Roman" w:eastAsiaTheme="minorEastAsia" w:hAnsi="Times New Roman" w:cs="Times New Roman"/>
          <w:color w:val="000000" w:themeColor="text1"/>
        </w:rPr>
        <w:t>)</w:t>
      </w:r>
    </w:p>
    <w:p w:rsidR="00D163D9" w:rsidRPr="00D163D9" w:rsidRDefault="00F414C1" w:rsidP="00D163D9">
      <w:pPr>
        <w:pStyle w:val="a8"/>
        <w:tabs>
          <w:tab w:val="left" w:pos="3402"/>
        </w:tabs>
        <w:snapToGrid w:val="0"/>
        <w:spacing w:line="360" w:lineRule="auto"/>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noProof/>
          <w:color w:val="000000" w:themeColor="text1"/>
        </w:rPr>
        <w:drawing>
          <wp:inline distT="0" distB="0" distL="0" distR="0">
            <wp:extent cx="1988820" cy="2470150"/>
            <wp:effectExtent l="19050" t="0" r="0" b="0"/>
            <wp:docPr id="3" name="图片 3" descr="C:\Users\Administrator.USER-20190513HR\Desktop\第二章\化学137A.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7190448" name="Picture 3" descr="C:\Users\Administrator.USER-20190513HR\Desktop\第二章\化学137A.TIF"/>
                    <pic:cNvPicPr>
                      <a:picLocks noChangeAspect="1" noChangeArrowheads="1"/>
                    </pic:cNvPicPr>
                  </pic:nvPicPr>
                  <pic:blipFill>
                    <a:blip r:embed="rId8" cstate="print"/>
                    <a:stretch>
                      <a:fillRect/>
                    </a:stretch>
                  </pic:blipFill>
                  <pic:spPr bwMode="auto">
                    <a:xfrm>
                      <a:off x="0" y="0"/>
                      <a:ext cx="1988820" cy="2470150"/>
                    </a:xfrm>
                    <a:prstGeom prst="rect">
                      <a:avLst/>
                    </a:prstGeom>
                    <a:noFill/>
                    <a:ln w="9525">
                      <a:noFill/>
                      <a:miter lim="800000"/>
                      <a:headEnd/>
                      <a:tailEnd/>
                    </a:ln>
                  </pic:spPr>
                </pic:pic>
              </a:graphicData>
            </a:graphic>
          </wp:inline>
        </w:drawing>
      </w:r>
    </w:p>
    <w:p w:rsidR="00F414C1" w:rsidRPr="00D163D9" w:rsidRDefault="00502CFE" w:rsidP="00D163D9">
      <w:pPr>
        <w:pStyle w:val="a8"/>
        <w:tabs>
          <w:tab w:val="left" w:pos="3402"/>
        </w:tabs>
        <w:snapToGrid w:val="0"/>
        <w:spacing w:line="360" w:lineRule="auto"/>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3</w:t>
      </w:r>
      <w:r w:rsidR="00F414C1" w:rsidRPr="00D163D9">
        <w:rPr>
          <w:rFonts w:ascii="Times New Roman" w:eastAsiaTheme="minorEastAsia" w:hAnsi="Times New Roman" w:cs="Times New Roman"/>
          <w:color w:val="000000" w:themeColor="text1"/>
        </w:rPr>
        <w:t>．下图是侯氏制碱法在实验室进行模拟实验的生产流程示意图，则下列叙述正确的是</w:t>
      </w:r>
      <w:r w:rsidR="00F414C1" w:rsidRPr="00D163D9">
        <w:rPr>
          <w:rFonts w:ascii="Times New Roman" w:eastAsiaTheme="minorEastAsia" w:hAnsi="Times New Roman" w:cs="Times New Roman"/>
          <w:color w:val="000000" w:themeColor="text1"/>
        </w:rPr>
        <w:t>(</w:t>
      </w:r>
      <w:r w:rsidR="00F414C1" w:rsidRPr="00D163D9">
        <w:rPr>
          <w:rFonts w:ascii="Times New Roman" w:eastAsiaTheme="minorEastAsia" w:hAnsi="Times New Roman" w:cs="Times New Roman"/>
          <w:color w:val="000000" w:themeColor="text1"/>
        </w:rPr>
        <w:t xml:space="preserve">　　</w:t>
      </w:r>
      <w:r w:rsidR="00F414C1" w:rsidRPr="00D163D9">
        <w:rPr>
          <w:rFonts w:ascii="Times New Roman" w:eastAsiaTheme="minorEastAsia" w:hAnsi="Times New Roman" w:cs="Times New Roman"/>
          <w:color w:val="000000" w:themeColor="text1"/>
        </w:rPr>
        <w:t>)</w:t>
      </w:r>
    </w:p>
    <w:p w:rsidR="00F414C1" w:rsidRPr="00D163D9" w:rsidRDefault="00F414C1" w:rsidP="00D163D9">
      <w:pPr>
        <w:pStyle w:val="a8"/>
        <w:tabs>
          <w:tab w:val="left" w:pos="3402"/>
        </w:tabs>
        <w:snapToGrid w:val="0"/>
        <w:spacing w:line="360" w:lineRule="auto"/>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noProof/>
          <w:color w:val="000000" w:themeColor="text1"/>
        </w:rPr>
        <w:drawing>
          <wp:inline distT="0" distB="0" distL="0" distR="0">
            <wp:extent cx="2535555" cy="492760"/>
            <wp:effectExtent l="19050" t="0" r="0" b="0"/>
            <wp:docPr id="4" name="图片 4" descr="C:\Users\Administrator.USER-20190513HR\Desktop\第二章\化学138.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480602" name="Picture 4" descr="C:\Users\Administrator.USER-20190513HR\Desktop\第二章\化学138.TIF"/>
                    <pic:cNvPicPr>
                      <a:picLocks noChangeAspect="1" noChangeArrowheads="1"/>
                    </pic:cNvPicPr>
                  </pic:nvPicPr>
                  <pic:blipFill>
                    <a:blip r:embed="rId9" cstate="print"/>
                    <a:stretch>
                      <a:fillRect/>
                    </a:stretch>
                  </pic:blipFill>
                  <pic:spPr bwMode="auto">
                    <a:xfrm>
                      <a:off x="0" y="0"/>
                      <a:ext cx="2535555" cy="492760"/>
                    </a:xfrm>
                    <a:prstGeom prst="rect">
                      <a:avLst/>
                    </a:prstGeom>
                    <a:noFill/>
                    <a:ln w="9525">
                      <a:noFill/>
                      <a:miter lim="800000"/>
                      <a:headEnd/>
                      <a:tailEnd/>
                    </a:ln>
                  </pic:spPr>
                </pic:pic>
              </a:graphicData>
            </a:graphic>
          </wp:inline>
        </w:drawing>
      </w:r>
    </w:p>
    <w:p w:rsidR="00F414C1" w:rsidRPr="00D163D9" w:rsidRDefault="00F414C1" w:rsidP="00D163D9">
      <w:pPr>
        <w:pStyle w:val="a8"/>
        <w:tabs>
          <w:tab w:val="left" w:pos="3402"/>
        </w:tabs>
        <w:snapToGrid w:val="0"/>
        <w:spacing w:line="360" w:lineRule="auto"/>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 xml:space="preserve"> </w:t>
      </w:r>
      <w:r w:rsidR="00D163D9">
        <w:rPr>
          <w:rFonts w:ascii="Times New Roman" w:eastAsiaTheme="minorEastAsia" w:hAnsi="Times New Roman" w:cs="Times New Roman" w:hint="eastAsia"/>
          <w:color w:val="000000" w:themeColor="text1"/>
        </w:rPr>
        <w:t xml:space="preserve"> </w:t>
      </w:r>
      <w:r w:rsidRPr="00D163D9">
        <w:rPr>
          <w:rFonts w:ascii="Times New Roman" w:eastAsiaTheme="minorEastAsia" w:hAnsi="Times New Roman" w:cs="Times New Roman"/>
          <w:color w:val="000000" w:themeColor="text1"/>
        </w:rPr>
        <w:t>A</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A</w:t>
      </w:r>
      <w:r w:rsidRPr="00D163D9">
        <w:rPr>
          <w:rFonts w:ascii="Times New Roman" w:eastAsiaTheme="minorEastAsia" w:hAnsi="Times New Roman" w:cs="Times New Roman"/>
          <w:color w:val="000000" w:themeColor="text1"/>
        </w:rPr>
        <w:t>气体是</w:t>
      </w:r>
      <w:r w:rsidRPr="00D163D9">
        <w:rPr>
          <w:rFonts w:ascii="Times New Roman" w:eastAsiaTheme="minorEastAsia" w:hAnsi="Times New Roman" w:cs="Times New Roman"/>
          <w:color w:val="000000" w:themeColor="text1"/>
        </w:rPr>
        <w:t>CO</w:t>
      </w:r>
      <w:r w:rsidRPr="00D163D9">
        <w:rPr>
          <w:rFonts w:ascii="Times New Roman" w:eastAsiaTheme="minorEastAsia" w:hAnsi="Times New Roman" w:cs="Times New Roman"/>
          <w:color w:val="000000" w:themeColor="text1"/>
          <w:vertAlign w:val="subscript"/>
        </w:rPr>
        <w:t>2</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B</w:t>
      </w:r>
      <w:r w:rsidRPr="00D163D9">
        <w:rPr>
          <w:rFonts w:ascii="Times New Roman" w:eastAsiaTheme="minorEastAsia" w:hAnsi="Times New Roman" w:cs="Times New Roman"/>
          <w:color w:val="000000" w:themeColor="text1"/>
        </w:rPr>
        <w:t>气体是</w:t>
      </w:r>
      <w:r w:rsidRPr="00D163D9">
        <w:rPr>
          <w:rFonts w:ascii="Times New Roman" w:eastAsiaTheme="minorEastAsia" w:hAnsi="Times New Roman" w:cs="Times New Roman"/>
          <w:color w:val="000000" w:themeColor="text1"/>
        </w:rPr>
        <w:t>NH</w:t>
      </w:r>
      <w:r w:rsidRPr="00D163D9">
        <w:rPr>
          <w:rFonts w:ascii="Times New Roman" w:eastAsiaTheme="minorEastAsia" w:hAnsi="Times New Roman" w:cs="Times New Roman"/>
          <w:color w:val="000000" w:themeColor="text1"/>
          <w:vertAlign w:val="subscript"/>
        </w:rPr>
        <w:t>3</w:t>
      </w:r>
    </w:p>
    <w:p w:rsidR="00F414C1" w:rsidRPr="00D163D9" w:rsidRDefault="00F414C1" w:rsidP="00D163D9">
      <w:pPr>
        <w:pStyle w:val="a8"/>
        <w:tabs>
          <w:tab w:val="left" w:pos="3402"/>
        </w:tabs>
        <w:snapToGrid w:val="0"/>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B</w:t>
      </w:r>
      <w:r w:rsidRPr="00D163D9">
        <w:rPr>
          <w:rFonts w:ascii="Times New Roman" w:eastAsiaTheme="minorEastAsia" w:hAnsi="Times New Roman" w:cs="Times New Roman"/>
          <w:color w:val="000000" w:themeColor="text1"/>
        </w:rPr>
        <w:t>．第</w:t>
      </w:r>
      <w:r w:rsidRPr="00D163D9">
        <w:rPr>
          <w:rFonts w:asciiTheme="minorEastAsia" w:eastAsiaTheme="minorEastAsia" w:hAnsiTheme="minorEastAsia" w:cs="Times New Roman"/>
          <w:color w:val="000000" w:themeColor="text1"/>
        </w:rPr>
        <w:t>Ⅲ</w:t>
      </w:r>
      <w:proofErr w:type="gramStart"/>
      <w:r w:rsidRPr="00D163D9">
        <w:rPr>
          <w:rFonts w:ascii="Times New Roman" w:eastAsiaTheme="minorEastAsia" w:hAnsi="Times New Roman" w:cs="Times New Roman"/>
          <w:color w:val="000000" w:themeColor="text1"/>
        </w:rPr>
        <w:t>步得到</w:t>
      </w:r>
      <w:proofErr w:type="gramEnd"/>
      <w:r w:rsidRPr="00D163D9">
        <w:rPr>
          <w:rFonts w:ascii="Times New Roman" w:eastAsiaTheme="minorEastAsia" w:hAnsi="Times New Roman" w:cs="Times New Roman"/>
          <w:color w:val="000000" w:themeColor="text1"/>
        </w:rPr>
        <w:t>的晶体是</w:t>
      </w:r>
      <w:r w:rsidRPr="00D163D9">
        <w:rPr>
          <w:rFonts w:ascii="Times New Roman" w:eastAsiaTheme="minorEastAsia" w:hAnsi="Times New Roman" w:cs="Times New Roman"/>
          <w:color w:val="000000" w:themeColor="text1"/>
        </w:rPr>
        <w:t>Na</w:t>
      </w:r>
      <w:r w:rsidRPr="00D163D9">
        <w:rPr>
          <w:rFonts w:ascii="Times New Roman" w:eastAsiaTheme="minorEastAsia" w:hAnsi="Times New Roman" w:cs="Times New Roman"/>
          <w:color w:val="000000" w:themeColor="text1"/>
          <w:vertAlign w:val="subscript"/>
        </w:rPr>
        <w:t>2</w:t>
      </w:r>
      <w:r w:rsidRPr="00D163D9">
        <w:rPr>
          <w:rFonts w:ascii="Times New Roman" w:eastAsiaTheme="minorEastAsia" w:hAnsi="Times New Roman" w:cs="Times New Roman"/>
          <w:color w:val="000000" w:themeColor="text1"/>
        </w:rPr>
        <w:t>CO</w:t>
      </w:r>
      <w:r w:rsidRPr="00D163D9">
        <w:rPr>
          <w:rFonts w:ascii="Times New Roman" w:eastAsiaTheme="minorEastAsia" w:hAnsi="Times New Roman" w:cs="Times New Roman"/>
          <w:color w:val="000000" w:themeColor="text1"/>
          <w:vertAlign w:val="subscript"/>
        </w:rPr>
        <w:t>3</w:t>
      </w:r>
      <w:r w:rsidRPr="00D163D9">
        <w:rPr>
          <w:rFonts w:ascii="Times New Roman" w:eastAsiaTheme="minorEastAsia" w:hAnsi="Times New Roman" w:cs="Times New Roman"/>
          <w:color w:val="000000" w:themeColor="text1"/>
        </w:rPr>
        <w:t>·10H</w:t>
      </w:r>
      <w:r w:rsidRPr="00D163D9">
        <w:rPr>
          <w:rFonts w:ascii="Times New Roman" w:eastAsiaTheme="minorEastAsia" w:hAnsi="Times New Roman" w:cs="Times New Roman"/>
          <w:color w:val="000000" w:themeColor="text1"/>
          <w:vertAlign w:val="subscript"/>
        </w:rPr>
        <w:t>2</w:t>
      </w:r>
      <w:r w:rsidRPr="00D163D9">
        <w:rPr>
          <w:rFonts w:ascii="Times New Roman" w:eastAsiaTheme="minorEastAsia" w:hAnsi="Times New Roman" w:cs="Times New Roman"/>
          <w:color w:val="000000" w:themeColor="text1"/>
        </w:rPr>
        <w:t>O</w:t>
      </w:r>
    </w:p>
    <w:p w:rsidR="00F414C1" w:rsidRPr="00D163D9" w:rsidRDefault="00F414C1" w:rsidP="00D163D9">
      <w:pPr>
        <w:pStyle w:val="a8"/>
        <w:tabs>
          <w:tab w:val="left" w:pos="3402"/>
        </w:tabs>
        <w:snapToGrid w:val="0"/>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C</w:t>
      </w:r>
      <w:r w:rsidRPr="00D163D9">
        <w:rPr>
          <w:rFonts w:ascii="Times New Roman" w:eastAsiaTheme="minorEastAsia" w:hAnsi="Times New Roman" w:cs="Times New Roman"/>
          <w:color w:val="000000" w:themeColor="text1"/>
        </w:rPr>
        <w:t>．侯氏制碱法的工艺过程中应用了物质溶解度的差异</w:t>
      </w:r>
    </w:p>
    <w:p w:rsidR="00F414C1" w:rsidRPr="00D163D9" w:rsidRDefault="00F414C1" w:rsidP="00D163D9">
      <w:pPr>
        <w:pStyle w:val="a8"/>
        <w:tabs>
          <w:tab w:val="left" w:pos="3402"/>
        </w:tabs>
        <w:snapToGrid w:val="0"/>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D</w:t>
      </w:r>
      <w:r w:rsidRPr="00D163D9">
        <w:rPr>
          <w:rFonts w:ascii="Times New Roman" w:eastAsiaTheme="minorEastAsia" w:hAnsi="Times New Roman" w:cs="Times New Roman"/>
          <w:color w:val="000000" w:themeColor="text1"/>
        </w:rPr>
        <w:t>．第</w:t>
      </w:r>
      <w:r w:rsidRPr="00D163D9">
        <w:rPr>
          <w:rFonts w:asciiTheme="minorEastAsia" w:eastAsiaTheme="minorEastAsia" w:hAnsiTheme="minorEastAsia" w:cs="Times New Roman"/>
          <w:color w:val="000000" w:themeColor="text1"/>
        </w:rPr>
        <w:t>Ⅳ</w:t>
      </w:r>
      <w:r w:rsidRPr="00D163D9">
        <w:rPr>
          <w:rFonts w:ascii="Times New Roman" w:eastAsiaTheme="minorEastAsia" w:hAnsi="Times New Roman" w:cs="Times New Roman"/>
          <w:color w:val="000000" w:themeColor="text1"/>
        </w:rPr>
        <w:t>步操作的主要过程有溶解、蒸发、结晶</w:t>
      </w:r>
    </w:p>
    <w:p w:rsidR="00502CFE" w:rsidRPr="00D163D9" w:rsidRDefault="00502CFE" w:rsidP="00D163D9">
      <w:pPr>
        <w:pStyle w:val="a8"/>
        <w:tabs>
          <w:tab w:val="left" w:pos="3402"/>
        </w:tabs>
        <w:spacing w:line="360" w:lineRule="auto"/>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4</w:t>
      </w:r>
      <w:r w:rsidRPr="00D163D9">
        <w:rPr>
          <w:rFonts w:ascii="Times New Roman" w:eastAsiaTheme="minorEastAsia" w:hAnsi="Times New Roman" w:cs="Times New Roman"/>
          <w:color w:val="000000" w:themeColor="text1"/>
        </w:rPr>
        <w:t>．工业上常用氨碱法制取碳酸钠</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将氨和二氧化碳分别先后通入饱和食盐水中而析出小苏打，再经过滤、焙烧，得纯碱</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，却不能用氨碱法制碳酸钾，这是因为在溶液中</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 xml:space="preserve">　　</w:t>
      </w:r>
      <w:r w:rsidRPr="00D163D9">
        <w:rPr>
          <w:rFonts w:ascii="Times New Roman" w:eastAsiaTheme="minorEastAsia" w:hAnsi="Times New Roman" w:cs="Times New Roman"/>
          <w:color w:val="000000" w:themeColor="text1"/>
        </w:rPr>
        <w:t>)</w:t>
      </w:r>
    </w:p>
    <w:p w:rsidR="00502CFE" w:rsidRPr="00D163D9" w:rsidRDefault="00502CFE" w:rsidP="00D163D9">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A</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KHCO</w:t>
      </w:r>
      <w:r w:rsidRPr="00D163D9">
        <w:rPr>
          <w:rFonts w:ascii="Times New Roman" w:eastAsiaTheme="minorEastAsia" w:hAnsi="Times New Roman" w:cs="Times New Roman"/>
          <w:color w:val="000000" w:themeColor="text1"/>
          <w:vertAlign w:val="subscript"/>
        </w:rPr>
        <w:t>3</w:t>
      </w:r>
      <w:r w:rsidRPr="00D163D9">
        <w:rPr>
          <w:rFonts w:ascii="Times New Roman" w:eastAsiaTheme="minorEastAsia" w:hAnsi="Times New Roman" w:cs="Times New Roman"/>
          <w:color w:val="000000" w:themeColor="text1"/>
        </w:rPr>
        <w:t>溶解度较大</w:t>
      </w:r>
      <w:r w:rsidRPr="00D163D9">
        <w:rPr>
          <w:rFonts w:ascii="Times New Roman" w:eastAsiaTheme="minorEastAsia" w:hAnsi="Times New Roman" w:cs="Times New Roman"/>
          <w:color w:val="000000" w:themeColor="text1"/>
        </w:rPr>
        <w:t xml:space="preserve">  </w:t>
      </w:r>
      <w:r w:rsidRPr="00D163D9">
        <w:rPr>
          <w:rFonts w:ascii="Times New Roman" w:eastAsiaTheme="minorEastAsia" w:hAnsi="Times New Roman" w:cs="Times New Roman"/>
          <w:color w:val="000000" w:themeColor="text1"/>
        </w:rPr>
        <w:tab/>
        <w:t>B</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KHCO</w:t>
      </w:r>
      <w:r w:rsidRPr="00D163D9">
        <w:rPr>
          <w:rFonts w:ascii="Times New Roman" w:eastAsiaTheme="minorEastAsia" w:hAnsi="Times New Roman" w:cs="Times New Roman"/>
          <w:color w:val="000000" w:themeColor="text1"/>
          <w:vertAlign w:val="subscript"/>
        </w:rPr>
        <w:t>3</w:t>
      </w:r>
      <w:r w:rsidRPr="00D163D9">
        <w:rPr>
          <w:rFonts w:ascii="Times New Roman" w:eastAsiaTheme="minorEastAsia" w:hAnsi="Times New Roman" w:cs="Times New Roman"/>
          <w:color w:val="000000" w:themeColor="text1"/>
        </w:rPr>
        <w:t>溶解度较小</w:t>
      </w:r>
    </w:p>
    <w:p w:rsidR="00502CFE" w:rsidRPr="00D163D9" w:rsidRDefault="00502CFE" w:rsidP="00D163D9">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C</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K</w:t>
      </w:r>
      <w:r w:rsidRPr="00D163D9">
        <w:rPr>
          <w:rFonts w:ascii="Times New Roman" w:eastAsiaTheme="minorEastAsia" w:hAnsi="Times New Roman" w:cs="Times New Roman"/>
          <w:color w:val="000000" w:themeColor="text1"/>
          <w:vertAlign w:val="subscript"/>
        </w:rPr>
        <w:t>2</w:t>
      </w:r>
      <w:r w:rsidRPr="00D163D9">
        <w:rPr>
          <w:rFonts w:ascii="Times New Roman" w:eastAsiaTheme="minorEastAsia" w:hAnsi="Times New Roman" w:cs="Times New Roman"/>
          <w:color w:val="000000" w:themeColor="text1"/>
        </w:rPr>
        <w:t>CO</w:t>
      </w:r>
      <w:r w:rsidRPr="00D163D9">
        <w:rPr>
          <w:rFonts w:ascii="Times New Roman" w:eastAsiaTheme="minorEastAsia" w:hAnsi="Times New Roman" w:cs="Times New Roman"/>
          <w:color w:val="000000" w:themeColor="text1"/>
          <w:vertAlign w:val="subscript"/>
        </w:rPr>
        <w:t>3</w:t>
      </w:r>
      <w:r w:rsidRPr="00D163D9">
        <w:rPr>
          <w:rFonts w:ascii="Times New Roman" w:eastAsiaTheme="minorEastAsia" w:hAnsi="Times New Roman" w:cs="Times New Roman"/>
          <w:color w:val="000000" w:themeColor="text1"/>
        </w:rPr>
        <w:t>溶解度较大</w:t>
      </w:r>
      <w:r w:rsidRPr="00D163D9">
        <w:rPr>
          <w:rFonts w:ascii="Times New Roman" w:eastAsiaTheme="minorEastAsia" w:hAnsi="Times New Roman" w:cs="Times New Roman"/>
          <w:color w:val="000000" w:themeColor="text1"/>
        </w:rPr>
        <w:t xml:space="preserve">  </w:t>
      </w:r>
      <w:r w:rsidRPr="00D163D9">
        <w:rPr>
          <w:rFonts w:ascii="Times New Roman" w:eastAsiaTheme="minorEastAsia" w:hAnsi="Times New Roman" w:cs="Times New Roman"/>
          <w:color w:val="000000" w:themeColor="text1"/>
        </w:rPr>
        <w:tab/>
        <w:t>D</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K</w:t>
      </w:r>
      <w:r w:rsidRPr="00D163D9">
        <w:rPr>
          <w:rFonts w:ascii="Times New Roman" w:eastAsiaTheme="minorEastAsia" w:hAnsi="Times New Roman" w:cs="Times New Roman"/>
          <w:color w:val="000000" w:themeColor="text1"/>
          <w:vertAlign w:val="subscript"/>
        </w:rPr>
        <w:t>2</w:t>
      </w:r>
      <w:r w:rsidRPr="00D163D9">
        <w:rPr>
          <w:rFonts w:ascii="Times New Roman" w:eastAsiaTheme="minorEastAsia" w:hAnsi="Times New Roman" w:cs="Times New Roman"/>
          <w:color w:val="000000" w:themeColor="text1"/>
        </w:rPr>
        <w:t>CO</w:t>
      </w:r>
      <w:r w:rsidRPr="00D163D9">
        <w:rPr>
          <w:rFonts w:ascii="Times New Roman" w:eastAsiaTheme="minorEastAsia" w:hAnsi="Times New Roman" w:cs="Times New Roman"/>
          <w:color w:val="000000" w:themeColor="text1"/>
          <w:vertAlign w:val="subscript"/>
        </w:rPr>
        <w:t>3</w:t>
      </w:r>
      <w:r w:rsidRPr="00D163D9">
        <w:rPr>
          <w:rFonts w:ascii="Times New Roman" w:eastAsiaTheme="minorEastAsia" w:hAnsi="Times New Roman" w:cs="Times New Roman"/>
          <w:color w:val="000000" w:themeColor="text1"/>
        </w:rPr>
        <w:t>溶解度较小</w:t>
      </w:r>
    </w:p>
    <w:p w:rsidR="00502CFE" w:rsidRPr="00D163D9" w:rsidRDefault="00502CFE" w:rsidP="00D163D9">
      <w:pPr>
        <w:pStyle w:val="a8"/>
        <w:tabs>
          <w:tab w:val="left" w:pos="3402"/>
        </w:tabs>
        <w:spacing w:line="360" w:lineRule="auto"/>
        <w:ind w:left="420" w:hangingChars="200" w:hanging="42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 xml:space="preserve">5. </w:t>
      </w:r>
      <w:r w:rsidRPr="00D163D9">
        <w:rPr>
          <w:rFonts w:ascii="Times New Roman" w:eastAsiaTheme="minorEastAsia" w:hAnsi="Times New Roman" w:cs="Times New Roman"/>
          <w:color w:val="000000" w:themeColor="text1"/>
        </w:rPr>
        <w:t>将</w:t>
      </w:r>
      <w:r w:rsidRPr="00D163D9">
        <w:rPr>
          <w:rFonts w:ascii="Times New Roman" w:eastAsiaTheme="minorEastAsia" w:hAnsi="Times New Roman" w:cs="Times New Roman"/>
          <w:color w:val="000000" w:themeColor="text1"/>
        </w:rPr>
        <w:t xml:space="preserve">80 </w:t>
      </w:r>
      <w:r w:rsidRPr="00D163D9">
        <w:rPr>
          <w:rFonts w:asciiTheme="minorEastAsia" w:eastAsiaTheme="minorEastAsia" w:hAnsiTheme="minorEastAsia" w:cs="Times New Roman"/>
          <w:color w:val="000000" w:themeColor="text1"/>
        </w:rPr>
        <w:t>℃</w:t>
      </w:r>
      <w:r w:rsidRPr="00D163D9">
        <w:rPr>
          <w:rFonts w:ascii="Times New Roman" w:eastAsiaTheme="minorEastAsia" w:hAnsi="Times New Roman" w:cs="Times New Roman"/>
          <w:color w:val="000000" w:themeColor="text1"/>
        </w:rPr>
        <w:t>饱和</w:t>
      </w:r>
      <w:r w:rsidRPr="00D163D9">
        <w:rPr>
          <w:rFonts w:ascii="Times New Roman" w:eastAsiaTheme="minorEastAsia" w:hAnsi="Times New Roman" w:cs="Times New Roman"/>
          <w:color w:val="000000" w:themeColor="text1"/>
        </w:rPr>
        <w:t>KNO</w:t>
      </w:r>
      <w:r w:rsidRPr="00D163D9">
        <w:rPr>
          <w:rFonts w:ascii="Times New Roman" w:eastAsiaTheme="minorEastAsia" w:hAnsi="Times New Roman" w:cs="Times New Roman"/>
          <w:color w:val="000000" w:themeColor="text1"/>
          <w:vertAlign w:val="subscript"/>
        </w:rPr>
        <w:t>3</w:t>
      </w:r>
      <w:r w:rsidRPr="00D163D9">
        <w:rPr>
          <w:rFonts w:ascii="Times New Roman" w:eastAsiaTheme="minorEastAsia" w:hAnsi="Times New Roman" w:cs="Times New Roman"/>
          <w:color w:val="000000" w:themeColor="text1"/>
        </w:rPr>
        <w:t>溶液冷却至</w:t>
      </w:r>
      <w:r w:rsidRPr="00D163D9">
        <w:rPr>
          <w:rFonts w:ascii="Times New Roman" w:eastAsiaTheme="minorEastAsia" w:hAnsi="Times New Roman" w:cs="Times New Roman"/>
          <w:color w:val="000000" w:themeColor="text1"/>
        </w:rPr>
        <w:t xml:space="preserve">10 </w:t>
      </w:r>
      <w:r w:rsidRPr="00D163D9">
        <w:rPr>
          <w:rFonts w:asciiTheme="minorEastAsia" w:eastAsiaTheme="minorEastAsia" w:hAnsiTheme="minorEastAsia" w:cs="Times New Roman"/>
          <w:color w:val="000000" w:themeColor="text1"/>
        </w:rPr>
        <w:t>℃</w:t>
      </w:r>
      <w:r w:rsidRPr="00D163D9">
        <w:rPr>
          <w:rFonts w:ascii="Times New Roman" w:eastAsiaTheme="minorEastAsia" w:hAnsi="Times New Roman" w:cs="Times New Roman"/>
          <w:color w:val="000000" w:themeColor="text1"/>
        </w:rPr>
        <w:t>，有</w:t>
      </w:r>
      <w:r w:rsidRPr="00D163D9">
        <w:rPr>
          <w:rFonts w:ascii="Times New Roman" w:eastAsiaTheme="minorEastAsia" w:hAnsi="Times New Roman" w:cs="Times New Roman"/>
          <w:color w:val="000000" w:themeColor="text1"/>
        </w:rPr>
        <w:t>KNO</w:t>
      </w:r>
      <w:r w:rsidRPr="00D163D9">
        <w:rPr>
          <w:rFonts w:ascii="Times New Roman" w:eastAsiaTheme="minorEastAsia" w:hAnsi="Times New Roman" w:cs="Times New Roman"/>
          <w:color w:val="000000" w:themeColor="text1"/>
          <w:vertAlign w:val="subscript"/>
        </w:rPr>
        <w:t>3</w:t>
      </w:r>
      <w:r w:rsidRPr="00D163D9">
        <w:rPr>
          <w:rFonts w:ascii="Times New Roman" w:eastAsiaTheme="minorEastAsia" w:hAnsi="Times New Roman" w:cs="Times New Roman"/>
          <w:color w:val="000000" w:themeColor="text1"/>
        </w:rPr>
        <w:t>固体析出。该过程中保持不变的是</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 xml:space="preserve">　　</w:t>
      </w:r>
      <w:r w:rsidRPr="00D163D9">
        <w:rPr>
          <w:rFonts w:ascii="Times New Roman" w:eastAsiaTheme="minorEastAsia" w:hAnsi="Times New Roman" w:cs="Times New Roman"/>
          <w:color w:val="000000" w:themeColor="text1"/>
        </w:rPr>
        <w:t>)</w:t>
      </w:r>
    </w:p>
    <w:p w:rsidR="00502CFE" w:rsidRPr="00D163D9" w:rsidRDefault="00502CFE" w:rsidP="00D163D9">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A</w:t>
      </w:r>
      <w:r w:rsidRPr="00D163D9">
        <w:rPr>
          <w:rFonts w:ascii="Times New Roman" w:eastAsiaTheme="minorEastAsia" w:hAnsi="Times New Roman" w:cs="Times New Roman"/>
          <w:color w:val="000000" w:themeColor="text1"/>
        </w:rPr>
        <w:t>．溶剂的质量</w:t>
      </w:r>
      <w:r w:rsidRPr="00D163D9">
        <w:rPr>
          <w:rFonts w:ascii="Times New Roman" w:eastAsiaTheme="minorEastAsia" w:hAnsi="Times New Roman" w:cs="Times New Roman"/>
          <w:color w:val="000000" w:themeColor="text1"/>
        </w:rPr>
        <w:t xml:space="preserve">  </w:t>
      </w:r>
      <w:r w:rsidRPr="00D163D9">
        <w:rPr>
          <w:rFonts w:ascii="Times New Roman" w:eastAsiaTheme="minorEastAsia" w:hAnsi="Times New Roman" w:cs="Times New Roman"/>
          <w:color w:val="000000" w:themeColor="text1"/>
        </w:rPr>
        <w:tab/>
        <w:t>B</w:t>
      </w:r>
      <w:r w:rsidRPr="00D163D9">
        <w:rPr>
          <w:rFonts w:ascii="Times New Roman" w:eastAsiaTheme="minorEastAsia" w:hAnsi="Times New Roman" w:cs="Times New Roman"/>
          <w:color w:val="000000" w:themeColor="text1"/>
        </w:rPr>
        <w:t>．溶质的质量分数</w:t>
      </w:r>
    </w:p>
    <w:p w:rsidR="00502CFE" w:rsidRPr="00D163D9" w:rsidRDefault="00502CFE" w:rsidP="00D163D9">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C</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KNO</w:t>
      </w:r>
      <w:r w:rsidRPr="00D163D9">
        <w:rPr>
          <w:rFonts w:ascii="Times New Roman" w:eastAsiaTheme="minorEastAsia" w:hAnsi="Times New Roman" w:cs="Times New Roman"/>
          <w:color w:val="000000" w:themeColor="text1"/>
          <w:vertAlign w:val="subscript"/>
        </w:rPr>
        <w:t>3</w:t>
      </w:r>
      <w:r w:rsidRPr="00D163D9">
        <w:rPr>
          <w:rFonts w:ascii="Times New Roman" w:eastAsiaTheme="minorEastAsia" w:hAnsi="Times New Roman" w:cs="Times New Roman"/>
          <w:color w:val="000000" w:themeColor="text1"/>
        </w:rPr>
        <w:t>的溶解度</w:t>
      </w:r>
      <w:r w:rsidRPr="00D163D9">
        <w:rPr>
          <w:rFonts w:ascii="Times New Roman" w:eastAsiaTheme="minorEastAsia" w:hAnsi="Times New Roman" w:cs="Times New Roman"/>
          <w:color w:val="000000" w:themeColor="text1"/>
        </w:rPr>
        <w:t xml:space="preserve">  </w:t>
      </w:r>
      <w:r w:rsidRPr="00D163D9">
        <w:rPr>
          <w:rFonts w:ascii="Times New Roman" w:eastAsiaTheme="minorEastAsia" w:hAnsi="Times New Roman" w:cs="Times New Roman"/>
          <w:color w:val="000000" w:themeColor="text1"/>
        </w:rPr>
        <w:tab/>
        <w:t>D</w:t>
      </w:r>
      <w:r w:rsidRPr="00D163D9">
        <w:rPr>
          <w:rFonts w:ascii="Times New Roman" w:eastAsiaTheme="minorEastAsia" w:hAnsi="Times New Roman" w:cs="Times New Roman"/>
          <w:color w:val="000000" w:themeColor="text1"/>
        </w:rPr>
        <w:t>．溶液中</w:t>
      </w:r>
      <w:r w:rsidRPr="00D163D9">
        <w:rPr>
          <w:rFonts w:ascii="Times New Roman" w:eastAsiaTheme="minorEastAsia" w:hAnsi="Times New Roman" w:cs="Times New Roman"/>
          <w:color w:val="000000" w:themeColor="text1"/>
        </w:rPr>
        <w:t>K</w:t>
      </w:r>
      <w:r w:rsidRPr="00D163D9">
        <w:rPr>
          <w:rFonts w:ascii="Times New Roman" w:eastAsiaTheme="minorEastAsia" w:hAnsi="Times New Roman" w:cs="Times New Roman"/>
          <w:color w:val="000000" w:themeColor="text1"/>
          <w:vertAlign w:val="superscript"/>
        </w:rPr>
        <w:t>＋</w:t>
      </w:r>
      <w:r w:rsidRPr="00D163D9">
        <w:rPr>
          <w:rFonts w:ascii="Times New Roman" w:eastAsiaTheme="minorEastAsia" w:hAnsi="Times New Roman" w:cs="Times New Roman"/>
          <w:color w:val="000000" w:themeColor="text1"/>
        </w:rPr>
        <w:t>的数目</w:t>
      </w:r>
    </w:p>
    <w:p w:rsidR="00D465EB" w:rsidRPr="00D465EB" w:rsidRDefault="00502CFE" w:rsidP="00D465EB">
      <w:pPr>
        <w:pStyle w:val="a8"/>
        <w:snapToGrid w:val="0"/>
        <w:spacing w:line="360" w:lineRule="auto"/>
        <w:ind w:left="420" w:hangingChars="200" w:hanging="420"/>
        <w:rPr>
          <w:rFonts w:ascii="Times New Roman" w:hAnsi="Times New Roman" w:cs="Times New Roman"/>
        </w:rPr>
      </w:pPr>
      <w:r w:rsidRPr="00D465EB">
        <w:rPr>
          <w:rFonts w:ascii="Times New Roman" w:eastAsiaTheme="minorEastAsia" w:hAnsi="Times New Roman" w:cs="Times New Roman"/>
          <w:color w:val="000000" w:themeColor="text1"/>
        </w:rPr>
        <w:lastRenderedPageBreak/>
        <w:t xml:space="preserve">6. </w:t>
      </w:r>
      <w:bookmarkStart w:id="0" w:name="topic_21306326-f689-4960-9d98-50efc4a778"/>
      <w:r w:rsidR="00D465EB" w:rsidRPr="00D465EB">
        <w:rPr>
          <w:rFonts w:ascii="Times New Roman" w:hAnsi="Times New Roman" w:cs="Times New Roman"/>
        </w:rPr>
        <w:t>为提纯下列物质</w:t>
      </w:r>
      <w:r w:rsidR="00D465EB" w:rsidRPr="00D465EB">
        <w:rPr>
          <w:rFonts w:ascii="Times New Roman" w:hAnsi="Times New Roman" w:cs="Times New Roman"/>
        </w:rPr>
        <w:t>(</w:t>
      </w:r>
      <w:r w:rsidR="00D465EB" w:rsidRPr="00D465EB">
        <w:rPr>
          <w:rFonts w:ascii="Times New Roman" w:hAnsi="Times New Roman" w:cs="Times New Roman"/>
        </w:rPr>
        <w:t>括号中为杂质</w:t>
      </w:r>
      <w:r w:rsidR="00D465EB" w:rsidRPr="00D465EB">
        <w:rPr>
          <w:rFonts w:ascii="Times New Roman" w:hAnsi="Times New Roman" w:cs="Times New Roman"/>
        </w:rPr>
        <w:t>)</w:t>
      </w:r>
      <w:r w:rsidR="00D465EB" w:rsidRPr="00D465EB">
        <w:rPr>
          <w:rFonts w:ascii="Times New Roman" w:hAnsi="Times New Roman" w:cs="Times New Roman"/>
        </w:rPr>
        <w:t>，所选除杂试剂和分离方法都正确的是</w:t>
      </w:r>
      <w:r w:rsidR="00D465EB" w:rsidRPr="00D465EB">
        <w:rPr>
          <w:rFonts w:ascii="Times New Roman" w:hAnsi="Times New Roman" w:cs="Times New Roman"/>
        </w:rPr>
        <w:t>(</w:t>
      </w:r>
      <w:r w:rsidR="00D465EB" w:rsidRPr="00D465EB">
        <w:rPr>
          <w:rFonts w:ascii="Times New Roman" w:hAnsi="Times New Roman" w:cs="Times New Roman"/>
        </w:rPr>
        <w:t xml:space="preserve">　　</w:t>
      </w:r>
      <w:r w:rsidR="00D465EB" w:rsidRPr="00D465EB">
        <w:rPr>
          <w:rFonts w:ascii="Times New Roman" w:hAnsi="Times New Roman" w:cs="Times New Roman"/>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16"/>
        <w:gridCol w:w="2496"/>
        <w:gridCol w:w="1446"/>
        <w:gridCol w:w="1236"/>
      </w:tblGrid>
      <w:tr w:rsidR="00D465EB" w:rsidRPr="00D465EB" w:rsidTr="006136E6">
        <w:trPr>
          <w:jc w:val="center"/>
        </w:trPr>
        <w:tc>
          <w:tcPr>
            <w:tcW w:w="81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选项</w:t>
            </w:r>
          </w:p>
        </w:tc>
        <w:tc>
          <w:tcPr>
            <w:tcW w:w="249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被提纯的物质</w:t>
            </w:r>
            <w:r w:rsidRPr="00D465EB">
              <w:rPr>
                <w:rFonts w:ascii="Times New Roman" w:hAnsi="Times New Roman" w:cs="Times New Roman"/>
              </w:rPr>
              <w:t>(</w:t>
            </w:r>
            <w:r w:rsidRPr="00D465EB">
              <w:rPr>
                <w:rFonts w:ascii="Times New Roman" w:hAnsi="Times New Roman" w:cs="Times New Roman"/>
              </w:rPr>
              <w:t>杂质</w:t>
            </w:r>
            <w:r w:rsidRPr="00D465EB">
              <w:rPr>
                <w:rFonts w:ascii="Times New Roman" w:hAnsi="Times New Roman" w:cs="Times New Roman"/>
              </w:rPr>
              <w:t>)</w:t>
            </w:r>
          </w:p>
        </w:tc>
        <w:tc>
          <w:tcPr>
            <w:tcW w:w="144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除杂试剂</w:t>
            </w:r>
          </w:p>
        </w:tc>
        <w:tc>
          <w:tcPr>
            <w:tcW w:w="123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分离方法</w:t>
            </w:r>
          </w:p>
        </w:tc>
      </w:tr>
      <w:tr w:rsidR="00D465EB" w:rsidRPr="00D465EB" w:rsidTr="006136E6">
        <w:trPr>
          <w:jc w:val="center"/>
        </w:trPr>
        <w:tc>
          <w:tcPr>
            <w:tcW w:w="81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A</w:t>
            </w:r>
          </w:p>
        </w:tc>
        <w:tc>
          <w:tcPr>
            <w:tcW w:w="249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NH</w:t>
            </w:r>
            <w:r w:rsidRPr="00D465EB">
              <w:rPr>
                <w:rFonts w:ascii="Times New Roman" w:hAnsi="Times New Roman" w:cs="Times New Roman"/>
                <w:vertAlign w:val="subscript"/>
              </w:rPr>
              <w:t>3</w:t>
            </w:r>
            <w:r w:rsidRPr="00D465EB">
              <w:rPr>
                <w:rFonts w:ascii="Times New Roman" w:hAnsi="Times New Roman" w:cs="Times New Roman"/>
              </w:rPr>
              <w:t>(H</w:t>
            </w:r>
            <w:r w:rsidRPr="00D465EB">
              <w:rPr>
                <w:rFonts w:ascii="Times New Roman" w:hAnsi="Times New Roman" w:cs="Times New Roman"/>
                <w:vertAlign w:val="subscript"/>
              </w:rPr>
              <w:t>2</w:t>
            </w:r>
            <w:r w:rsidRPr="00D465EB">
              <w:rPr>
                <w:rFonts w:ascii="Times New Roman" w:hAnsi="Times New Roman" w:cs="Times New Roman"/>
              </w:rPr>
              <w:t>O)</w:t>
            </w:r>
          </w:p>
        </w:tc>
        <w:tc>
          <w:tcPr>
            <w:tcW w:w="144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浓硫酸</w:t>
            </w:r>
          </w:p>
        </w:tc>
        <w:tc>
          <w:tcPr>
            <w:tcW w:w="123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洗气</w:t>
            </w:r>
          </w:p>
        </w:tc>
      </w:tr>
      <w:tr w:rsidR="00D465EB" w:rsidRPr="00D465EB" w:rsidTr="006136E6">
        <w:trPr>
          <w:jc w:val="center"/>
        </w:trPr>
        <w:tc>
          <w:tcPr>
            <w:tcW w:w="81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B</w:t>
            </w:r>
          </w:p>
        </w:tc>
        <w:tc>
          <w:tcPr>
            <w:tcW w:w="249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乙酸乙酯</w:t>
            </w:r>
            <w:r w:rsidRPr="00D465EB">
              <w:rPr>
                <w:rFonts w:ascii="Times New Roman" w:hAnsi="Times New Roman" w:cs="Times New Roman"/>
              </w:rPr>
              <w:t>(</w:t>
            </w:r>
            <w:r w:rsidRPr="00D465EB">
              <w:rPr>
                <w:rFonts w:ascii="Times New Roman" w:hAnsi="Times New Roman" w:cs="Times New Roman"/>
              </w:rPr>
              <w:t>乙酸</w:t>
            </w:r>
            <w:r w:rsidRPr="00D465EB">
              <w:rPr>
                <w:rFonts w:ascii="Times New Roman" w:hAnsi="Times New Roman" w:cs="Times New Roman"/>
              </w:rPr>
              <w:t>)</w:t>
            </w:r>
          </w:p>
        </w:tc>
        <w:tc>
          <w:tcPr>
            <w:tcW w:w="144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饱和碳酸钠溶液</w:t>
            </w:r>
          </w:p>
        </w:tc>
        <w:tc>
          <w:tcPr>
            <w:tcW w:w="123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分液</w:t>
            </w:r>
          </w:p>
        </w:tc>
      </w:tr>
      <w:tr w:rsidR="00D465EB" w:rsidRPr="00D465EB" w:rsidTr="006136E6">
        <w:trPr>
          <w:jc w:val="center"/>
        </w:trPr>
        <w:tc>
          <w:tcPr>
            <w:tcW w:w="81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C</w:t>
            </w:r>
          </w:p>
        </w:tc>
        <w:tc>
          <w:tcPr>
            <w:tcW w:w="249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proofErr w:type="spellStart"/>
            <w:r w:rsidRPr="00D465EB">
              <w:rPr>
                <w:rFonts w:ascii="Times New Roman" w:hAnsi="Times New Roman" w:cs="Times New Roman"/>
              </w:rPr>
              <w:t>KCl</w:t>
            </w:r>
            <w:proofErr w:type="spellEnd"/>
            <w:r w:rsidRPr="00D465EB">
              <w:rPr>
                <w:rFonts w:ascii="Times New Roman" w:hAnsi="Times New Roman" w:cs="Times New Roman"/>
              </w:rPr>
              <w:t>固体</w:t>
            </w:r>
            <w:r w:rsidRPr="00D465EB">
              <w:rPr>
                <w:rFonts w:ascii="Times New Roman" w:hAnsi="Times New Roman" w:cs="Times New Roman"/>
              </w:rPr>
              <w:t>(I</w:t>
            </w:r>
            <w:r w:rsidRPr="00D465EB">
              <w:rPr>
                <w:rFonts w:ascii="Times New Roman" w:hAnsi="Times New Roman" w:cs="Times New Roman"/>
                <w:vertAlign w:val="subscript"/>
              </w:rPr>
              <w:t>2</w:t>
            </w:r>
            <w:r w:rsidRPr="00D465EB">
              <w:rPr>
                <w:rFonts w:ascii="Times New Roman" w:hAnsi="Times New Roman" w:cs="Times New Roman"/>
              </w:rPr>
              <w:t>)</w:t>
            </w:r>
          </w:p>
        </w:tc>
        <w:tc>
          <w:tcPr>
            <w:tcW w:w="144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KOH</w:t>
            </w:r>
            <w:r w:rsidRPr="00D465EB">
              <w:rPr>
                <w:rFonts w:ascii="Times New Roman" w:hAnsi="Times New Roman" w:cs="Times New Roman"/>
              </w:rPr>
              <w:t>溶液</w:t>
            </w:r>
          </w:p>
        </w:tc>
        <w:tc>
          <w:tcPr>
            <w:tcW w:w="123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加热</w:t>
            </w:r>
          </w:p>
        </w:tc>
      </w:tr>
      <w:tr w:rsidR="00D465EB" w:rsidRPr="00D465EB" w:rsidTr="006136E6">
        <w:trPr>
          <w:jc w:val="center"/>
        </w:trPr>
        <w:tc>
          <w:tcPr>
            <w:tcW w:w="81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D</w:t>
            </w:r>
          </w:p>
        </w:tc>
        <w:tc>
          <w:tcPr>
            <w:tcW w:w="249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苯</w:t>
            </w:r>
            <w:r w:rsidRPr="00D465EB">
              <w:rPr>
                <w:rFonts w:ascii="Times New Roman" w:hAnsi="Times New Roman" w:cs="Times New Roman"/>
              </w:rPr>
              <w:t>(</w:t>
            </w:r>
            <w:r w:rsidRPr="00D465EB">
              <w:rPr>
                <w:rFonts w:ascii="Times New Roman" w:hAnsi="Times New Roman" w:cs="Times New Roman"/>
              </w:rPr>
              <w:t>苯酚</w:t>
            </w:r>
            <w:r w:rsidRPr="00D465EB">
              <w:rPr>
                <w:rFonts w:ascii="Times New Roman" w:hAnsi="Times New Roman" w:cs="Times New Roman"/>
              </w:rPr>
              <w:t>)</w:t>
            </w:r>
          </w:p>
        </w:tc>
        <w:tc>
          <w:tcPr>
            <w:tcW w:w="1446" w:type="dxa"/>
            <w:shd w:val="clear" w:color="auto" w:fill="auto"/>
            <w:vAlign w:val="center"/>
          </w:tcPr>
          <w:p w:rsidR="00D465EB" w:rsidRPr="00D465EB" w:rsidRDefault="00D465EB" w:rsidP="006136E6">
            <w:pPr>
              <w:pStyle w:val="a8"/>
              <w:snapToGrid w:val="0"/>
              <w:spacing w:line="360" w:lineRule="auto"/>
              <w:jc w:val="center"/>
              <w:rPr>
                <w:rFonts w:ascii="Times New Roman" w:hAnsi="Times New Roman" w:cs="Times New Roman"/>
              </w:rPr>
            </w:pPr>
            <w:r w:rsidRPr="00D465EB">
              <w:rPr>
                <w:rFonts w:ascii="Times New Roman" w:hAnsi="Times New Roman" w:cs="Times New Roman"/>
              </w:rPr>
              <w:t>浓溴水</w:t>
            </w:r>
          </w:p>
        </w:tc>
        <w:tc>
          <w:tcPr>
            <w:tcW w:w="1236" w:type="dxa"/>
            <w:shd w:val="clear" w:color="auto" w:fill="auto"/>
            <w:vAlign w:val="center"/>
          </w:tcPr>
          <w:p w:rsidR="00D465EB" w:rsidRPr="00D465EB" w:rsidRDefault="00D465EB" w:rsidP="006136E6">
            <w:pPr>
              <w:pStyle w:val="a8"/>
              <w:snapToGrid w:val="0"/>
              <w:spacing w:line="360" w:lineRule="auto"/>
              <w:jc w:val="center"/>
              <w:rPr>
                <w:rFonts w:ascii="Times New Roman" w:eastAsia="楷体_GB2312" w:hAnsi="Times New Roman" w:cs="Times New Roman"/>
              </w:rPr>
            </w:pPr>
            <w:r w:rsidRPr="00D465EB">
              <w:rPr>
                <w:rFonts w:ascii="Times New Roman" w:hAnsi="Times New Roman" w:cs="Times New Roman"/>
              </w:rPr>
              <w:t>过滤</w:t>
            </w:r>
          </w:p>
        </w:tc>
      </w:tr>
    </w:tbl>
    <w:p w:rsidR="00D465EB" w:rsidRDefault="00502CFE" w:rsidP="00D465EB">
      <w:pPr>
        <w:spacing w:line="360" w:lineRule="auto"/>
        <w:contextualSpacing/>
        <w:textAlignment w:val="center"/>
        <w:rPr>
          <w:rFonts w:ascii="Times New Roman" w:eastAsia="华文细黑" w:hAnsi="Times New Roman" w:cs="Times New Roman"/>
          <w:szCs w:val="21"/>
        </w:rPr>
      </w:pPr>
      <w:r w:rsidRPr="00D163D9">
        <w:rPr>
          <w:rFonts w:ascii="Times New Roman" w:eastAsia="宋体" w:hAnsi="Times New Roman" w:cs="Times New Roman"/>
          <w:color w:val="000000" w:themeColor="text1"/>
          <w:kern w:val="0"/>
          <w:szCs w:val="21"/>
        </w:rPr>
        <w:t xml:space="preserve">7. </w:t>
      </w:r>
      <w:bookmarkStart w:id="1" w:name="topic_335b912c-e417-43ba-892d-0325ab20bc"/>
      <w:bookmarkEnd w:id="0"/>
      <w:r w:rsidR="00D465EB">
        <w:rPr>
          <w:rFonts w:ascii="Times New Roman" w:eastAsia="华文细黑" w:hAnsi="Times New Roman" w:cs="Times New Roman"/>
          <w:szCs w:val="21"/>
        </w:rPr>
        <w:t>以下关于混合物分离提纯操作或原理说法正确的是</w:t>
      </w:r>
      <w:r w:rsidR="00D465EB">
        <w:rPr>
          <w:rFonts w:ascii="Times New Roman" w:eastAsia="华文细黑" w:hAnsi="Times New Roman" w:cs="Times New Roman" w:hint="eastAsia"/>
          <w:szCs w:val="21"/>
        </w:rPr>
        <w:t>（</w:t>
      </w:r>
      <w:r w:rsidR="00D465EB">
        <w:rPr>
          <w:rFonts w:ascii="Times New Roman" w:eastAsia="华文细黑" w:hAnsi="Times New Roman" w:cs="Times New Roman" w:hint="eastAsia"/>
          <w:szCs w:val="21"/>
        </w:rPr>
        <w:t xml:space="preserve">   </w:t>
      </w:r>
      <w:r w:rsidR="00D465EB">
        <w:rPr>
          <w:rFonts w:ascii="Times New Roman" w:eastAsia="华文细黑" w:hAnsi="Times New Roman" w:cs="Times New Roman" w:hint="eastAsia"/>
          <w:szCs w:val="21"/>
        </w:rPr>
        <w:t>）</w:t>
      </w:r>
    </w:p>
    <w:p w:rsidR="00D465EB" w:rsidRDefault="00D465EB" w:rsidP="00D465EB">
      <w:pPr>
        <w:spacing w:line="360" w:lineRule="auto"/>
        <w:ind w:firstLineChars="100" w:firstLine="210"/>
        <w:contextualSpacing/>
        <w:textAlignment w:val="center"/>
        <w:rPr>
          <w:rFonts w:ascii="Times New Roman" w:eastAsia="华文细黑" w:hAnsi="Times New Roman" w:cs="Times New Roman"/>
          <w:szCs w:val="21"/>
        </w:rPr>
      </w:pPr>
      <w:r>
        <w:rPr>
          <w:rFonts w:ascii="Times New Roman" w:eastAsia="华文细黑" w:hAnsi="Times New Roman" w:cs="Times New Roman"/>
          <w:szCs w:val="21"/>
        </w:rPr>
        <w:t>A</w:t>
      </w:r>
      <w:r>
        <w:rPr>
          <w:rFonts w:ascii="Times New Roman" w:eastAsia="华文细黑" w:hAnsi="Times New Roman" w:cs="Times New Roman"/>
          <w:szCs w:val="21"/>
        </w:rPr>
        <w:t>．实验室中用含有</w:t>
      </w:r>
      <w:r>
        <w:rPr>
          <w:rFonts w:ascii="Times New Roman" w:eastAsia="华文细黑" w:hAnsi="Times New Roman" w:cs="Times New Roman"/>
          <w:szCs w:val="21"/>
        </w:rPr>
        <w:t>Ca</w:t>
      </w:r>
      <w:r>
        <w:rPr>
          <w:rFonts w:ascii="Times New Roman" w:eastAsia="华文细黑" w:hAnsi="Times New Roman" w:cs="Times New Roman"/>
          <w:szCs w:val="21"/>
          <w:vertAlign w:val="superscript"/>
        </w:rPr>
        <w:t>2+</w:t>
      </w:r>
      <w:r>
        <w:rPr>
          <w:rFonts w:ascii="Times New Roman" w:eastAsia="华文细黑" w:hAnsi="Times New Roman" w:cs="Times New Roman"/>
          <w:szCs w:val="21"/>
        </w:rPr>
        <w:t>、</w:t>
      </w:r>
      <w:r>
        <w:rPr>
          <w:rFonts w:ascii="Times New Roman" w:eastAsia="华文细黑" w:hAnsi="Times New Roman" w:cs="Times New Roman"/>
          <w:szCs w:val="21"/>
        </w:rPr>
        <w:t>Mg</w:t>
      </w:r>
      <w:r>
        <w:rPr>
          <w:rFonts w:ascii="Times New Roman" w:eastAsia="华文细黑" w:hAnsi="Times New Roman" w:cs="Times New Roman"/>
          <w:szCs w:val="21"/>
          <w:vertAlign w:val="superscript"/>
        </w:rPr>
        <w:t>2+</w:t>
      </w:r>
      <w:r>
        <w:rPr>
          <w:rFonts w:ascii="Times New Roman" w:eastAsia="华文细黑" w:hAnsi="Times New Roman" w:cs="Times New Roman"/>
          <w:szCs w:val="21"/>
        </w:rPr>
        <w:t>、</w:t>
      </w:r>
      <w:proofErr w:type="spellStart"/>
      <w:r>
        <w:rPr>
          <w:rFonts w:ascii="Times New Roman" w:eastAsia="华文细黑" w:hAnsi="Times New Roman" w:cs="Times New Roman"/>
          <w:szCs w:val="21"/>
        </w:rPr>
        <w:t>Cl</w:t>
      </w:r>
      <w:proofErr w:type="spellEnd"/>
      <w:r>
        <w:rPr>
          <w:rFonts w:ascii="Times New Roman" w:eastAsia="华文细黑" w:hAnsi="Times New Roman"/>
          <w:szCs w:val="21"/>
          <w:vertAlign w:val="superscript"/>
        </w:rPr>
        <w:t>−</w:t>
      </w:r>
      <w:r>
        <w:rPr>
          <w:rFonts w:ascii="Times New Roman" w:eastAsia="华文细黑" w:hAnsi="Times New Roman" w:cs="Times New Roman"/>
          <w:szCs w:val="21"/>
        </w:rPr>
        <w:t>的自来水制取蒸馏水，可采用蒸馏的方法</w:t>
      </w:r>
    </w:p>
    <w:p w:rsidR="00D465EB" w:rsidRDefault="00D465EB" w:rsidP="00D465EB">
      <w:pPr>
        <w:spacing w:line="360" w:lineRule="auto"/>
        <w:ind w:firstLineChars="100" w:firstLine="210"/>
        <w:contextualSpacing/>
        <w:textAlignment w:val="center"/>
        <w:rPr>
          <w:rFonts w:ascii="Times New Roman" w:eastAsia="华文细黑" w:hAnsi="Times New Roman" w:cs="Times New Roman"/>
          <w:szCs w:val="21"/>
        </w:rPr>
      </w:pPr>
      <w:r>
        <w:rPr>
          <w:rFonts w:ascii="Times New Roman" w:eastAsia="华文细黑" w:hAnsi="Times New Roman" w:cs="Times New Roman"/>
          <w:szCs w:val="21"/>
        </w:rPr>
        <w:t>B</w:t>
      </w:r>
      <w:r>
        <w:rPr>
          <w:rFonts w:ascii="Times New Roman" w:eastAsia="华文细黑" w:hAnsi="Times New Roman" w:cs="Times New Roman"/>
          <w:szCs w:val="21"/>
        </w:rPr>
        <w:t>．用</w:t>
      </w:r>
      <w:r>
        <w:rPr>
          <w:rFonts w:ascii="Times New Roman" w:eastAsia="华文细黑" w:hAnsi="Times New Roman" w:cs="Times New Roman"/>
          <w:szCs w:val="21"/>
        </w:rPr>
        <w:t>CCl</w:t>
      </w:r>
      <w:r>
        <w:rPr>
          <w:rFonts w:ascii="Times New Roman" w:eastAsia="华文细黑" w:hAnsi="Times New Roman" w:cs="Times New Roman"/>
          <w:szCs w:val="21"/>
          <w:vertAlign w:val="subscript"/>
        </w:rPr>
        <w:t>4</w:t>
      </w:r>
      <w:r>
        <w:rPr>
          <w:rFonts w:ascii="Times New Roman" w:eastAsia="华文细黑" w:hAnsi="Times New Roman" w:cs="Times New Roman"/>
          <w:szCs w:val="21"/>
        </w:rPr>
        <w:t>萃取碘水的实验中，振荡静置后，溶液分层，</w:t>
      </w:r>
      <w:r>
        <w:rPr>
          <w:rFonts w:ascii="Times New Roman" w:eastAsia="华文细黑" w:hAnsi="Times New Roman" w:cs="Times New Roman" w:hint="eastAsia"/>
          <w:szCs w:val="21"/>
        </w:rPr>
        <w:t>上</w:t>
      </w:r>
      <w:r>
        <w:rPr>
          <w:rFonts w:ascii="Times New Roman" w:eastAsia="华文细黑" w:hAnsi="Times New Roman" w:cs="Times New Roman"/>
          <w:szCs w:val="21"/>
        </w:rPr>
        <w:t>层为紫红色溶液</w:t>
      </w:r>
    </w:p>
    <w:p w:rsidR="00D465EB" w:rsidRDefault="00D465EB" w:rsidP="00D465EB">
      <w:pPr>
        <w:spacing w:line="360" w:lineRule="auto"/>
        <w:ind w:firstLineChars="100" w:firstLine="210"/>
        <w:contextualSpacing/>
        <w:textAlignment w:val="center"/>
        <w:rPr>
          <w:rFonts w:ascii="Times New Roman" w:eastAsia="华文细黑" w:hAnsi="Times New Roman" w:cs="Times New Roman"/>
          <w:szCs w:val="21"/>
        </w:rPr>
      </w:pPr>
      <w:r>
        <w:rPr>
          <w:rFonts w:ascii="Times New Roman" w:eastAsia="华文细黑" w:hAnsi="Times New Roman" w:cs="Times New Roman"/>
          <w:szCs w:val="21"/>
        </w:rPr>
        <w:t>C</w:t>
      </w:r>
      <w:r>
        <w:rPr>
          <w:rFonts w:ascii="Times New Roman" w:eastAsia="华文细黑" w:hAnsi="Times New Roman" w:cs="Times New Roman"/>
          <w:szCs w:val="21"/>
        </w:rPr>
        <w:t>．利用植物油的密度比水小的原理，可用分液的方法分离这两种液体混合物</w:t>
      </w:r>
    </w:p>
    <w:p w:rsidR="00D465EB" w:rsidRDefault="00D465EB" w:rsidP="00D465EB">
      <w:pPr>
        <w:spacing w:line="360" w:lineRule="auto"/>
        <w:ind w:firstLineChars="100" w:firstLine="210"/>
        <w:contextualSpacing/>
        <w:textAlignment w:val="center"/>
        <w:rPr>
          <w:rFonts w:ascii="Times New Roman" w:eastAsia="华文细黑" w:hAnsi="Times New Roman" w:cs="Times New Roman"/>
          <w:szCs w:val="21"/>
        </w:rPr>
      </w:pPr>
      <w:r>
        <w:rPr>
          <w:rFonts w:ascii="Times New Roman" w:eastAsia="华文细黑" w:hAnsi="Times New Roman" w:cs="Times New Roman"/>
          <w:szCs w:val="21"/>
        </w:rPr>
        <w:t>D</w:t>
      </w:r>
      <w:r>
        <w:rPr>
          <w:rFonts w:ascii="Times New Roman" w:eastAsia="华文细黑" w:hAnsi="Times New Roman" w:cs="Times New Roman"/>
          <w:szCs w:val="21"/>
        </w:rPr>
        <w:t>．蒸馏时，温度计的水银球应充分接触溶液</w:t>
      </w:r>
    </w:p>
    <w:p w:rsidR="00D163D9" w:rsidRPr="00D163D9" w:rsidRDefault="00D465EB" w:rsidP="00D465EB">
      <w:pPr>
        <w:pStyle w:val="a8"/>
        <w:tabs>
          <w:tab w:val="left" w:pos="3402"/>
        </w:tabs>
        <w:spacing w:line="360" w:lineRule="auto"/>
        <w:rPr>
          <w:rFonts w:ascii="Times New Roman" w:hAnsi="Times New Roman" w:cs="Times New Roman"/>
          <w:color w:val="000000" w:themeColor="text1"/>
        </w:rPr>
      </w:pPr>
      <w:r>
        <w:rPr>
          <w:rFonts w:ascii="Times New Roman" w:hAnsi="Times New Roman" w:cs="Times New Roman"/>
          <w:noProof/>
          <w:color w:val="000000" w:themeColor="text1"/>
          <w:kern w:val="0"/>
        </w:rPr>
        <w:drawing>
          <wp:anchor distT="0" distB="0" distL="114300" distR="114300" simplePos="0" relativeHeight="251662336" behindDoc="0" locked="0" layoutInCell="1" allowOverlap="1">
            <wp:simplePos x="0" y="0"/>
            <wp:positionH relativeFrom="column">
              <wp:posOffset>1729740</wp:posOffset>
            </wp:positionH>
            <wp:positionV relativeFrom="paragraph">
              <wp:posOffset>345440</wp:posOffset>
            </wp:positionV>
            <wp:extent cx="1779905" cy="1447800"/>
            <wp:effectExtent l="19050" t="0" r="0" b="0"/>
            <wp:wrapTopAndBottom/>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1779905" cy="1447800"/>
                    </a:xfrm>
                    <a:prstGeom prst="rect">
                      <a:avLst/>
                    </a:prstGeom>
                    <a:noFill/>
                  </pic:spPr>
                </pic:pic>
              </a:graphicData>
            </a:graphic>
          </wp:anchor>
        </w:drawing>
      </w:r>
      <w:r w:rsidR="00D163D9" w:rsidRPr="00D163D9">
        <w:rPr>
          <w:rFonts w:ascii="Times New Roman" w:hAnsi="Times New Roman" w:cs="Times New Roman"/>
          <w:color w:val="000000" w:themeColor="text1"/>
          <w:kern w:val="0"/>
        </w:rPr>
        <w:t xml:space="preserve">8. </w:t>
      </w:r>
      <w:r w:rsidR="00D163D9" w:rsidRPr="00D163D9">
        <w:rPr>
          <w:rFonts w:ascii="Times New Roman" w:hAnsi="宋体" w:cs="Times New Roman"/>
          <w:color w:val="000000" w:themeColor="text1"/>
          <w:kern w:val="0"/>
        </w:rPr>
        <w:t>如图是</w:t>
      </w:r>
      <w:proofErr w:type="spellStart"/>
      <w:r w:rsidR="00D163D9" w:rsidRPr="00D163D9">
        <w:rPr>
          <w:rStyle w:val="latexlinear"/>
          <w:rFonts w:ascii="Times New Roman" w:eastAsia="Times New Roman" w:hAnsi="Times New Roman" w:cs="Times New Roman"/>
          <w:color w:val="000000" w:themeColor="text1"/>
          <w:kern w:val="0"/>
        </w:rPr>
        <w:t>NaCl</w:t>
      </w:r>
      <w:proofErr w:type="spellEnd"/>
      <w:r w:rsidR="00D163D9" w:rsidRPr="00D163D9">
        <w:rPr>
          <w:rFonts w:ascii="Times New Roman" w:hAnsi="宋体" w:cs="Times New Roman"/>
          <w:color w:val="000000" w:themeColor="text1"/>
          <w:kern w:val="0"/>
        </w:rPr>
        <w:t>、</w:t>
      </w:r>
      <w:r w:rsidR="00D163D9" w:rsidRPr="00D163D9">
        <w:rPr>
          <w:rStyle w:val="latexlinear"/>
          <w:rFonts w:ascii="Times New Roman" w:hAnsi="Times New Roman" w:cs="Times New Roman" w:hint="eastAsia"/>
          <w:color w:val="000000" w:themeColor="text1"/>
          <w:kern w:val="0"/>
        </w:rPr>
        <w:t>NH</w:t>
      </w:r>
      <w:r w:rsidR="00D163D9" w:rsidRPr="00D163D9">
        <w:rPr>
          <w:rStyle w:val="latexlinear"/>
          <w:rFonts w:ascii="Times New Roman" w:hAnsi="Times New Roman" w:cs="Times New Roman" w:hint="eastAsia"/>
          <w:color w:val="000000" w:themeColor="text1"/>
          <w:kern w:val="0"/>
          <w:vertAlign w:val="subscript"/>
        </w:rPr>
        <w:t>4</w:t>
      </w:r>
      <w:r w:rsidR="00D163D9" w:rsidRPr="00D163D9">
        <w:rPr>
          <w:rStyle w:val="latexlinear"/>
          <w:rFonts w:ascii="Times New Roman" w:hAnsi="Times New Roman" w:cs="Times New Roman" w:hint="eastAsia"/>
          <w:color w:val="000000" w:themeColor="text1"/>
          <w:kern w:val="0"/>
        </w:rPr>
        <w:t>Cl</w:t>
      </w:r>
      <w:r w:rsidR="00D163D9" w:rsidRPr="00D163D9">
        <w:rPr>
          <w:rFonts w:ascii="Times New Roman" w:hAnsi="宋体" w:cs="Times New Roman"/>
          <w:color w:val="000000" w:themeColor="text1"/>
          <w:kern w:val="0"/>
        </w:rPr>
        <w:t>和</w:t>
      </w:r>
      <w:r w:rsidR="00D163D9" w:rsidRPr="00D163D9">
        <w:rPr>
          <w:rStyle w:val="latexlinear"/>
          <w:rFonts w:ascii="Times New Roman" w:hAnsi="Times New Roman" w:cs="Times New Roman" w:hint="eastAsia"/>
          <w:color w:val="000000" w:themeColor="text1"/>
          <w:kern w:val="0"/>
        </w:rPr>
        <w:t>NaHCO</w:t>
      </w:r>
      <w:r w:rsidR="00D163D9" w:rsidRPr="00D163D9">
        <w:rPr>
          <w:rStyle w:val="latexlinear"/>
          <w:rFonts w:ascii="Times New Roman" w:hAnsi="Times New Roman" w:cs="Times New Roman" w:hint="eastAsia"/>
          <w:color w:val="000000" w:themeColor="text1"/>
          <w:kern w:val="0"/>
          <w:vertAlign w:val="subscript"/>
        </w:rPr>
        <w:t>3</w:t>
      </w:r>
      <w:r w:rsidR="00D163D9" w:rsidRPr="00D163D9">
        <w:rPr>
          <w:rFonts w:ascii="Times New Roman" w:hAnsi="宋体" w:cs="Times New Roman"/>
          <w:color w:val="000000" w:themeColor="text1"/>
          <w:kern w:val="0"/>
        </w:rPr>
        <w:t>的溶解度曲线，下列说法不正确的是</w:t>
      </w:r>
      <w:r w:rsidR="00D163D9">
        <w:rPr>
          <w:rFonts w:ascii="Times New Roman" w:hAnsi="宋体" w:cs="Times New Roman" w:hint="eastAsia"/>
          <w:color w:val="000000" w:themeColor="text1"/>
          <w:kern w:val="0"/>
        </w:rPr>
        <w:t>(    )</w:t>
      </w:r>
      <w:bookmarkEnd w:id="1"/>
    </w:p>
    <w:p w:rsidR="00502CFE" w:rsidRPr="00D163D9" w:rsidRDefault="00D163D9" w:rsidP="00D7576E">
      <w:pPr>
        <w:spacing w:line="360" w:lineRule="auto"/>
        <w:ind w:leftChars="100" w:left="210"/>
        <w:textAlignment w:val="center"/>
        <w:rPr>
          <w:rFonts w:ascii="Times New Roman" w:hAnsi="Times New Roman" w:cs="Times New Roman"/>
          <w:color w:val="000000" w:themeColor="text1"/>
          <w:szCs w:val="21"/>
        </w:rPr>
      </w:pPr>
      <w:r w:rsidRPr="00D163D9">
        <w:rPr>
          <w:rFonts w:ascii="Times New Roman" w:eastAsia="Times New Roman" w:hAnsi="Times New Roman" w:cs="Times New Roman"/>
          <w:color w:val="000000" w:themeColor="text1"/>
          <w:kern w:val="0"/>
          <w:szCs w:val="21"/>
        </w:rPr>
        <w:t>A.</w:t>
      </w:r>
      <w:r w:rsidRPr="00D163D9">
        <w:rPr>
          <w:rFonts w:ascii="Times New Roman" w:hAnsi="Times New Roman" w:cs="Times New Roman" w:hint="eastAsia"/>
          <w:color w:val="000000" w:themeColor="text1"/>
          <w:kern w:val="0"/>
          <w:szCs w:val="21"/>
        </w:rPr>
        <w:t>t</w:t>
      </w:r>
      <w:r w:rsidRPr="00D163D9">
        <w:rPr>
          <w:rFonts w:ascii="Times New Roman" w:hAnsi="Times New Roman" w:cs="Times New Roman" w:hint="eastAsia"/>
          <w:color w:val="000000" w:themeColor="text1"/>
          <w:kern w:val="0"/>
          <w:szCs w:val="21"/>
          <w:vertAlign w:val="subscript"/>
        </w:rPr>
        <w:t>1</w:t>
      </w:r>
      <w:r w:rsidRPr="00D163D9">
        <w:rPr>
          <w:rFonts w:ascii="Times New Roman" w:eastAsia="宋体" w:hAnsi="宋体" w:cs="Times New Roman" w:hint="eastAsia"/>
          <w:color w:val="000000" w:themeColor="text1"/>
          <w:kern w:val="0"/>
          <w:szCs w:val="21"/>
        </w:rPr>
        <w:t>℃</w:t>
      </w:r>
      <w:r w:rsidRPr="00D163D9">
        <w:rPr>
          <w:rFonts w:ascii="Times New Roman" w:eastAsia="宋体" w:hAnsi="宋体" w:cs="Times New Roman"/>
          <w:color w:val="000000" w:themeColor="text1"/>
          <w:kern w:val="0"/>
          <w:szCs w:val="21"/>
        </w:rPr>
        <w:t>时，饱和</w:t>
      </w:r>
      <w:proofErr w:type="spellStart"/>
      <w:r w:rsidRPr="00D163D9">
        <w:rPr>
          <w:rStyle w:val="latexlinear"/>
          <w:rFonts w:ascii="Times New Roman" w:eastAsia="Times New Roman" w:hAnsi="Times New Roman" w:cs="Times New Roman"/>
          <w:color w:val="000000" w:themeColor="text1"/>
          <w:kern w:val="0"/>
          <w:szCs w:val="21"/>
        </w:rPr>
        <w:t>NaCl</w:t>
      </w:r>
      <w:proofErr w:type="spellEnd"/>
      <w:r w:rsidRPr="00D163D9">
        <w:rPr>
          <w:rFonts w:ascii="Times New Roman" w:eastAsia="宋体" w:hAnsi="宋体" w:cs="Times New Roman"/>
          <w:color w:val="000000" w:themeColor="text1"/>
          <w:kern w:val="0"/>
          <w:szCs w:val="21"/>
        </w:rPr>
        <w:t>和</w:t>
      </w:r>
      <w:r w:rsidRPr="00D163D9">
        <w:rPr>
          <w:rStyle w:val="latexlinear"/>
          <w:rFonts w:ascii="Times New Roman" w:hAnsi="Times New Roman" w:cs="Times New Roman" w:hint="eastAsia"/>
          <w:color w:val="000000" w:themeColor="text1"/>
          <w:kern w:val="0"/>
          <w:szCs w:val="21"/>
        </w:rPr>
        <w:t>NH</w:t>
      </w:r>
      <w:r w:rsidRPr="00D163D9">
        <w:rPr>
          <w:rStyle w:val="latexlinear"/>
          <w:rFonts w:ascii="Times New Roman" w:hAnsi="Times New Roman" w:cs="Times New Roman" w:hint="eastAsia"/>
          <w:color w:val="000000" w:themeColor="text1"/>
          <w:kern w:val="0"/>
          <w:szCs w:val="21"/>
          <w:vertAlign w:val="subscript"/>
        </w:rPr>
        <w:t>4</w:t>
      </w:r>
      <w:r w:rsidRPr="00D163D9">
        <w:rPr>
          <w:rStyle w:val="latexlinear"/>
          <w:rFonts w:ascii="Times New Roman" w:hAnsi="Times New Roman" w:cs="Times New Roman" w:hint="eastAsia"/>
          <w:color w:val="000000" w:themeColor="text1"/>
          <w:kern w:val="0"/>
          <w:szCs w:val="21"/>
        </w:rPr>
        <w:t>Cl</w:t>
      </w:r>
      <w:r w:rsidRPr="00D163D9">
        <w:rPr>
          <w:rFonts w:ascii="Times New Roman" w:eastAsia="宋体" w:hAnsi="宋体" w:cs="Times New Roman"/>
          <w:color w:val="000000" w:themeColor="text1"/>
          <w:kern w:val="0"/>
          <w:szCs w:val="21"/>
        </w:rPr>
        <w:t>溶液的物质的量浓度相同</w:t>
      </w:r>
      <w:r w:rsidRPr="00D163D9">
        <w:rPr>
          <w:rFonts w:ascii="Times New Roman" w:hAnsi="Times New Roman" w:cs="Times New Roman"/>
          <w:color w:val="000000" w:themeColor="text1"/>
          <w:szCs w:val="21"/>
        </w:rPr>
        <w:br/>
      </w:r>
      <w:r w:rsidRPr="00D163D9">
        <w:rPr>
          <w:rFonts w:ascii="Times New Roman" w:eastAsia="Times New Roman" w:hAnsi="Times New Roman" w:cs="Times New Roman"/>
          <w:color w:val="000000" w:themeColor="text1"/>
          <w:kern w:val="0"/>
          <w:szCs w:val="21"/>
        </w:rPr>
        <w:t xml:space="preserve">B. </w:t>
      </w:r>
      <w:r w:rsidRPr="00D163D9">
        <w:rPr>
          <w:rFonts w:ascii="Times New Roman" w:eastAsia="宋体" w:hAnsi="宋体" w:cs="Times New Roman"/>
          <w:color w:val="000000" w:themeColor="text1"/>
          <w:kern w:val="0"/>
          <w:szCs w:val="21"/>
        </w:rPr>
        <w:t>相同温度下，</w:t>
      </w:r>
      <w:r w:rsidRPr="00D163D9">
        <w:rPr>
          <w:rStyle w:val="latexlinear"/>
          <w:rFonts w:ascii="Times New Roman" w:hAnsi="Times New Roman" w:cs="Times New Roman" w:hint="eastAsia"/>
          <w:color w:val="000000" w:themeColor="text1"/>
          <w:kern w:val="0"/>
          <w:szCs w:val="21"/>
        </w:rPr>
        <w:t>NaHCO</w:t>
      </w:r>
      <w:r w:rsidRPr="00D163D9">
        <w:rPr>
          <w:rStyle w:val="latexlinear"/>
          <w:rFonts w:ascii="Times New Roman" w:hAnsi="Times New Roman" w:cs="Times New Roman" w:hint="eastAsia"/>
          <w:color w:val="000000" w:themeColor="text1"/>
          <w:kern w:val="0"/>
          <w:szCs w:val="21"/>
          <w:vertAlign w:val="subscript"/>
        </w:rPr>
        <w:t>3</w:t>
      </w:r>
      <w:r w:rsidRPr="00D163D9">
        <w:rPr>
          <w:rFonts w:ascii="Times New Roman" w:eastAsia="宋体" w:hAnsi="宋体" w:cs="Times New Roman"/>
          <w:color w:val="000000" w:themeColor="text1"/>
          <w:kern w:val="0"/>
          <w:szCs w:val="21"/>
        </w:rPr>
        <w:t>在水中的溶解度比</w:t>
      </w:r>
      <w:proofErr w:type="spellStart"/>
      <w:r w:rsidRPr="00D163D9">
        <w:rPr>
          <w:rStyle w:val="latexlinear"/>
          <w:rFonts w:ascii="Times New Roman" w:eastAsia="Times New Roman" w:hAnsi="Times New Roman" w:cs="Times New Roman"/>
          <w:color w:val="000000" w:themeColor="text1"/>
          <w:kern w:val="0"/>
          <w:szCs w:val="21"/>
        </w:rPr>
        <w:t>NaCl</w:t>
      </w:r>
      <w:proofErr w:type="spellEnd"/>
      <w:r w:rsidRPr="00D163D9">
        <w:rPr>
          <w:rFonts w:ascii="Times New Roman" w:eastAsia="宋体" w:hAnsi="宋体" w:cs="Times New Roman"/>
          <w:color w:val="000000" w:themeColor="text1"/>
          <w:kern w:val="0"/>
          <w:szCs w:val="21"/>
        </w:rPr>
        <w:t>和</w:t>
      </w:r>
      <w:r w:rsidRPr="00D163D9">
        <w:rPr>
          <w:rStyle w:val="latexlinear"/>
          <w:rFonts w:ascii="Times New Roman" w:hAnsi="Times New Roman" w:cs="Times New Roman" w:hint="eastAsia"/>
          <w:color w:val="000000" w:themeColor="text1"/>
          <w:kern w:val="0"/>
          <w:szCs w:val="21"/>
        </w:rPr>
        <w:t>NH</w:t>
      </w:r>
      <w:r w:rsidRPr="00D163D9">
        <w:rPr>
          <w:rStyle w:val="latexlinear"/>
          <w:rFonts w:ascii="Times New Roman" w:hAnsi="Times New Roman" w:cs="Times New Roman" w:hint="eastAsia"/>
          <w:color w:val="000000" w:themeColor="text1"/>
          <w:kern w:val="0"/>
          <w:szCs w:val="21"/>
          <w:vertAlign w:val="subscript"/>
        </w:rPr>
        <w:t>4</w:t>
      </w:r>
      <w:r w:rsidRPr="00D163D9">
        <w:rPr>
          <w:rStyle w:val="latexlinear"/>
          <w:rFonts w:ascii="Times New Roman" w:hAnsi="Times New Roman" w:cs="Times New Roman" w:hint="eastAsia"/>
          <w:color w:val="000000" w:themeColor="text1"/>
          <w:kern w:val="0"/>
          <w:szCs w:val="21"/>
        </w:rPr>
        <w:t>Cl</w:t>
      </w:r>
      <w:r w:rsidRPr="00D163D9">
        <w:rPr>
          <w:rFonts w:ascii="Times New Roman" w:eastAsia="宋体" w:hAnsi="宋体" w:cs="Times New Roman"/>
          <w:color w:val="000000" w:themeColor="text1"/>
          <w:kern w:val="0"/>
          <w:szCs w:val="21"/>
        </w:rPr>
        <w:t>小很多</w:t>
      </w:r>
      <w:r w:rsidRPr="00D163D9">
        <w:rPr>
          <w:rFonts w:ascii="Times New Roman" w:hAnsi="Times New Roman" w:cs="Times New Roman"/>
          <w:color w:val="000000" w:themeColor="text1"/>
          <w:szCs w:val="21"/>
        </w:rPr>
        <w:br/>
      </w:r>
      <w:r w:rsidRPr="00D163D9">
        <w:rPr>
          <w:rFonts w:ascii="Times New Roman" w:eastAsia="Times New Roman" w:hAnsi="Times New Roman" w:cs="Times New Roman"/>
          <w:color w:val="000000" w:themeColor="text1"/>
          <w:kern w:val="0"/>
          <w:szCs w:val="21"/>
        </w:rPr>
        <w:t xml:space="preserve">C. </w:t>
      </w:r>
      <w:r w:rsidRPr="00D163D9">
        <w:rPr>
          <w:rStyle w:val="latexlinear"/>
          <w:rFonts w:ascii="Times New Roman" w:hAnsi="Times New Roman" w:cs="Times New Roman" w:hint="eastAsia"/>
          <w:color w:val="000000" w:themeColor="text1"/>
          <w:kern w:val="0"/>
          <w:szCs w:val="21"/>
        </w:rPr>
        <w:t>NH</w:t>
      </w:r>
      <w:r w:rsidRPr="00D163D9">
        <w:rPr>
          <w:rStyle w:val="latexlinear"/>
          <w:rFonts w:ascii="Times New Roman" w:hAnsi="Times New Roman" w:cs="Times New Roman" w:hint="eastAsia"/>
          <w:color w:val="000000" w:themeColor="text1"/>
          <w:kern w:val="0"/>
          <w:szCs w:val="21"/>
          <w:vertAlign w:val="subscript"/>
        </w:rPr>
        <w:t>4</w:t>
      </w:r>
      <w:r w:rsidRPr="00D163D9">
        <w:rPr>
          <w:rStyle w:val="latexlinear"/>
          <w:rFonts w:ascii="Times New Roman" w:hAnsi="Times New Roman" w:cs="Times New Roman" w:hint="eastAsia"/>
          <w:color w:val="000000" w:themeColor="text1"/>
          <w:kern w:val="0"/>
          <w:szCs w:val="21"/>
        </w:rPr>
        <w:t>Cl</w:t>
      </w:r>
      <w:r w:rsidRPr="00D163D9">
        <w:rPr>
          <w:rFonts w:ascii="Times New Roman" w:eastAsia="宋体" w:hAnsi="宋体" w:cs="Times New Roman"/>
          <w:color w:val="000000" w:themeColor="text1"/>
          <w:kern w:val="0"/>
          <w:szCs w:val="21"/>
        </w:rPr>
        <w:t>溶解度随温度变化较大</w:t>
      </w:r>
      <w:r w:rsidRPr="00D163D9">
        <w:rPr>
          <w:rFonts w:ascii="Times New Roman" w:hAnsi="Times New Roman" w:cs="Times New Roman"/>
          <w:color w:val="000000" w:themeColor="text1"/>
          <w:szCs w:val="21"/>
        </w:rPr>
        <w:br/>
      </w:r>
      <w:r w:rsidRPr="00D163D9">
        <w:rPr>
          <w:rFonts w:ascii="Times New Roman" w:eastAsia="Times New Roman" w:hAnsi="Times New Roman" w:cs="Times New Roman"/>
          <w:color w:val="000000" w:themeColor="text1"/>
          <w:kern w:val="0"/>
          <w:szCs w:val="21"/>
        </w:rPr>
        <w:t xml:space="preserve">D. </w:t>
      </w:r>
      <w:r w:rsidRPr="00D163D9">
        <w:rPr>
          <w:rFonts w:ascii="Times New Roman" w:eastAsia="宋体" w:hAnsi="宋体" w:cs="Times New Roman"/>
          <w:color w:val="000000" w:themeColor="text1"/>
          <w:kern w:val="0"/>
          <w:szCs w:val="21"/>
        </w:rPr>
        <w:t>工业上制纯碱可以向饱和的</w:t>
      </w:r>
      <w:proofErr w:type="spellStart"/>
      <w:r w:rsidRPr="00D163D9">
        <w:rPr>
          <w:rStyle w:val="latexlinear"/>
          <w:rFonts w:ascii="Times New Roman" w:eastAsia="Times New Roman" w:hAnsi="Times New Roman" w:cs="Times New Roman"/>
          <w:color w:val="000000" w:themeColor="text1"/>
          <w:kern w:val="0"/>
          <w:szCs w:val="21"/>
        </w:rPr>
        <w:t>NaCl</w:t>
      </w:r>
      <w:proofErr w:type="spellEnd"/>
      <w:r w:rsidRPr="00D163D9">
        <w:rPr>
          <w:rFonts w:ascii="Times New Roman" w:eastAsia="宋体" w:hAnsi="宋体" w:cs="Times New Roman"/>
          <w:color w:val="000000" w:themeColor="text1"/>
          <w:kern w:val="0"/>
          <w:szCs w:val="21"/>
        </w:rPr>
        <w:t>溶液中通入</w:t>
      </w:r>
      <w:r w:rsidRPr="00D163D9">
        <w:rPr>
          <w:rStyle w:val="latexlinear"/>
          <w:rFonts w:ascii="Times New Roman" w:hAnsi="Times New Roman" w:cs="Times New Roman" w:hint="eastAsia"/>
          <w:color w:val="000000" w:themeColor="text1"/>
          <w:kern w:val="0"/>
          <w:szCs w:val="21"/>
        </w:rPr>
        <w:t>NH</w:t>
      </w:r>
      <w:r w:rsidRPr="00D163D9">
        <w:rPr>
          <w:rStyle w:val="latexlinear"/>
          <w:rFonts w:ascii="Times New Roman" w:hAnsi="Times New Roman" w:cs="Times New Roman" w:hint="eastAsia"/>
          <w:color w:val="000000" w:themeColor="text1"/>
          <w:kern w:val="0"/>
          <w:szCs w:val="21"/>
          <w:vertAlign w:val="subscript"/>
        </w:rPr>
        <w:t>3</w:t>
      </w:r>
      <w:r w:rsidRPr="00D163D9">
        <w:rPr>
          <w:rFonts w:ascii="Times New Roman" w:eastAsia="宋体" w:hAnsi="宋体" w:cs="Times New Roman"/>
          <w:color w:val="000000" w:themeColor="text1"/>
          <w:kern w:val="0"/>
          <w:szCs w:val="21"/>
        </w:rPr>
        <w:t>和</w:t>
      </w:r>
      <w:r w:rsidRPr="00D163D9">
        <w:rPr>
          <w:rStyle w:val="latexlinear"/>
          <w:rFonts w:ascii="Times New Roman" w:hAnsi="Times New Roman" w:cs="Times New Roman" w:hint="eastAsia"/>
          <w:color w:val="000000" w:themeColor="text1"/>
          <w:kern w:val="0"/>
          <w:szCs w:val="21"/>
        </w:rPr>
        <w:t>CO</w:t>
      </w:r>
      <w:r w:rsidRPr="00D163D9">
        <w:rPr>
          <w:rStyle w:val="latexlinear"/>
          <w:rFonts w:ascii="Times New Roman" w:hAnsi="Times New Roman" w:cs="Times New Roman" w:hint="eastAsia"/>
          <w:color w:val="000000" w:themeColor="text1"/>
          <w:kern w:val="0"/>
          <w:szCs w:val="21"/>
          <w:vertAlign w:val="subscript"/>
        </w:rPr>
        <w:t>2</w:t>
      </w:r>
      <w:r w:rsidRPr="00D163D9">
        <w:rPr>
          <w:rFonts w:ascii="Times New Roman" w:eastAsia="宋体" w:hAnsi="宋体" w:cs="Times New Roman"/>
          <w:color w:val="000000" w:themeColor="text1"/>
          <w:kern w:val="0"/>
          <w:szCs w:val="21"/>
        </w:rPr>
        <w:t>，会有</w:t>
      </w:r>
      <w:r w:rsidRPr="00D163D9">
        <w:rPr>
          <w:rStyle w:val="latexlinear"/>
          <w:rFonts w:ascii="Times New Roman" w:hAnsi="Times New Roman" w:cs="Times New Roman" w:hint="eastAsia"/>
          <w:color w:val="000000" w:themeColor="text1"/>
          <w:kern w:val="0"/>
          <w:szCs w:val="21"/>
        </w:rPr>
        <w:t>NaHCO</w:t>
      </w:r>
      <w:r w:rsidRPr="00D163D9">
        <w:rPr>
          <w:rStyle w:val="latexlinear"/>
          <w:rFonts w:ascii="Times New Roman" w:hAnsi="Times New Roman" w:cs="Times New Roman" w:hint="eastAsia"/>
          <w:color w:val="000000" w:themeColor="text1"/>
          <w:kern w:val="0"/>
          <w:szCs w:val="21"/>
          <w:vertAlign w:val="subscript"/>
        </w:rPr>
        <w:t>3</w:t>
      </w:r>
      <w:r w:rsidRPr="00D163D9">
        <w:rPr>
          <w:rFonts w:ascii="Times New Roman" w:eastAsia="宋体" w:hAnsi="宋体" w:cs="Times New Roman"/>
          <w:color w:val="000000" w:themeColor="text1"/>
          <w:kern w:val="0"/>
          <w:szCs w:val="21"/>
        </w:rPr>
        <w:t>固体析出</w:t>
      </w:r>
    </w:p>
    <w:p w:rsidR="00502CFE" w:rsidRPr="00D163D9" w:rsidRDefault="00502CFE" w:rsidP="00D163D9">
      <w:pPr>
        <w:pStyle w:val="a8"/>
        <w:tabs>
          <w:tab w:val="left" w:pos="3402"/>
        </w:tabs>
        <w:spacing w:line="360" w:lineRule="auto"/>
        <w:ind w:left="420" w:hangingChars="200" w:hanging="42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9</w:t>
      </w:r>
      <w:r w:rsidRPr="00D163D9">
        <w:rPr>
          <w:rFonts w:ascii="Times New Roman" w:eastAsiaTheme="minorEastAsia" w:hAnsi="Times New Roman" w:cs="Times New Roman"/>
          <w:color w:val="000000" w:themeColor="text1"/>
        </w:rPr>
        <w:t>．蔗糖是生活中常用的调味剂，其溶解度曲</w:t>
      </w:r>
      <w:proofErr w:type="gramStart"/>
      <w:r w:rsidRPr="00D163D9">
        <w:rPr>
          <w:rFonts w:ascii="Times New Roman" w:eastAsiaTheme="minorEastAsia" w:hAnsi="Times New Roman" w:cs="Times New Roman"/>
          <w:color w:val="000000" w:themeColor="text1"/>
        </w:rPr>
        <w:t>线如下</w:t>
      </w:r>
      <w:proofErr w:type="gramEnd"/>
      <w:r w:rsidRPr="00D163D9">
        <w:rPr>
          <w:rFonts w:ascii="Times New Roman" w:eastAsiaTheme="minorEastAsia" w:hAnsi="Times New Roman" w:cs="Times New Roman"/>
          <w:color w:val="000000" w:themeColor="text1"/>
        </w:rPr>
        <w:t>图。下列说法正确的是</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 xml:space="preserve">　　</w:t>
      </w:r>
      <w:r w:rsidRPr="00D163D9">
        <w:rPr>
          <w:rFonts w:ascii="Times New Roman" w:eastAsiaTheme="minorEastAsia" w:hAnsi="Times New Roman" w:cs="Times New Roman"/>
          <w:color w:val="000000" w:themeColor="text1"/>
        </w:rPr>
        <w:t>)</w:t>
      </w:r>
    </w:p>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noProof/>
          <w:color w:val="000000" w:themeColor="text1"/>
        </w:rPr>
        <w:drawing>
          <wp:inline distT="0" distB="0" distL="0" distR="0">
            <wp:extent cx="1104900" cy="914400"/>
            <wp:effectExtent l="19050" t="0" r="0" b="0"/>
            <wp:docPr id="5" name="图片 3"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学科网(www.zxxk.com)--教育资源门户，提供试题试卷、教案、课件、教学论文、素材等各类教学资源库下载，还有大量丰富的教学资讯！"/>
                    <pic:cNvPicPr>
                      <a:picLocks noChangeAspect="1" noChangeArrowheads="1"/>
                    </pic:cNvPicPr>
                  </pic:nvPicPr>
                  <pic:blipFill>
                    <a:blip r:embed="rId11" r:link="rId12" cstate="print"/>
                    <a:srcRect/>
                    <a:stretch>
                      <a:fillRect/>
                    </a:stretch>
                  </pic:blipFill>
                  <pic:spPr bwMode="auto">
                    <a:xfrm>
                      <a:off x="0" y="0"/>
                      <a:ext cx="1104900" cy="914400"/>
                    </a:xfrm>
                    <a:prstGeom prst="rect">
                      <a:avLst/>
                    </a:prstGeom>
                    <a:noFill/>
                    <a:ln w="9525">
                      <a:noFill/>
                      <a:miter lim="800000"/>
                      <a:headEnd/>
                      <a:tailEnd/>
                    </a:ln>
                  </pic:spPr>
                </pic:pic>
              </a:graphicData>
            </a:graphic>
          </wp:inline>
        </w:drawing>
      </w:r>
    </w:p>
    <w:p w:rsidR="00502CFE" w:rsidRPr="00D163D9" w:rsidRDefault="00502CFE" w:rsidP="00D7576E">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A</w:t>
      </w:r>
      <w:r w:rsidRPr="00D163D9">
        <w:rPr>
          <w:rFonts w:ascii="Times New Roman" w:eastAsiaTheme="minorEastAsia" w:hAnsi="Times New Roman" w:cs="Times New Roman"/>
          <w:color w:val="000000" w:themeColor="text1"/>
        </w:rPr>
        <w:t>．蔗糖在热水中的溶解度比在冷水中的小</w:t>
      </w:r>
    </w:p>
    <w:p w:rsidR="00502CFE" w:rsidRPr="00D163D9" w:rsidRDefault="00502CFE" w:rsidP="00D7576E">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B</w:t>
      </w:r>
      <w:r w:rsidRPr="00D163D9">
        <w:rPr>
          <w:rFonts w:ascii="Times New Roman" w:eastAsiaTheme="minorEastAsia" w:hAnsi="Times New Roman" w:cs="Times New Roman"/>
          <w:color w:val="000000" w:themeColor="text1"/>
        </w:rPr>
        <w:t>．将蔗糖饱和溶液蒸发溶剂后恢复至原温度，有结晶现象</w:t>
      </w:r>
    </w:p>
    <w:p w:rsidR="00502CFE" w:rsidRPr="00D163D9" w:rsidRDefault="00502CFE" w:rsidP="00D7576E">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C</w:t>
      </w:r>
      <w:r w:rsidRPr="00D163D9">
        <w:rPr>
          <w:rFonts w:ascii="Times New Roman" w:eastAsiaTheme="minorEastAsia" w:hAnsi="Times New Roman" w:cs="Times New Roman"/>
          <w:color w:val="000000" w:themeColor="text1"/>
        </w:rPr>
        <w:t>．温度升高，溶液中蔗糖的质量分数一定增大</w:t>
      </w:r>
    </w:p>
    <w:p w:rsidR="00502CFE" w:rsidRPr="00D163D9" w:rsidRDefault="00502CFE" w:rsidP="00D7576E">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D</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i/>
          <w:color w:val="000000" w:themeColor="text1"/>
        </w:rPr>
        <w:t>t</w:t>
      </w:r>
      <w:r w:rsidRPr="00D163D9">
        <w:rPr>
          <w:rFonts w:ascii="Times New Roman" w:eastAsiaTheme="minorEastAsia" w:hAnsi="Times New Roman" w:cs="Times New Roman"/>
          <w:color w:val="000000" w:themeColor="text1"/>
          <w:vertAlign w:val="subscript"/>
        </w:rPr>
        <w:t>1</w:t>
      </w:r>
      <w:r w:rsidRPr="00D163D9">
        <w:rPr>
          <w:rFonts w:ascii="Times New Roman" w:eastAsiaTheme="minorEastAsia" w:hAnsi="Times New Roman" w:cs="Times New Roman"/>
          <w:color w:val="000000" w:themeColor="text1"/>
        </w:rPr>
        <w:t xml:space="preserve"> </w:t>
      </w:r>
      <w:r w:rsidRPr="00D163D9">
        <w:rPr>
          <w:rFonts w:asciiTheme="minorEastAsia" w:eastAsiaTheme="minorEastAsia" w:hAnsiTheme="minorEastAsia" w:cs="Times New Roman"/>
          <w:color w:val="000000" w:themeColor="text1"/>
        </w:rPr>
        <w:t>℃</w:t>
      </w:r>
      <w:r w:rsidRPr="00D163D9">
        <w:rPr>
          <w:rFonts w:ascii="Times New Roman" w:eastAsiaTheme="minorEastAsia" w:hAnsi="Times New Roman" w:cs="Times New Roman"/>
          <w:color w:val="000000" w:themeColor="text1"/>
        </w:rPr>
        <w:t>和</w:t>
      </w:r>
      <w:r w:rsidRPr="00D163D9">
        <w:rPr>
          <w:rFonts w:ascii="Times New Roman" w:eastAsiaTheme="minorEastAsia" w:hAnsi="Times New Roman" w:cs="Times New Roman"/>
          <w:i/>
          <w:color w:val="000000" w:themeColor="text1"/>
        </w:rPr>
        <w:t>t</w:t>
      </w:r>
      <w:r w:rsidRPr="00D163D9">
        <w:rPr>
          <w:rFonts w:ascii="Times New Roman" w:eastAsiaTheme="minorEastAsia" w:hAnsi="Times New Roman" w:cs="Times New Roman"/>
          <w:color w:val="000000" w:themeColor="text1"/>
          <w:vertAlign w:val="subscript"/>
        </w:rPr>
        <w:t>2</w:t>
      </w:r>
      <w:r w:rsidRPr="00D163D9">
        <w:rPr>
          <w:rFonts w:ascii="Times New Roman" w:eastAsiaTheme="minorEastAsia" w:hAnsi="Times New Roman" w:cs="Times New Roman"/>
          <w:color w:val="000000" w:themeColor="text1"/>
        </w:rPr>
        <w:t xml:space="preserve"> </w:t>
      </w:r>
      <w:r w:rsidRPr="00D163D9">
        <w:rPr>
          <w:rFonts w:asciiTheme="minorEastAsia" w:eastAsiaTheme="minorEastAsia" w:hAnsiTheme="minorEastAsia" w:cs="Times New Roman"/>
          <w:color w:val="000000" w:themeColor="text1"/>
        </w:rPr>
        <w:t>℃</w:t>
      </w:r>
      <w:r w:rsidRPr="00D163D9">
        <w:rPr>
          <w:rFonts w:ascii="Times New Roman" w:eastAsiaTheme="minorEastAsia" w:hAnsi="Times New Roman" w:cs="Times New Roman"/>
          <w:color w:val="000000" w:themeColor="text1"/>
        </w:rPr>
        <w:t>时的两份蔗糖溶液，所含溶质的质量不可能相等</w:t>
      </w:r>
    </w:p>
    <w:p w:rsidR="00502CFE" w:rsidRPr="00D163D9" w:rsidRDefault="00502CFE" w:rsidP="00D163D9">
      <w:pPr>
        <w:pStyle w:val="a8"/>
        <w:tabs>
          <w:tab w:val="left" w:pos="3402"/>
        </w:tabs>
        <w:spacing w:line="360" w:lineRule="auto"/>
        <w:ind w:left="420" w:hangingChars="200" w:hanging="42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lastRenderedPageBreak/>
        <w:t>10</w:t>
      </w:r>
      <w:r w:rsidRPr="00D163D9">
        <w:rPr>
          <w:rFonts w:ascii="Times New Roman" w:eastAsiaTheme="minorEastAsia" w:hAnsi="Times New Roman" w:cs="Times New Roman"/>
          <w:color w:val="000000" w:themeColor="text1"/>
        </w:rPr>
        <w:t>．下表是四种盐在不同温度下的溶解度</w:t>
      </w:r>
      <w:r w:rsidRPr="00D163D9">
        <w:rPr>
          <w:rFonts w:ascii="Times New Roman" w:eastAsiaTheme="minorEastAsia" w:hAnsi="Times New Roman" w:cs="Times New Roman"/>
          <w:color w:val="000000" w:themeColor="text1"/>
        </w:rPr>
        <w:t>(g/100 g</w:t>
      </w:r>
      <w:r w:rsidRPr="00D163D9">
        <w:rPr>
          <w:rFonts w:ascii="Times New Roman" w:eastAsiaTheme="minorEastAsia" w:hAnsi="Times New Roman" w:cs="Times New Roman"/>
          <w:color w:val="000000" w:themeColor="text1"/>
        </w:rPr>
        <w:t>水</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w:t>
      </w:r>
    </w:p>
    <w:p w:rsidR="00502CFE" w:rsidRPr="00D163D9" w:rsidRDefault="00502CFE" w:rsidP="00D163D9">
      <w:pPr>
        <w:pStyle w:val="a8"/>
        <w:tabs>
          <w:tab w:val="left" w:pos="3402"/>
        </w:tabs>
        <w:spacing w:line="360" w:lineRule="auto"/>
        <w:ind w:left="420" w:hangingChars="200" w:hanging="42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假设：盐类共存时不影响各自的溶解度，分离晶体时，溶剂的损耗忽略不计</w:t>
      </w:r>
      <w:r w:rsidRPr="00D163D9">
        <w:rPr>
          <w:rFonts w:ascii="Times New Roman" w:eastAsiaTheme="minorEastAsia" w:hAnsi="Times New Roman" w:cs="Times New Roman"/>
          <w:color w:val="000000" w:themeColor="text1"/>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1"/>
        <w:gridCol w:w="1015"/>
        <w:gridCol w:w="921"/>
        <w:gridCol w:w="840"/>
        <w:gridCol w:w="764"/>
      </w:tblGrid>
      <w:tr w:rsidR="00502CFE" w:rsidRPr="00D163D9" w:rsidTr="001700C5">
        <w:trPr>
          <w:jc w:val="center"/>
        </w:trPr>
        <w:tc>
          <w:tcPr>
            <w:tcW w:w="991" w:type="dxa"/>
            <w:tcBorders>
              <w:tl2br w:val="single" w:sz="4" w:space="0" w:color="auto"/>
            </w:tcBorders>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p>
        </w:tc>
        <w:tc>
          <w:tcPr>
            <w:tcW w:w="1015"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NaNO</w:t>
            </w:r>
            <w:r w:rsidRPr="00D163D9">
              <w:rPr>
                <w:rFonts w:ascii="Times New Roman" w:eastAsiaTheme="minorEastAsia" w:hAnsi="Times New Roman" w:cs="Times New Roman"/>
                <w:color w:val="000000" w:themeColor="text1"/>
                <w:vertAlign w:val="subscript"/>
              </w:rPr>
              <w:t>3</w:t>
            </w:r>
          </w:p>
        </w:tc>
        <w:tc>
          <w:tcPr>
            <w:tcW w:w="921"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KNO</w:t>
            </w:r>
            <w:r w:rsidRPr="00D163D9">
              <w:rPr>
                <w:rFonts w:ascii="Times New Roman" w:eastAsiaTheme="minorEastAsia" w:hAnsi="Times New Roman" w:cs="Times New Roman"/>
                <w:color w:val="000000" w:themeColor="text1"/>
                <w:vertAlign w:val="subscript"/>
              </w:rPr>
              <w:t>3</w:t>
            </w:r>
          </w:p>
        </w:tc>
        <w:tc>
          <w:tcPr>
            <w:tcW w:w="840"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proofErr w:type="spellStart"/>
            <w:r w:rsidRPr="00D163D9">
              <w:rPr>
                <w:rFonts w:ascii="Times New Roman" w:eastAsiaTheme="minorEastAsia" w:hAnsi="Times New Roman" w:cs="Times New Roman"/>
                <w:color w:val="000000" w:themeColor="text1"/>
              </w:rPr>
              <w:t>NaCl</w:t>
            </w:r>
            <w:proofErr w:type="spellEnd"/>
          </w:p>
        </w:tc>
        <w:tc>
          <w:tcPr>
            <w:tcW w:w="764"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proofErr w:type="spellStart"/>
            <w:r w:rsidRPr="00D163D9">
              <w:rPr>
                <w:rFonts w:ascii="Times New Roman" w:eastAsiaTheme="minorEastAsia" w:hAnsi="Times New Roman" w:cs="Times New Roman"/>
                <w:color w:val="000000" w:themeColor="text1"/>
              </w:rPr>
              <w:t>KCl</w:t>
            </w:r>
            <w:proofErr w:type="spellEnd"/>
          </w:p>
        </w:tc>
      </w:tr>
      <w:tr w:rsidR="00502CFE" w:rsidRPr="00D163D9" w:rsidTr="001700C5">
        <w:trPr>
          <w:jc w:val="center"/>
        </w:trPr>
        <w:tc>
          <w:tcPr>
            <w:tcW w:w="991"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 xml:space="preserve">10 </w:t>
            </w:r>
            <w:r w:rsidRPr="00D163D9">
              <w:rPr>
                <w:rFonts w:asciiTheme="minorEastAsia" w:eastAsiaTheme="minorEastAsia" w:hAnsiTheme="minorEastAsia" w:cs="Times New Roman"/>
                <w:color w:val="000000" w:themeColor="text1"/>
              </w:rPr>
              <w:t>℃</w:t>
            </w:r>
          </w:p>
        </w:tc>
        <w:tc>
          <w:tcPr>
            <w:tcW w:w="1015"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80.5</w:t>
            </w:r>
          </w:p>
        </w:tc>
        <w:tc>
          <w:tcPr>
            <w:tcW w:w="921"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21.2</w:t>
            </w:r>
          </w:p>
        </w:tc>
        <w:tc>
          <w:tcPr>
            <w:tcW w:w="840"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35.7</w:t>
            </w:r>
          </w:p>
        </w:tc>
        <w:tc>
          <w:tcPr>
            <w:tcW w:w="764"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31.0</w:t>
            </w:r>
          </w:p>
        </w:tc>
      </w:tr>
      <w:tr w:rsidR="00502CFE" w:rsidRPr="00D163D9" w:rsidTr="001700C5">
        <w:trPr>
          <w:jc w:val="center"/>
        </w:trPr>
        <w:tc>
          <w:tcPr>
            <w:tcW w:w="991"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 xml:space="preserve">100 </w:t>
            </w:r>
            <w:r w:rsidRPr="00D163D9">
              <w:rPr>
                <w:rFonts w:asciiTheme="minorEastAsia" w:eastAsiaTheme="minorEastAsia" w:hAnsiTheme="minorEastAsia" w:cs="Times New Roman"/>
                <w:color w:val="000000" w:themeColor="text1"/>
              </w:rPr>
              <w:t>℃</w:t>
            </w:r>
          </w:p>
        </w:tc>
        <w:tc>
          <w:tcPr>
            <w:tcW w:w="1015"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175</w:t>
            </w:r>
          </w:p>
        </w:tc>
        <w:tc>
          <w:tcPr>
            <w:tcW w:w="921"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246</w:t>
            </w:r>
          </w:p>
        </w:tc>
        <w:tc>
          <w:tcPr>
            <w:tcW w:w="840"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39.1</w:t>
            </w:r>
          </w:p>
        </w:tc>
        <w:tc>
          <w:tcPr>
            <w:tcW w:w="764" w:type="dxa"/>
            <w:shd w:val="clear" w:color="auto" w:fill="auto"/>
            <w:vAlign w:val="center"/>
          </w:tcPr>
          <w:p w:rsidR="00502CFE" w:rsidRPr="00D163D9" w:rsidRDefault="00502CFE" w:rsidP="00D163D9">
            <w:pPr>
              <w:pStyle w:val="a8"/>
              <w:tabs>
                <w:tab w:val="left" w:pos="3402"/>
              </w:tabs>
              <w:spacing w:line="360" w:lineRule="auto"/>
              <w:ind w:left="420" w:hangingChars="200" w:hanging="420"/>
              <w:jc w:val="center"/>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56.6</w:t>
            </w:r>
          </w:p>
        </w:tc>
      </w:tr>
    </w:tbl>
    <w:p w:rsidR="00502CFE" w:rsidRPr="00D163D9" w:rsidRDefault="00502CFE" w:rsidP="00D163D9">
      <w:pPr>
        <w:pStyle w:val="a8"/>
        <w:tabs>
          <w:tab w:val="left" w:pos="3402"/>
        </w:tabs>
        <w:spacing w:line="360" w:lineRule="auto"/>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用物质的量之比为</w:t>
      </w:r>
      <w:r w:rsidRPr="00D163D9">
        <w:rPr>
          <w:rFonts w:ascii="Times New Roman" w:eastAsiaTheme="minorEastAsia" w:hAnsi="Times New Roman" w:cs="Times New Roman"/>
          <w:color w:val="000000" w:themeColor="text1"/>
        </w:rPr>
        <w:t>1</w:t>
      </w:r>
      <w:r w:rsidRPr="00D163D9">
        <w:rPr>
          <w:rFonts w:asciiTheme="minorEastAsia" w:eastAsiaTheme="minorEastAsia" w:hAnsiTheme="minorEastAsia" w:cs="Times New Roman"/>
          <w:color w:val="000000" w:themeColor="text1"/>
        </w:rPr>
        <w:t>∶</w:t>
      </w:r>
      <w:r w:rsidRPr="00D163D9">
        <w:rPr>
          <w:rFonts w:ascii="Times New Roman" w:eastAsiaTheme="minorEastAsia" w:hAnsi="Times New Roman" w:cs="Times New Roman"/>
          <w:color w:val="000000" w:themeColor="text1"/>
        </w:rPr>
        <w:t>1</w:t>
      </w:r>
      <w:r w:rsidRPr="00D163D9">
        <w:rPr>
          <w:rFonts w:ascii="Times New Roman" w:eastAsiaTheme="minorEastAsia" w:hAnsi="Times New Roman" w:cs="Times New Roman"/>
          <w:color w:val="000000" w:themeColor="text1"/>
        </w:rPr>
        <w:t>的硝酸钠和氯化钾为原料，制取硝酸钾晶体，其流程如图所示</w:t>
      </w:r>
    </w:p>
    <w:p w:rsidR="00502CFE" w:rsidRPr="00D163D9" w:rsidRDefault="00502CFE" w:rsidP="00D163D9">
      <w:pPr>
        <w:pStyle w:val="a8"/>
        <w:tabs>
          <w:tab w:val="left" w:pos="3402"/>
        </w:tabs>
        <w:spacing w:line="360" w:lineRule="auto"/>
        <w:ind w:left="420" w:hangingChars="200" w:hanging="420"/>
        <w:rPr>
          <w:rFonts w:ascii="Times New Roman" w:eastAsiaTheme="minorEastAsia" w:hAnsi="Times New Roman" w:cs="Times New Roman"/>
          <w:noProof/>
          <w:color w:val="000000" w:themeColor="text1"/>
        </w:rPr>
      </w:pPr>
      <w:r w:rsidRPr="00D163D9">
        <w:rPr>
          <w:rFonts w:ascii="Times New Roman" w:eastAsiaTheme="minorEastAsia" w:hAnsi="Times New Roman" w:cs="Times New Roman"/>
          <w:noProof/>
          <w:color w:val="000000" w:themeColor="text1"/>
        </w:rPr>
        <w:drawing>
          <wp:inline distT="0" distB="0" distL="0" distR="0">
            <wp:extent cx="2667000" cy="815340"/>
            <wp:effectExtent l="19050" t="0" r="0" b="0"/>
            <wp:docPr id="2" name="图片 1"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学科网(www.zxxk.com)--教育资源门户，提供试题试卷、教案、课件、教学论文、素材等各类教学资源库下载，还有大量丰富的教学资讯！"/>
                    <pic:cNvPicPr>
                      <a:picLocks noChangeAspect="1" noChangeArrowheads="1"/>
                    </pic:cNvPicPr>
                  </pic:nvPicPr>
                  <pic:blipFill>
                    <a:blip r:embed="rId13" cstate="print"/>
                    <a:srcRect/>
                    <a:stretch>
                      <a:fillRect/>
                    </a:stretch>
                  </pic:blipFill>
                  <pic:spPr bwMode="auto">
                    <a:xfrm>
                      <a:off x="0" y="0"/>
                      <a:ext cx="2667000" cy="815340"/>
                    </a:xfrm>
                    <a:prstGeom prst="rect">
                      <a:avLst/>
                    </a:prstGeom>
                    <a:noFill/>
                    <a:ln w="9525">
                      <a:noFill/>
                      <a:miter lim="800000"/>
                      <a:headEnd/>
                      <a:tailEnd/>
                    </a:ln>
                  </pic:spPr>
                </pic:pic>
              </a:graphicData>
            </a:graphic>
          </wp:inline>
        </w:drawing>
      </w:r>
    </w:p>
    <w:p w:rsidR="00502CFE" w:rsidRPr="00D163D9" w:rsidRDefault="00502CFE" w:rsidP="00D163D9">
      <w:pPr>
        <w:pStyle w:val="a8"/>
        <w:tabs>
          <w:tab w:val="left" w:pos="3402"/>
        </w:tabs>
        <w:spacing w:line="360" w:lineRule="auto"/>
        <w:ind w:left="420" w:hangingChars="200" w:hanging="42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以下说法错误的是</w:t>
      </w:r>
      <w:r w:rsidRPr="00D163D9">
        <w:rPr>
          <w:rFonts w:ascii="Times New Roman" w:eastAsiaTheme="minorEastAsia" w:hAnsi="Times New Roman" w:cs="Times New Roman"/>
          <w:color w:val="000000" w:themeColor="text1"/>
        </w:rPr>
        <w:t>(</w:t>
      </w:r>
      <w:r w:rsidRPr="00D163D9">
        <w:rPr>
          <w:rFonts w:ascii="Times New Roman" w:eastAsiaTheme="minorEastAsia" w:hAnsi="Times New Roman" w:cs="Times New Roman"/>
          <w:color w:val="000000" w:themeColor="text1"/>
        </w:rPr>
        <w:t xml:space="preserve">　　</w:t>
      </w:r>
      <w:r w:rsidRPr="00D163D9">
        <w:rPr>
          <w:rFonts w:ascii="Times New Roman" w:eastAsiaTheme="minorEastAsia" w:hAnsi="Times New Roman" w:cs="Times New Roman"/>
          <w:color w:val="000000" w:themeColor="text1"/>
        </w:rPr>
        <w:t>)</w:t>
      </w:r>
    </w:p>
    <w:p w:rsidR="00502CFE" w:rsidRPr="00D163D9" w:rsidRDefault="00502CFE" w:rsidP="00D7576E">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A</w:t>
      </w:r>
      <w:r w:rsidRPr="00D163D9">
        <w:rPr>
          <w:rFonts w:ascii="Times New Roman" w:eastAsiaTheme="minorEastAsia" w:hAnsi="Times New Roman" w:cs="Times New Roman"/>
          <w:color w:val="000000" w:themeColor="text1"/>
        </w:rPr>
        <w:t>．</w:t>
      </w:r>
      <w:r w:rsidRPr="00D163D9">
        <w:rPr>
          <w:rFonts w:asciiTheme="minorEastAsia" w:eastAsiaTheme="minorEastAsia" w:hAnsiTheme="minorEastAsia" w:cs="Times New Roman"/>
          <w:color w:val="000000" w:themeColor="text1"/>
        </w:rPr>
        <w:t>①</w:t>
      </w:r>
      <w:r w:rsidRPr="00D163D9">
        <w:rPr>
          <w:rFonts w:ascii="Times New Roman" w:eastAsiaTheme="minorEastAsia" w:hAnsi="Times New Roman" w:cs="Times New Roman"/>
          <w:color w:val="000000" w:themeColor="text1"/>
        </w:rPr>
        <w:t>和</w:t>
      </w:r>
      <w:r w:rsidRPr="00D163D9">
        <w:rPr>
          <w:rFonts w:asciiTheme="minorEastAsia" w:eastAsiaTheme="minorEastAsia" w:hAnsiTheme="minorEastAsia" w:cs="Times New Roman"/>
          <w:color w:val="000000" w:themeColor="text1"/>
        </w:rPr>
        <w:t>②</w:t>
      </w:r>
      <w:r w:rsidRPr="00D163D9">
        <w:rPr>
          <w:rFonts w:ascii="Times New Roman" w:eastAsiaTheme="minorEastAsia" w:hAnsi="Times New Roman" w:cs="Times New Roman"/>
          <w:color w:val="000000" w:themeColor="text1"/>
        </w:rPr>
        <w:t>的实验过程中，都需要控制温度</w:t>
      </w:r>
    </w:p>
    <w:p w:rsidR="00502CFE" w:rsidRPr="00D163D9" w:rsidRDefault="00502CFE" w:rsidP="00D7576E">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B</w:t>
      </w:r>
      <w:r w:rsidRPr="00D163D9">
        <w:rPr>
          <w:rFonts w:ascii="Times New Roman" w:eastAsiaTheme="minorEastAsia" w:hAnsi="Times New Roman" w:cs="Times New Roman"/>
          <w:color w:val="000000" w:themeColor="text1"/>
        </w:rPr>
        <w:t>．</w:t>
      </w:r>
      <w:r w:rsidRPr="00D163D9">
        <w:rPr>
          <w:rFonts w:asciiTheme="minorEastAsia" w:eastAsiaTheme="minorEastAsia" w:hAnsiTheme="minorEastAsia" w:cs="Times New Roman"/>
          <w:color w:val="000000" w:themeColor="text1"/>
        </w:rPr>
        <w:t>①</w:t>
      </w:r>
      <w:r w:rsidRPr="00D163D9">
        <w:rPr>
          <w:rFonts w:ascii="Times New Roman" w:eastAsiaTheme="minorEastAsia" w:hAnsi="Times New Roman" w:cs="Times New Roman"/>
          <w:color w:val="000000" w:themeColor="text1"/>
        </w:rPr>
        <w:t>实验操作依次为加水溶解、蒸发浓缩结晶、趁热过滤</w:t>
      </w:r>
    </w:p>
    <w:p w:rsidR="00502CFE" w:rsidRPr="00D163D9" w:rsidRDefault="00502CFE" w:rsidP="00D7576E">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C</w:t>
      </w:r>
      <w:r w:rsidRPr="00D163D9">
        <w:rPr>
          <w:rFonts w:ascii="Times New Roman" w:eastAsiaTheme="minorEastAsia" w:hAnsi="Times New Roman" w:cs="Times New Roman"/>
          <w:color w:val="000000" w:themeColor="text1"/>
        </w:rPr>
        <w:t>．</w:t>
      </w:r>
      <w:r w:rsidRPr="00D163D9">
        <w:rPr>
          <w:rFonts w:asciiTheme="minorEastAsia" w:eastAsiaTheme="minorEastAsia" w:hAnsiTheme="minorEastAsia" w:cs="Times New Roman"/>
          <w:color w:val="000000" w:themeColor="text1"/>
        </w:rPr>
        <w:t>②</w:t>
      </w:r>
      <w:r w:rsidRPr="00D163D9">
        <w:rPr>
          <w:rFonts w:ascii="Times New Roman" w:eastAsiaTheme="minorEastAsia" w:hAnsi="Times New Roman" w:cs="Times New Roman"/>
          <w:color w:val="000000" w:themeColor="text1"/>
        </w:rPr>
        <w:t>实验操作依次为加水溶解、蒸发浓缩结晶、趁热过滤</w:t>
      </w:r>
    </w:p>
    <w:p w:rsidR="00502CFE" w:rsidRPr="00D163D9" w:rsidRDefault="00502CFE" w:rsidP="00D7576E">
      <w:pPr>
        <w:pStyle w:val="a8"/>
        <w:tabs>
          <w:tab w:val="left" w:pos="3402"/>
        </w:tabs>
        <w:spacing w:line="360" w:lineRule="auto"/>
        <w:ind w:firstLineChars="100" w:firstLine="210"/>
        <w:rPr>
          <w:rFonts w:ascii="Times New Roman" w:eastAsiaTheme="minorEastAsia" w:hAnsi="Times New Roman" w:cs="Times New Roman"/>
          <w:color w:val="000000" w:themeColor="text1"/>
        </w:rPr>
      </w:pPr>
      <w:r w:rsidRPr="00D163D9">
        <w:rPr>
          <w:rFonts w:ascii="Times New Roman" w:eastAsiaTheme="minorEastAsia" w:hAnsi="Times New Roman" w:cs="Times New Roman"/>
          <w:color w:val="000000" w:themeColor="text1"/>
        </w:rPr>
        <w:t>D</w:t>
      </w:r>
      <w:r w:rsidRPr="00D163D9">
        <w:rPr>
          <w:rFonts w:ascii="Times New Roman" w:eastAsiaTheme="minorEastAsia" w:hAnsi="Times New Roman" w:cs="Times New Roman"/>
          <w:color w:val="000000" w:themeColor="text1"/>
        </w:rPr>
        <w:t>．用</w:t>
      </w:r>
      <w:r w:rsidRPr="00D163D9">
        <w:rPr>
          <w:rFonts w:ascii="Times New Roman" w:eastAsiaTheme="minorEastAsia" w:hAnsi="Times New Roman" w:cs="Times New Roman"/>
          <w:color w:val="000000" w:themeColor="text1"/>
        </w:rPr>
        <w:t>95%</w:t>
      </w:r>
      <w:r w:rsidRPr="00D163D9">
        <w:rPr>
          <w:rFonts w:ascii="Times New Roman" w:eastAsiaTheme="minorEastAsia" w:hAnsi="Times New Roman" w:cs="Times New Roman"/>
          <w:color w:val="000000" w:themeColor="text1"/>
        </w:rPr>
        <w:t>的酒精洗涤所得的硝酸钾晶体比较好</w:t>
      </w:r>
    </w:p>
    <w:p w:rsidR="0085741E" w:rsidRPr="00D163D9" w:rsidRDefault="0085741E" w:rsidP="00D163D9">
      <w:pPr>
        <w:widowControl/>
        <w:shd w:val="clear" w:color="auto" w:fill="FFFFFF" w:themeFill="background1"/>
        <w:wordWrap w:val="0"/>
        <w:spacing w:line="360" w:lineRule="auto"/>
        <w:jc w:val="left"/>
        <w:rPr>
          <w:rFonts w:ascii="Times New Roman" w:hAnsi="Times New Roman" w:cs="Times New Roman"/>
          <w:color w:val="000000" w:themeColor="text1"/>
          <w:kern w:val="0"/>
          <w:szCs w:val="21"/>
        </w:rPr>
      </w:pPr>
    </w:p>
    <w:p w:rsidR="0085741E" w:rsidRPr="00D163D9" w:rsidRDefault="0085741E" w:rsidP="00D163D9">
      <w:pPr>
        <w:widowControl/>
        <w:shd w:val="clear" w:color="auto" w:fill="FFFFFF" w:themeFill="background1"/>
        <w:wordWrap w:val="0"/>
        <w:spacing w:line="360" w:lineRule="auto"/>
        <w:jc w:val="left"/>
        <w:rPr>
          <w:rFonts w:ascii="Times New Roman" w:hAnsi="Times New Roman" w:cs="Times New Roman"/>
          <w:color w:val="000000" w:themeColor="text1"/>
          <w:kern w:val="0"/>
          <w:szCs w:val="21"/>
        </w:rPr>
      </w:pPr>
      <w:r w:rsidRPr="00D163D9">
        <w:rPr>
          <w:rFonts w:ascii="Times New Roman" w:hAnsi="Times New Roman" w:cs="Times New Roman"/>
          <w:color w:val="000000" w:themeColor="text1"/>
          <w:kern w:val="0"/>
          <w:szCs w:val="21"/>
        </w:rPr>
        <w:t xml:space="preserve">　</w:t>
      </w:r>
    </w:p>
    <w:sectPr w:rsidR="0085741E" w:rsidRPr="00D163D9" w:rsidSect="00F8543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40742" w:rsidRDefault="00240742" w:rsidP="00FE19D4">
      <w:r>
        <w:separator/>
      </w:r>
    </w:p>
  </w:endnote>
  <w:endnote w:type="continuationSeparator" w:id="0">
    <w:p w:rsidR="00240742" w:rsidRDefault="00240742" w:rsidP="00FE19D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楷体_GB2312">
    <w:altName w:val="Arial Unicode MS"/>
    <w:charset w:val="86"/>
    <w:family w:val="modern"/>
    <w:pitch w:val="default"/>
    <w:sig w:usb0="00000000" w:usb1="080E0000" w:usb2="00000000" w:usb3="00000000" w:csb0="00040000" w:csb1="00000000"/>
  </w:font>
  <w:font w:name="华文细黑">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40742" w:rsidRDefault="00240742" w:rsidP="00FE19D4">
      <w:r>
        <w:separator/>
      </w:r>
    </w:p>
  </w:footnote>
  <w:footnote w:type="continuationSeparator" w:id="0">
    <w:p w:rsidR="00240742" w:rsidRDefault="00240742" w:rsidP="00FE19D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A4BF5"/>
    <w:multiLevelType w:val="multilevel"/>
    <w:tmpl w:val="61F6A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6A678D"/>
    <w:multiLevelType w:val="hybridMultilevel"/>
    <w:tmpl w:val="6AD0484E"/>
    <w:lvl w:ilvl="0" w:tplc="9CC6D76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0F6E1295"/>
    <w:multiLevelType w:val="multilevel"/>
    <w:tmpl w:val="0F6E129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16FA2558"/>
    <w:multiLevelType w:val="hybridMultilevel"/>
    <w:tmpl w:val="8C3A1904"/>
    <w:lvl w:ilvl="0" w:tplc="43F442D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873265B"/>
    <w:multiLevelType w:val="hybridMultilevel"/>
    <w:tmpl w:val="8632D2A6"/>
    <w:lvl w:ilvl="0" w:tplc="0390ED62">
      <w:start w:val="1"/>
      <w:numFmt w:val="upperLetter"/>
      <w:lvlText w:val="%1．"/>
      <w:lvlJc w:val="left"/>
      <w:pPr>
        <w:ind w:left="687" w:hanging="372"/>
      </w:pPr>
      <w:rPr>
        <w:rFonts w:hint="default"/>
        <w:color w:val="FF0000"/>
      </w:rPr>
    </w:lvl>
    <w:lvl w:ilvl="1" w:tplc="04090019" w:tentative="1">
      <w:start w:val="1"/>
      <w:numFmt w:val="lowerLetter"/>
      <w:lvlText w:val="%2)"/>
      <w:lvlJc w:val="left"/>
      <w:pPr>
        <w:ind w:left="1155" w:hanging="420"/>
      </w:pPr>
    </w:lvl>
    <w:lvl w:ilvl="2" w:tplc="0409001B" w:tentative="1">
      <w:start w:val="1"/>
      <w:numFmt w:val="lowerRoman"/>
      <w:lvlText w:val="%3."/>
      <w:lvlJc w:val="right"/>
      <w:pPr>
        <w:ind w:left="1575" w:hanging="420"/>
      </w:pPr>
    </w:lvl>
    <w:lvl w:ilvl="3" w:tplc="0409000F" w:tentative="1">
      <w:start w:val="1"/>
      <w:numFmt w:val="decimal"/>
      <w:lvlText w:val="%4."/>
      <w:lvlJc w:val="left"/>
      <w:pPr>
        <w:ind w:left="1995" w:hanging="420"/>
      </w:pPr>
    </w:lvl>
    <w:lvl w:ilvl="4" w:tplc="04090019" w:tentative="1">
      <w:start w:val="1"/>
      <w:numFmt w:val="lowerLetter"/>
      <w:lvlText w:val="%5)"/>
      <w:lvlJc w:val="left"/>
      <w:pPr>
        <w:ind w:left="2415" w:hanging="420"/>
      </w:pPr>
    </w:lvl>
    <w:lvl w:ilvl="5" w:tplc="0409001B" w:tentative="1">
      <w:start w:val="1"/>
      <w:numFmt w:val="lowerRoman"/>
      <w:lvlText w:val="%6."/>
      <w:lvlJc w:val="right"/>
      <w:pPr>
        <w:ind w:left="2835" w:hanging="420"/>
      </w:pPr>
    </w:lvl>
    <w:lvl w:ilvl="6" w:tplc="0409000F" w:tentative="1">
      <w:start w:val="1"/>
      <w:numFmt w:val="decimal"/>
      <w:lvlText w:val="%7."/>
      <w:lvlJc w:val="left"/>
      <w:pPr>
        <w:ind w:left="3255" w:hanging="420"/>
      </w:pPr>
    </w:lvl>
    <w:lvl w:ilvl="7" w:tplc="04090019" w:tentative="1">
      <w:start w:val="1"/>
      <w:numFmt w:val="lowerLetter"/>
      <w:lvlText w:val="%8)"/>
      <w:lvlJc w:val="left"/>
      <w:pPr>
        <w:ind w:left="3675" w:hanging="420"/>
      </w:pPr>
    </w:lvl>
    <w:lvl w:ilvl="8" w:tplc="0409001B" w:tentative="1">
      <w:start w:val="1"/>
      <w:numFmt w:val="lowerRoman"/>
      <w:lvlText w:val="%9."/>
      <w:lvlJc w:val="right"/>
      <w:pPr>
        <w:ind w:left="4095" w:hanging="420"/>
      </w:pPr>
    </w:lvl>
  </w:abstractNum>
  <w:abstractNum w:abstractNumId="5">
    <w:nsid w:val="256123F0"/>
    <w:multiLevelType w:val="hybridMultilevel"/>
    <w:tmpl w:val="FB78B7BA"/>
    <w:lvl w:ilvl="0" w:tplc="8D2A006E">
      <w:start w:val="1"/>
      <w:numFmt w:val="upp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26914B5E"/>
    <w:multiLevelType w:val="hybridMultilevel"/>
    <w:tmpl w:val="8BC46CD2"/>
    <w:lvl w:ilvl="0" w:tplc="4C62AF74">
      <w:start w:val="1"/>
      <w:numFmt w:val="decimal"/>
      <w:lvlText w:val="%1."/>
      <w:lvlJc w:val="left"/>
      <w:pPr>
        <w:ind w:left="360" w:hanging="360"/>
      </w:pPr>
      <w:rPr>
        <w:rFonts w:ascii="Times New Roman" w:eastAsia="宋体" w:hAnsi="Times New Roman" w:cs="Times New Roman"/>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273B4D02"/>
    <w:multiLevelType w:val="hybridMultilevel"/>
    <w:tmpl w:val="0DFAA5A4"/>
    <w:lvl w:ilvl="0" w:tplc="0CBABC6C">
      <w:start w:val="1"/>
      <w:numFmt w:val="decimalEnclosedCircle"/>
      <w:lvlText w:val="%1＞"/>
      <w:lvlJc w:val="left"/>
      <w:pPr>
        <w:tabs>
          <w:tab w:val="num" w:pos="975"/>
        </w:tabs>
        <w:ind w:left="975" w:hanging="420"/>
      </w:pPr>
      <w:rPr>
        <w:rFonts w:hint="eastAsia"/>
      </w:rPr>
    </w:lvl>
    <w:lvl w:ilvl="1" w:tplc="04090019" w:tentative="1">
      <w:start w:val="1"/>
      <w:numFmt w:val="lowerLetter"/>
      <w:lvlText w:val="%2)"/>
      <w:lvlJc w:val="left"/>
      <w:pPr>
        <w:tabs>
          <w:tab w:val="num" w:pos="1395"/>
        </w:tabs>
        <w:ind w:left="1395" w:hanging="420"/>
      </w:pPr>
    </w:lvl>
    <w:lvl w:ilvl="2" w:tplc="0409001B" w:tentative="1">
      <w:start w:val="1"/>
      <w:numFmt w:val="lowerRoman"/>
      <w:lvlText w:val="%3."/>
      <w:lvlJc w:val="right"/>
      <w:pPr>
        <w:tabs>
          <w:tab w:val="num" w:pos="1815"/>
        </w:tabs>
        <w:ind w:left="1815" w:hanging="420"/>
      </w:pPr>
    </w:lvl>
    <w:lvl w:ilvl="3" w:tplc="0409000F" w:tentative="1">
      <w:start w:val="1"/>
      <w:numFmt w:val="decimal"/>
      <w:lvlText w:val="%4."/>
      <w:lvlJc w:val="left"/>
      <w:pPr>
        <w:tabs>
          <w:tab w:val="num" w:pos="2235"/>
        </w:tabs>
        <w:ind w:left="2235" w:hanging="420"/>
      </w:pPr>
    </w:lvl>
    <w:lvl w:ilvl="4" w:tplc="04090019" w:tentative="1">
      <w:start w:val="1"/>
      <w:numFmt w:val="lowerLetter"/>
      <w:lvlText w:val="%5)"/>
      <w:lvlJc w:val="left"/>
      <w:pPr>
        <w:tabs>
          <w:tab w:val="num" w:pos="2655"/>
        </w:tabs>
        <w:ind w:left="2655" w:hanging="420"/>
      </w:pPr>
    </w:lvl>
    <w:lvl w:ilvl="5" w:tplc="0409001B" w:tentative="1">
      <w:start w:val="1"/>
      <w:numFmt w:val="lowerRoman"/>
      <w:lvlText w:val="%6."/>
      <w:lvlJc w:val="right"/>
      <w:pPr>
        <w:tabs>
          <w:tab w:val="num" w:pos="3075"/>
        </w:tabs>
        <w:ind w:left="3075" w:hanging="420"/>
      </w:pPr>
    </w:lvl>
    <w:lvl w:ilvl="6" w:tplc="0409000F" w:tentative="1">
      <w:start w:val="1"/>
      <w:numFmt w:val="decimal"/>
      <w:lvlText w:val="%7."/>
      <w:lvlJc w:val="left"/>
      <w:pPr>
        <w:tabs>
          <w:tab w:val="num" w:pos="3495"/>
        </w:tabs>
        <w:ind w:left="3495" w:hanging="420"/>
      </w:pPr>
    </w:lvl>
    <w:lvl w:ilvl="7" w:tplc="04090019" w:tentative="1">
      <w:start w:val="1"/>
      <w:numFmt w:val="lowerLetter"/>
      <w:lvlText w:val="%8)"/>
      <w:lvlJc w:val="left"/>
      <w:pPr>
        <w:tabs>
          <w:tab w:val="num" w:pos="3915"/>
        </w:tabs>
        <w:ind w:left="3915" w:hanging="420"/>
      </w:pPr>
    </w:lvl>
    <w:lvl w:ilvl="8" w:tplc="0409001B" w:tentative="1">
      <w:start w:val="1"/>
      <w:numFmt w:val="lowerRoman"/>
      <w:lvlText w:val="%9."/>
      <w:lvlJc w:val="right"/>
      <w:pPr>
        <w:tabs>
          <w:tab w:val="num" w:pos="4335"/>
        </w:tabs>
        <w:ind w:left="4335" w:hanging="420"/>
      </w:pPr>
    </w:lvl>
  </w:abstractNum>
  <w:abstractNum w:abstractNumId="8">
    <w:nsid w:val="29630346"/>
    <w:multiLevelType w:val="hybridMultilevel"/>
    <w:tmpl w:val="3A649F8C"/>
    <w:lvl w:ilvl="0" w:tplc="3D3C9478">
      <w:start w:val="4"/>
      <w:numFmt w:val="upperLetter"/>
      <w:lvlText w:val="%1．"/>
      <w:lvlJc w:val="left"/>
      <w:pPr>
        <w:ind w:left="792" w:hanging="372"/>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9">
    <w:nsid w:val="2A832EE3"/>
    <w:multiLevelType w:val="hybridMultilevel"/>
    <w:tmpl w:val="8632D2A6"/>
    <w:lvl w:ilvl="0" w:tplc="0390ED62">
      <w:start w:val="1"/>
      <w:numFmt w:val="upperLetter"/>
      <w:lvlText w:val="%1．"/>
      <w:lvlJc w:val="left"/>
      <w:pPr>
        <w:ind w:left="687" w:hanging="372"/>
      </w:pPr>
      <w:rPr>
        <w:rFonts w:hint="default"/>
        <w:color w:val="FF0000"/>
      </w:rPr>
    </w:lvl>
    <w:lvl w:ilvl="1" w:tplc="04090019" w:tentative="1">
      <w:start w:val="1"/>
      <w:numFmt w:val="lowerLetter"/>
      <w:lvlText w:val="%2)"/>
      <w:lvlJc w:val="left"/>
      <w:pPr>
        <w:ind w:left="1155" w:hanging="420"/>
      </w:pPr>
    </w:lvl>
    <w:lvl w:ilvl="2" w:tplc="0409001B" w:tentative="1">
      <w:start w:val="1"/>
      <w:numFmt w:val="lowerRoman"/>
      <w:lvlText w:val="%3."/>
      <w:lvlJc w:val="right"/>
      <w:pPr>
        <w:ind w:left="1575" w:hanging="420"/>
      </w:pPr>
    </w:lvl>
    <w:lvl w:ilvl="3" w:tplc="0409000F" w:tentative="1">
      <w:start w:val="1"/>
      <w:numFmt w:val="decimal"/>
      <w:lvlText w:val="%4."/>
      <w:lvlJc w:val="left"/>
      <w:pPr>
        <w:ind w:left="1995" w:hanging="420"/>
      </w:pPr>
    </w:lvl>
    <w:lvl w:ilvl="4" w:tplc="04090019" w:tentative="1">
      <w:start w:val="1"/>
      <w:numFmt w:val="lowerLetter"/>
      <w:lvlText w:val="%5)"/>
      <w:lvlJc w:val="left"/>
      <w:pPr>
        <w:ind w:left="2415" w:hanging="420"/>
      </w:pPr>
    </w:lvl>
    <w:lvl w:ilvl="5" w:tplc="0409001B" w:tentative="1">
      <w:start w:val="1"/>
      <w:numFmt w:val="lowerRoman"/>
      <w:lvlText w:val="%6."/>
      <w:lvlJc w:val="right"/>
      <w:pPr>
        <w:ind w:left="2835" w:hanging="420"/>
      </w:pPr>
    </w:lvl>
    <w:lvl w:ilvl="6" w:tplc="0409000F" w:tentative="1">
      <w:start w:val="1"/>
      <w:numFmt w:val="decimal"/>
      <w:lvlText w:val="%7."/>
      <w:lvlJc w:val="left"/>
      <w:pPr>
        <w:ind w:left="3255" w:hanging="420"/>
      </w:pPr>
    </w:lvl>
    <w:lvl w:ilvl="7" w:tplc="04090019" w:tentative="1">
      <w:start w:val="1"/>
      <w:numFmt w:val="lowerLetter"/>
      <w:lvlText w:val="%8)"/>
      <w:lvlJc w:val="left"/>
      <w:pPr>
        <w:ind w:left="3675" w:hanging="420"/>
      </w:pPr>
    </w:lvl>
    <w:lvl w:ilvl="8" w:tplc="0409001B" w:tentative="1">
      <w:start w:val="1"/>
      <w:numFmt w:val="lowerRoman"/>
      <w:lvlText w:val="%9."/>
      <w:lvlJc w:val="right"/>
      <w:pPr>
        <w:ind w:left="4095" w:hanging="420"/>
      </w:pPr>
    </w:lvl>
  </w:abstractNum>
  <w:abstractNum w:abstractNumId="10">
    <w:nsid w:val="5C2B36D0"/>
    <w:multiLevelType w:val="hybridMultilevel"/>
    <w:tmpl w:val="BB52E0DE"/>
    <w:lvl w:ilvl="0" w:tplc="2F30934E">
      <w:start w:val="1"/>
      <w:numFmt w:val="upperLetter"/>
      <w:lvlText w:val="%1."/>
      <w:lvlJc w:val="left"/>
      <w:pPr>
        <w:ind w:left="360" w:hanging="360"/>
      </w:pPr>
      <w:rPr>
        <w:rFonts w:hint="default"/>
        <w:color w:val="000000" w:themeColor="text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640735C6"/>
    <w:multiLevelType w:val="hybridMultilevel"/>
    <w:tmpl w:val="8632D2A6"/>
    <w:lvl w:ilvl="0" w:tplc="0390ED62">
      <w:start w:val="1"/>
      <w:numFmt w:val="upperLetter"/>
      <w:lvlText w:val="%1．"/>
      <w:lvlJc w:val="left"/>
      <w:pPr>
        <w:ind w:left="687" w:hanging="372"/>
      </w:pPr>
      <w:rPr>
        <w:rFonts w:hint="default"/>
        <w:color w:val="FF0000"/>
      </w:rPr>
    </w:lvl>
    <w:lvl w:ilvl="1" w:tplc="04090019" w:tentative="1">
      <w:start w:val="1"/>
      <w:numFmt w:val="lowerLetter"/>
      <w:lvlText w:val="%2)"/>
      <w:lvlJc w:val="left"/>
      <w:pPr>
        <w:ind w:left="1155" w:hanging="420"/>
      </w:pPr>
    </w:lvl>
    <w:lvl w:ilvl="2" w:tplc="0409001B" w:tentative="1">
      <w:start w:val="1"/>
      <w:numFmt w:val="lowerRoman"/>
      <w:lvlText w:val="%3."/>
      <w:lvlJc w:val="right"/>
      <w:pPr>
        <w:ind w:left="1575" w:hanging="420"/>
      </w:pPr>
    </w:lvl>
    <w:lvl w:ilvl="3" w:tplc="0409000F" w:tentative="1">
      <w:start w:val="1"/>
      <w:numFmt w:val="decimal"/>
      <w:lvlText w:val="%4."/>
      <w:lvlJc w:val="left"/>
      <w:pPr>
        <w:ind w:left="1995" w:hanging="420"/>
      </w:pPr>
    </w:lvl>
    <w:lvl w:ilvl="4" w:tplc="04090019" w:tentative="1">
      <w:start w:val="1"/>
      <w:numFmt w:val="lowerLetter"/>
      <w:lvlText w:val="%5)"/>
      <w:lvlJc w:val="left"/>
      <w:pPr>
        <w:ind w:left="2415" w:hanging="420"/>
      </w:pPr>
    </w:lvl>
    <w:lvl w:ilvl="5" w:tplc="0409001B" w:tentative="1">
      <w:start w:val="1"/>
      <w:numFmt w:val="lowerRoman"/>
      <w:lvlText w:val="%6."/>
      <w:lvlJc w:val="right"/>
      <w:pPr>
        <w:ind w:left="2835" w:hanging="420"/>
      </w:pPr>
    </w:lvl>
    <w:lvl w:ilvl="6" w:tplc="0409000F" w:tentative="1">
      <w:start w:val="1"/>
      <w:numFmt w:val="decimal"/>
      <w:lvlText w:val="%7."/>
      <w:lvlJc w:val="left"/>
      <w:pPr>
        <w:ind w:left="3255" w:hanging="420"/>
      </w:pPr>
    </w:lvl>
    <w:lvl w:ilvl="7" w:tplc="04090019" w:tentative="1">
      <w:start w:val="1"/>
      <w:numFmt w:val="lowerLetter"/>
      <w:lvlText w:val="%8)"/>
      <w:lvlJc w:val="left"/>
      <w:pPr>
        <w:ind w:left="3675" w:hanging="420"/>
      </w:pPr>
    </w:lvl>
    <w:lvl w:ilvl="8" w:tplc="0409001B" w:tentative="1">
      <w:start w:val="1"/>
      <w:numFmt w:val="lowerRoman"/>
      <w:lvlText w:val="%9."/>
      <w:lvlJc w:val="right"/>
      <w:pPr>
        <w:ind w:left="4095" w:hanging="420"/>
      </w:pPr>
    </w:lvl>
  </w:abstractNum>
  <w:abstractNum w:abstractNumId="12">
    <w:nsid w:val="69245277"/>
    <w:multiLevelType w:val="hybridMultilevel"/>
    <w:tmpl w:val="BF8C0EB4"/>
    <w:lvl w:ilvl="0" w:tplc="C730F0A6">
      <w:start w:val="1"/>
      <w:numFmt w:val="upperLetter"/>
      <w:lvlText w:val="%1."/>
      <w:lvlJc w:val="left"/>
      <w:pPr>
        <w:ind w:left="675" w:hanging="360"/>
      </w:pPr>
      <w:rPr>
        <w:rFonts w:hint="default"/>
      </w:rPr>
    </w:lvl>
    <w:lvl w:ilvl="1" w:tplc="04090019" w:tentative="1">
      <w:start w:val="1"/>
      <w:numFmt w:val="lowerLetter"/>
      <w:lvlText w:val="%2)"/>
      <w:lvlJc w:val="left"/>
      <w:pPr>
        <w:ind w:left="1155" w:hanging="420"/>
      </w:pPr>
    </w:lvl>
    <w:lvl w:ilvl="2" w:tplc="0409001B" w:tentative="1">
      <w:start w:val="1"/>
      <w:numFmt w:val="lowerRoman"/>
      <w:lvlText w:val="%3."/>
      <w:lvlJc w:val="right"/>
      <w:pPr>
        <w:ind w:left="1575" w:hanging="420"/>
      </w:pPr>
    </w:lvl>
    <w:lvl w:ilvl="3" w:tplc="0409000F" w:tentative="1">
      <w:start w:val="1"/>
      <w:numFmt w:val="decimal"/>
      <w:lvlText w:val="%4."/>
      <w:lvlJc w:val="left"/>
      <w:pPr>
        <w:ind w:left="1995" w:hanging="420"/>
      </w:pPr>
    </w:lvl>
    <w:lvl w:ilvl="4" w:tplc="04090019" w:tentative="1">
      <w:start w:val="1"/>
      <w:numFmt w:val="lowerLetter"/>
      <w:lvlText w:val="%5)"/>
      <w:lvlJc w:val="left"/>
      <w:pPr>
        <w:ind w:left="2415" w:hanging="420"/>
      </w:pPr>
    </w:lvl>
    <w:lvl w:ilvl="5" w:tplc="0409001B" w:tentative="1">
      <w:start w:val="1"/>
      <w:numFmt w:val="lowerRoman"/>
      <w:lvlText w:val="%6."/>
      <w:lvlJc w:val="right"/>
      <w:pPr>
        <w:ind w:left="2835" w:hanging="420"/>
      </w:pPr>
    </w:lvl>
    <w:lvl w:ilvl="6" w:tplc="0409000F" w:tentative="1">
      <w:start w:val="1"/>
      <w:numFmt w:val="decimal"/>
      <w:lvlText w:val="%7."/>
      <w:lvlJc w:val="left"/>
      <w:pPr>
        <w:ind w:left="3255" w:hanging="420"/>
      </w:pPr>
    </w:lvl>
    <w:lvl w:ilvl="7" w:tplc="04090019" w:tentative="1">
      <w:start w:val="1"/>
      <w:numFmt w:val="lowerLetter"/>
      <w:lvlText w:val="%8)"/>
      <w:lvlJc w:val="left"/>
      <w:pPr>
        <w:ind w:left="3675" w:hanging="420"/>
      </w:pPr>
    </w:lvl>
    <w:lvl w:ilvl="8" w:tplc="0409001B" w:tentative="1">
      <w:start w:val="1"/>
      <w:numFmt w:val="lowerRoman"/>
      <w:lvlText w:val="%9."/>
      <w:lvlJc w:val="right"/>
      <w:pPr>
        <w:ind w:left="4095" w:hanging="420"/>
      </w:pPr>
    </w:lvl>
  </w:abstractNum>
  <w:abstractNum w:abstractNumId="13">
    <w:nsid w:val="6CE32102"/>
    <w:multiLevelType w:val="hybridMultilevel"/>
    <w:tmpl w:val="4286A300"/>
    <w:lvl w:ilvl="0" w:tplc="A36287FC">
      <w:start w:val="1"/>
      <w:numFmt w:val="upperLetter"/>
      <w:lvlText w:val="%1."/>
      <w:lvlJc w:val="left"/>
      <w:pPr>
        <w:ind w:left="675" w:hanging="360"/>
      </w:pPr>
      <w:rPr>
        <w:rFonts w:hint="default"/>
      </w:rPr>
    </w:lvl>
    <w:lvl w:ilvl="1" w:tplc="04090019" w:tentative="1">
      <w:start w:val="1"/>
      <w:numFmt w:val="lowerLetter"/>
      <w:lvlText w:val="%2)"/>
      <w:lvlJc w:val="left"/>
      <w:pPr>
        <w:ind w:left="1155" w:hanging="420"/>
      </w:pPr>
    </w:lvl>
    <w:lvl w:ilvl="2" w:tplc="0409001B" w:tentative="1">
      <w:start w:val="1"/>
      <w:numFmt w:val="lowerRoman"/>
      <w:lvlText w:val="%3."/>
      <w:lvlJc w:val="right"/>
      <w:pPr>
        <w:ind w:left="1575" w:hanging="420"/>
      </w:pPr>
    </w:lvl>
    <w:lvl w:ilvl="3" w:tplc="0409000F" w:tentative="1">
      <w:start w:val="1"/>
      <w:numFmt w:val="decimal"/>
      <w:lvlText w:val="%4."/>
      <w:lvlJc w:val="left"/>
      <w:pPr>
        <w:ind w:left="1995" w:hanging="420"/>
      </w:pPr>
    </w:lvl>
    <w:lvl w:ilvl="4" w:tplc="04090019" w:tentative="1">
      <w:start w:val="1"/>
      <w:numFmt w:val="lowerLetter"/>
      <w:lvlText w:val="%5)"/>
      <w:lvlJc w:val="left"/>
      <w:pPr>
        <w:ind w:left="2415" w:hanging="420"/>
      </w:pPr>
    </w:lvl>
    <w:lvl w:ilvl="5" w:tplc="0409001B" w:tentative="1">
      <w:start w:val="1"/>
      <w:numFmt w:val="lowerRoman"/>
      <w:lvlText w:val="%6."/>
      <w:lvlJc w:val="right"/>
      <w:pPr>
        <w:ind w:left="2835" w:hanging="420"/>
      </w:pPr>
    </w:lvl>
    <w:lvl w:ilvl="6" w:tplc="0409000F" w:tentative="1">
      <w:start w:val="1"/>
      <w:numFmt w:val="decimal"/>
      <w:lvlText w:val="%7."/>
      <w:lvlJc w:val="left"/>
      <w:pPr>
        <w:ind w:left="3255" w:hanging="420"/>
      </w:pPr>
    </w:lvl>
    <w:lvl w:ilvl="7" w:tplc="04090019" w:tentative="1">
      <w:start w:val="1"/>
      <w:numFmt w:val="lowerLetter"/>
      <w:lvlText w:val="%8)"/>
      <w:lvlJc w:val="left"/>
      <w:pPr>
        <w:ind w:left="3675" w:hanging="420"/>
      </w:pPr>
    </w:lvl>
    <w:lvl w:ilvl="8" w:tplc="0409001B" w:tentative="1">
      <w:start w:val="1"/>
      <w:numFmt w:val="lowerRoman"/>
      <w:lvlText w:val="%9."/>
      <w:lvlJc w:val="right"/>
      <w:pPr>
        <w:ind w:left="4095" w:hanging="420"/>
      </w:pPr>
    </w:lvl>
  </w:abstractNum>
  <w:abstractNum w:abstractNumId="14">
    <w:nsid w:val="6E5B6D37"/>
    <w:multiLevelType w:val="hybridMultilevel"/>
    <w:tmpl w:val="3FDC53AA"/>
    <w:lvl w:ilvl="0" w:tplc="F946BA0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78DB41FD"/>
    <w:multiLevelType w:val="hybridMultilevel"/>
    <w:tmpl w:val="CF78CE8E"/>
    <w:lvl w:ilvl="0" w:tplc="FFA03F7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6"/>
  </w:num>
  <w:num w:numId="2">
    <w:abstractNumId w:val="3"/>
  </w:num>
  <w:num w:numId="3">
    <w:abstractNumId w:val="14"/>
  </w:num>
  <w:num w:numId="4">
    <w:abstractNumId w:val="1"/>
  </w:num>
  <w:num w:numId="5">
    <w:abstractNumId w:val="15"/>
  </w:num>
  <w:num w:numId="6">
    <w:abstractNumId w:val="2"/>
  </w:num>
  <w:num w:numId="7">
    <w:abstractNumId w:val="11"/>
  </w:num>
  <w:num w:numId="8">
    <w:abstractNumId w:val="4"/>
  </w:num>
  <w:num w:numId="9">
    <w:abstractNumId w:val="10"/>
  </w:num>
  <w:num w:numId="10">
    <w:abstractNumId w:val="9"/>
  </w:num>
  <w:num w:numId="11">
    <w:abstractNumId w:val="12"/>
  </w:num>
  <w:num w:numId="12">
    <w:abstractNumId w:val="5"/>
  </w:num>
  <w:num w:numId="13">
    <w:abstractNumId w:val="13"/>
  </w:num>
  <w:num w:numId="14">
    <w:abstractNumId w:val="0"/>
  </w:num>
  <w:num w:numId="15">
    <w:abstractNumId w:val="7"/>
  </w:num>
  <w:num w:numId="16">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37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7A653CB1"/>
    <w:rsid w:val="00017592"/>
    <w:rsid w:val="00091FC8"/>
    <w:rsid w:val="000E08D1"/>
    <w:rsid w:val="0013542B"/>
    <w:rsid w:val="001C4641"/>
    <w:rsid w:val="0023114D"/>
    <w:rsid w:val="00240742"/>
    <w:rsid w:val="00246FB0"/>
    <w:rsid w:val="00264CBD"/>
    <w:rsid w:val="00275F0E"/>
    <w:rsid w:val="002828AA"/>
    <w:rsid w:val="00296107"/>
    <w:rsid w:val="002B4103"/>
    <w:rsid w:val="002E05CA"/>
    <w:rsid w:val="002F5BA3"/>
    <w:rsid w:val="00320070"/>
    <w:rsid w:val="00381C25"/>
    <w:rsid w:val="00385E0E"/>
    <w:rsid w:val="003E1E19"/>
    <w:rsid w:val="003E291D"/>
    <w:rsid w:val="00413667"/>
    <w:rsid w:val="00422E64"/>
    <w:rsid w:val="004E1506"/>
    <w:rsid w:val="00502CFE"/>
    <w:rsid w:val="00564625"/>
    <w:rsid w:val="00583B45"/>
    <w:rsid w:val="0058602A"/>
    <w:rsid w:val="005B269D"/>
    <w:rsid w:val="005D1D3D"/>
    <w:rsid w:val="006201CA"/>
    <w:rsid w:val="00644EF3"/>
    <w:rsid w:val="00681232"/>
    <w:rsid w:val="006E60B9"/>
    <w:rsid w:val="00737899"/>
    <w:rsid w:val="0074394A"/>
    <w:rsid w:val="00747BF7"/>
    <w:rsid w:val="0079009A"/>
    <w:rsid w:val="00792719"/>
    <w:rsid w:val="008030CE"/>
    <w:rsid w:val="00856A7B"/>
    <w:rsid w:val="0085741E"/>
    <w:rsid w:val="00883763"/>
    <w:rsid w:val="00896C10"/>
    <w:rsid w:val="008B4AC0"/>
    <w:rsid w:val="008D5310"/>
    <w:rsid w:val="009401A1"/>
    <w:rsid w:val="00973AA9"/>
    <w:rsid w:val="0098670C"/>
    <w:rsid w:val="00991531"/>
    <w:rsid w:val="00996379"/>
    <w:rsid w:val="00A0098E"/>
    <w:rsid w:val="00A25D08"/>
    <w:rsid w:val="00AB1DCA"/>
    <w:rsid w:val="00AD09B1"/>
    <w:rsid w:val="00B57921"/>
    <w:rsid w:val="00BB0B07"/>
    <w:rsid w:val="00C331DA"/>
    <w:rsid w:val="00C66AF1"/>
    <w:rsid w:val="00CE37BE"/>
    <w:rsid w:val="00D14715"/>
    <w:rsid w:val="00D163D9"/>
    <w:rsid w:val="00D465EB"/>
    <w:rsid w:val="00D7576E"/>
    <w:rsid w:val="00DF78BA"/>
    <w:rsid w:val="00E055C5"/>
    <w:rsid w:val="00E279AF"/>
    <w:rsid w:val="00E30429"/>
    <w:rsid w:val="00E51E49"/>
    <w:rsid w:val="00E52075"/>
    <w:rsid w:val="00E534B2"/>
    <w:rsid w:val="00F414C1"/>
    <w:rsid w:val="00F7187C"/>
    <w:rsid w:val="00F72424"/>
    <w:rsid w:val="00F85438"/>
    <w:rsid w:val="00F91CCA"/>
    <w:rsid w:val="00FA0606"/>
    <w:rsid w:val="00FE19D4"/>
    <w:rsid w:val="00FE3B6C"/>
    <w:rsid w:val="5D314AA8"/>
    <w:rsid w:val="6E6D2F24"/>
    <w:rsid w:val="7A653C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3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85438"/>
    <w:pPr>
      <w:widowControl w:val="0"/>
      <w:jc w:val="both"/>
    </w:pPr>
    <w:rPr>
      <w:kern w:val="2"/>
      <w:sz w:val="21"/>
      <w:szCs w:val="24"/>
    </w:rPr>
  </w:style>
  <w:style w:type="paragraph" w:styleId="1">
    <w:name w:val="heading 1"/>
    <w:basedOn w:val="a"/>
    <w:link w:val="1Char"/>
    <w:uiPriority w:val="9"/>
    <w:qFormat/>
    <w:rsid w:val="00C66AF1"/>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qFormat/>
    <w:rsid w:val="00F854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rsid w:val="00FE19D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FE19D4"/>
    <w:rPr>
      <w:kern w:val="2"/>
      <w:sz w:val="18"/>
      <w:szCs w:val="18"/>
    </w:rPr>
  </w:style>
  <w:style w:type="paragraph" w:styleId="a5">
    <w:name w:val="footer"/>
    <w:basedOn w:val="a"/>
    <w:link w:val="Char0"/>
    <w:rsid w:val="00FE19D4"/>
    <w:pPr>
      <w:tabs>
        <w:tab w:val="center" w:pos="4153"/>
        <w:tab w:val="right" w:pos="8306"/>
      </w:tabs>
      <w:snapToGrid w:val="0"/>
      <w:jc w:val="left"/>
    </w:pPr>
    <w:rPr>
      <w:sz w:val="18"/>
      <w:szCs w:val="18"/>
    </w:rPr>
  </w:style>
  <w:style w:type="character" w:customStyle="1" w:styleId="Char0">
    <w:name w:val="页脚 Char"/>
    <w:basedOn w:val="a0"/>
    <w:link w:val="a5"/>
    <w:rsid w:val="00FE19D4"/>
    <w:rPr>
      <w:kern w:val="2"/>
      <w:sz w:val="18"/>
      <w:szCs w:val="18"/>
    </w:rPr>
  </w:style>
  <w:style w:type="paragraph" w:styleId="a6">
    <w:name w:val="List Paragraph"/>
    <w:basedOn w:val="a"/>
    <w:uiPriority w:val="99"/>
    <w:unhideWhenUsed/>
    <w:rsid w:val="00275F0E"/>
    <w:pPr>
      <w:ind w:firstLineChars="200" w:firstLine="420"/>
    </w:pPr>
  </w:style>
  <w:style w:type="paragraph" w:customStyle="1" w:styleId="10">
    <w:name w:val="列出段落1"/>
    <w:basedOn w:val="a"/>
    <w:uiPriority w:val="34"/>
    <w:qFormat/>
    <w:rsid w:val="00C331DA"/>
    <w:pPr>
      <w:ind w:firstLineChars="200" w:firstLine="420"/>
    </w:pPr>
    <w:rPr>
      <w:rFonts w:ascii="Calibri" w:eastAsia="宋体" w:hAnsi="Calibri" w:cs="Times New Roman"/>
      <w:szCs w:val="22"/>
    </w:rPr>
  </w:style>
  <w:style w:type="paragraph" w:styleId="a7">
    <w:name w:val="Balloon Text"/>
    <w:basedOn w:val="a"/>
    <w:link w:val="Char1"/>
    <w:rsid w:val="005B269D"/>
    <w:rPr>
      <w:sz w:val="18"/>
      <w:szCs w:val="18"/>
    </w:rPr>
  </w:style>
  <w:style w:type="character" w:customStyle="1" w:styleId="Char1">
    <w:name w:val="批注框文本 Char"/>
    <w:basedOn w:val="a0"/>
    <w:link w:val="a7"/>
    <w:rsid w:val="005B269D"/>
    <w:rPr>
      <w:kern w:val="2"/>
      <w:sz w:val="18"/>
      <w:szCs w:val="18"/>
    </w:rPr>
  </w:style>
  <w:style w:type="paragraph" w:styleId="a8">
    <w:name w:val="Plain Text"/>
    <w:aliases w:val=" Char, Char Char Char,Char,Char Char,Char Char Char,Plai,Plain Te,Plain Text,普,普通,普通文字,普通文字 Char,标题1,标题1 Char Char,标题1 Char Char Char Char Char,游,游数的,游数的格式,纯文本 Cha,纯文本 Char Char,纯文本 Char Char Char,纯文本 Char Char1,纯文本 Char Char1 Char Char Char"/>
    <w:basedOn w:val="a"/>
    <w:link w:val="Char2"/>
    <w:qFormat/>
    <w:rsid w:val="00564625"/>
    <w:rPr>
      <w:rFonts w:ascii="宋体" w:eastAsia="宋体" w:hAnsi="Courier New" w:cs="Courier New"/>
      <w:szCs w:val="21"/>
    </w:rPr>
  </w:style>
  <w:style w:type="character" w:customStyle="1" w:styleId="Char2">
    <w:name w:val="纯文本 Char"/>
    <w:aliases w:val=" Char Char, Char Char Char Char,Char Char1,Char Char Char1,Char Char Char Char,Plai Char,Plain Te Char,Plain Text Char,普 Char,普通 Char,普通文字 Char1,普通文字 Char Char,标题1 Char,标题1 Char Char Char,标题1 Char Char Char Char Char Char,游 Char,游数的 Char"/>
    <w:basedOn w:val="a0"/>
    <w:link w:val="a8"/>
    <w:rsid w:val="00564625"/>
    <w:rPr>
      <w:rFonts w:ascii="宋体" w:eastAsia="宋体" w:hAnsi="Courier New" w:cs="Courier New"/>
      <w:kern w:val="2"/>
      <w:sz w:val="21"/>
      <w:szCs w:val="21"/>
    </w:rPr>
  </w:style>
  <w:style w:type="paragraph" w:styleId="a9">
    <w:name w:val="Normal (Web)"/>
    <w:basedOn w:val="a"/>
    <w:uiPriority w:val="99"/>
    <w:unhideWhenUsed/>
    <w:rsid w:val="00AD09B1"/>
    <w:pPr>
      <w:widowControl/>
      <w:spacing w:before="100" w:beforeAutospacing="1" w:after="100" w:afterAutospacing="1"/>
      <w:jc w:val="left"/>
    </w:pPr>
    <w:rPr>
      <w:rFonts w:ascii="宋体" w:eastAsia="宋体" w:hAnsi="宋体" w:cs="宋体"/>
      <w:kern w:val="0"/>
      <w:sz w:val="24"/>
    </w:rPr>
  </w:style>
  <w:style w:type="character" w:customStyle="1" w:styleId="1Char">
    <w:name w:val="标题 1 Char"/>
    <w:basedOn w:val="a0"/>
    <w:link w:val="1"/>
    <w:uiPriority w:val="9"/>
    <w:rsid w:val="00C66AF1"/>
    <w:rPr>
      <w:rFonts w:ascii="宋体" w:eastAsia="宋体" w:hAnsi="宋体" w:cs="宋体"/>
      <w:b/>
      <w:bCs/>
      <w:kern w:val="36"/>
      <w:sz w:val="48"/>
      <w:szCs w:val="48"/>
    </w:rPr>
  </w:style>
  <w:style w:type="character" w:customStyle="1" w:styleId="ask-title">
    <w:name w:val="ask-title"/>
    <w:basedOn w:val="a0"/>
    <w:rsid w:val="00C66AF1"/>
  </w:style>
  <w:style w:type="character" w:customStyle="1" w:styleId="latexlinear">
    <w:name w:val="latex_linear"/>
    <w:basedOn w:val="a0"/>
    <w:rsid w:val="00091FC8"/>
  </w:style>
  <w:style w:type="character" w:styleId="aa">
    <w:name w:val="Placeholder Text"/>
    <w:basedOn w:val="a0"/>
    <w:uiPriority w:val="99"/>
    <w:unhideWhenUsed/>
    <w:rsid w:val="008D5310"/>
    <w:rPr>
      <w:color w:val="808080"/>
    </w:rPr>
  </w:style>
</w:styles>
</file>

<file path=word/webSettings.xml><?xml version="1.0" encoding="utf-8"?>
<w:webSettings xmlns:r="http://schemas.openxmlformats.org/officeDocument/2006/relationships" xmlns:w="http://schemas.openxmlformats.org/wordprocessingml/2006/main">
  <w:divs>
    <w:div w:id="305937747">
      <w:bodyDiv w:val="1"/>
      <w:marLeft w:val="0"/>
      <w:marRight w:val="0"/>
      <w:marTop w:val="0"/>
      <w:marBottom w:val="0"/>
      <w:divBdr>
        <w:top w:val="none" w:sz="0" w:space="0" w:color="auto"/>
        <w:left w:val="none" w:sz="0" w:space="0" w:color="auto"/>
        <w:bottom w:val="none" w:sz="0" w:space="0" w:color="auto"/>
        <w:right w:val="none" w:sz="0" w:space="0" w:color="auto"/>
      </w:divBdr>
    </w:div>
    <w:div w:id="384573736">
      <w:bodyDiv w:val="1"/>
      <w:marLeft w:val="0"/>
      <w:marRight w:val="0"/>
      <w:marTop w:val="0"/>
      <w:marBottom w:val="0"/>
      <w:divBdr>
        <w:top w:val="none" w:sz="0" w:space="0" w:color="auto"/>
        <w:left w:val="none" w:sz="0" w:space="0" w:color="auto"/>
        <w:bottom w:val="none" w:sz="0" w:space="0" w:color="auto"/>
        <w:right w:val="none" w:sz="0" w:space="0" w:color="auto"/>
      </w:divBdr>
    </w:div>
    <w:div w:id="781530106">
      <w:bodyDiv w:val="1"/>
      <w:marLeft w:val="120"/>
      <w:marRight w:val="120"/>
      <w:marTop w:val="0"/>
      <w:marBottom w:val="0"/>
      <w:divBdr>
        <w:top w:val="none" w:sz="0" w:space="0" w:color="auto"/>
        <w:left w:val="none" w:sz="0" w:space="0" w:color="auto"/>
        <w:bottom w:val="none" w:sz="0" w:space="0" w:color="auto"/>
        <w:right w:val="none" w:sz="0" w:space="0" w:color="auto"/>
      </w:divBdr>
      <w:divsChild>
        <w:div w:id="1595745971">
          <w:marLeft w:val="0"/>
          <w:marRight w:val="0"/>
          <w:marTop w:val="0"/>
          <w:marBottom w:val="0"/>
          <w:divBdr>
            <w:top w:val="none" w:sz="0" w:space="0" w:color="auto"/>
            <w:left w:val="none" w:sz="0" w:space="0" w:color="auto"/>
            <w:bottom w:val="none" w:sz="0" w:space="0" w:color="auto"/>
            <w:right w:val="none" w:sz="0" w:space="0" w:color="auto"/>
          </w:divBdr>
          <w:divsChild>
            <w:div w:id="315846389">
              <w:marLeft w:val="0"/>
              <w:marRight w:val="0"/>
              <w:marTop w:val="0"/>
              <w:marBottom w:val="0"/>
              <w:divBdr>
                <w:top w:val="none" w:sz="0" w:space="0" w:color="auto"/>
                <w:left w:val="none" w:sz="0" w:space="0" w:color="auto"/>
                <w:bottom w:val="none" w:sz="0" w:space="0" w:color="auto"/>
                <w:right w:val="none" w:sz="0" w:space="0" w:color="auto"/>
              </w:divBdr>
              <w:divsChild>
                <w:div w:id="1845780494">
                  <w:marLeft w:val="0"/>
                  <w:marRight w:val="0"/>
                  <w:marTop w:val="120"/>
                  <w:marBottom w:val="0"/>
                  <w:divBdr>
                    <w:top w:val="none" w:sz="0" w:space="0" w:color="auto"/>
                    <w:left w:val="none" w:sz="0" w:space="0" w:color="auto"/>
                    <w:bottom w:val="none" w:sz="0" w:space="0" w:color="auto"/>
                    <w:right w:val="none" w:sz="0" w:space="0" w:color="auto"/>
                  </w:divBdr>
                  <w:divsChild>
                    <w:div w:id="1626159551">
                      <w:marLeft w:val="0"/>
                      <w:marRight w:val="0"/>
                      <w:marTop w:val="0"/>
                      <w:marBottom w:val="0"/>
                      <w:divBdr>
                        <w:top w:val="none" w:sz="0" w:space="0" w:color="auto"/>
                        <w:left w:val="single" w:sz="4" w:space="0" w:color="9BBDD3"/>
                        <w:bottom w:val="single" w:sz="4" w:space="0" w:color="9BBDD3"/>
                        <w:right w:val="single" w:sz="4" w:space="0" w:color="9BBDD3"/>
                      </w:divBdr>
                      <w:divsChild>
                        <w:div w:id="1289166010">
                          <w:marLeft w:val="0"/>
                          <w:marRight w:val="0"/>
                          <w:marTop w:val="0"/>
                          <w:marBottom w:val="0"/>
                          <w:divBdr>
                            <w:top w:val="none" w:sz="0" w:space="0" w:color="auto"/>
                            <w:left w:val="none" w:sz="0" w:space="0" w:color="auto"/>
                            <w:bottom w:val="none" w:sz="0" w:space="0" w:color="auto"/>
                            <w:right w:val="none" w:sz="0" w:space="0" w:color="auto"/>
                          </w:divBdr>
                        </w:div>
                        <w:div w:id="549610048">
                          <w:marLeft w:val="0"/>
                          <w:marRight w:val="0"/>
                          <w:marTop w:val="0"/>
                          <w:marBottom w:val="0"/>
                          <w:divBdr>
                            <w:top w:val="none" w:sz="0" w:space="0" w:color="auto"/>
                            <w:left w:val="none" w:sz="0" w:space="0" w:color="auto"/>
                            <w:bottom w:val="none" w:sz="0" w:space="0" w:color="auto"/>
                            <w:right w:val="none" w:sz="0" w:space="0" w:color="auto"/>
                          </w:divBdr>
                        </w:div>
                        <w:div w:id="1698039954">
                          <w:marLeft w:val="0"/>
                          <w:marRight w:val="0"/>
                          <w:marTop w:val="0"/>
                          <w:marBottom w:val="0"/>
                          <w:divBdr>
                            <w:top w:val="none" w:sz="0" w:space="0" w:color="auto"/>
                            <w:left w:val="none" w:sz="0" w:space="0" w:color="auto"/>
                            <w:bottom w:val="none" w:sz="0" w:space="0" w:color="auto"/>
                            <w:right w:val="none" w:sz="0" w:space="0" w:color="auto"/>
                          </w:divBdr>
                        </w:div>
                        <w:div w:id="1216160997">
                          <w:marLeft w:val="0"/>
                          <w:marRight w:val="0"/>
                          <w:marTop w:val="0"/>
                          <w:marBottom w:val="0"/>
                          <w:divBdr>
                            <w:top w:val="none" w:sz="0" w:space="0" w:color="auto"/>
                            <w:left w:val="none" w:sz="0" w:space="0" w:color="auto"/>
                            <w:bottom w:val="none" w:sz="0" w:space="0" w:color="auto"/>
                            <w:right w:val="none" w:sz="0" w:space="0" w:color="auto"/>
                          </w:divBdr>
                        </w:div>
                        <w:div w:id="1840391170">
                          <w:marLeft w:val="0"/>
                          <w:marRight w:val="0"/>
                          <w:marTop w:val="0"/>
                          <w:marBottom w:val="0"/>
                          <w:divBdr>
                            <w:top w:val="none" w:sz="0" w:space="0" w:color="auto"/>
                            <w:left w:val="none" w:sz="0" w:space="0" w:color="auto"/>
                            <w:bottom w:val="none" w:sz="0" w:space="0" w:color="auto"/>
                            <w:right w:val="none" w:sz="0" w:space="0" w:color="auto"/>
                          </w:divBdr>
                        </w:div>
                        <w:div w:id="594941">
                          <w:marLeft w:val="0"/>
                          <w:marRight w:val="0"/>
                          <w:marTop w:val="0"/>
                          <w:marBottom w:val="0"/>
                          <w:divBdr>
                            <w:top w:val="none" w:sz="0" w:space="0" w:color="auto"/>
                            <w:left w:val="none" w:sz="0" w:space="0" w:color="auto"/>
                            <w:bottom w:val="none" w:sz="0" w:space="0" w:color="auto"/>
                            <w:right w:val="none" w:sz="0" w:space="0" w:color="auto"/>
                          </w:divBdr>
                        </w:div>
                        <w:div w:id="1716805649">
                          <w:marLeft w:val="0"/>
                          <w:marRight w:val="0"/>
                          <w:marTop w:val="0"/>
                          <w:marBottom w:val="0"/>
                          <w:divBdr>
                            <w:top w:val="none" w:sz="0" w:space="0" w:color="auto"/>
                            <w:left w:val="none" w:sz="0" w:space="0" w:color="auto"/>
                            <w:bottom w:val="none" w:sz="0" w:space="0" w:color="auto"/>
                            <w:right w:val="none" w:sz="0" w:space="0" w:color="auto"/>
                          </w:divBdr>
                        </w:div>
                        <w:div w:id="17783822">
                          <w:marLeft w:val="0"/>
                          <w:marRight w:val="0"/>
                          <w:marTop w:val="0"/>
                          <w:marBottom w:val="0"/>
                          <w:divBdr>
                            <w:top w:val="none" w:sz="0" w:space="0" w:color="auto"/>
                            <w:left w:val="none" w:sz="0" w:space="0" w:color="auto"/>
                            <w:bottom w:val="none" w:sz="0" w:space="0" w:color="auto"/>
                            <w:right w:val="none" w:sz="0" w:space="0" w:color="auto"/>
                          </w:divBdr>
                        </w:div>
                        <w:div w:id="661348115">
                          <w:marLeft w:val="0"/>
                          <w:marRight w:val="0"/>
                          <w:marTop w:val="0"/>
                          <w:marBottom w:val="0"/>
                          <w:divBdr>
                            <w:top w:val="none" w:sz="0" w:space="0" w:color="auto"/>
                            <w:left w:val="none" w:sz="0" w:space="0" w:color="auto"/>
                            <w:bottom w:val="none" w:sz="0" w:space="0" w:color="auto"/>
                            <w:right w:val="none" w:sz="0" w:space="0" w:color="auto"/>
                          </w:divBdr>
                        </w:div>
                        <w:div w:id="41682442">
                          <w:marLeft w:val="0"/>
                          <w:marRight w:val="0"/>
                          <w:marTop w:val="0"/>
                          <w:marBottom w:val="0"/>
                          <w:divBdr>
                            <w:top w:val="none" w:sz="0" w:space="0" w:color="auto"/>
                            <w:left w:val="none" w:sz="0" w:space="0" w:color="auto"/>
                            <w:bottom w:val="none" w:sz="0" w:space="0" w:color="auto"/>
                            <w:right w:val="none" w:sz="0" w:space="0" w:color="auto"/>
                          </w:divBdr>
                        </w:div>
                        <w:div w:id="1198544147">
                          <w:marLeft w:val="0"/>
                          <w:marRight w:val="0"/>
                          <w:marTop w:val="0"/>
                          <w:marBottom w:val="0"/>
                          <w:divBdr>
                            <w:top w:val="none" w:sz="0" w:space="0" w:color="auto"/>
                            <w:left w:val="none" w:sz="0" w:space="0" w:color="auto"/>
                            <w:bottom w:val="none" w:sz="0" w:space="0" w:color="auto"/>
                            <w:right w:val="none" w:sz="0" w:space="0" w:color="auto"/>
                          </w:divBdr>
                        </w:div>
                        <w:div w:id="1470587313">
                          <w:marLeft w:val="0"/>
                          <w:marRight w:val="0"/>
                          <w:marTop w:val="0"/>
                          <w:marBottom w:val="0"/>
                          <w:divBdr>
                            <w:top w:val="none" w:sz="0" w:space="0" w:color="auto"/>
                            <w:left w:val="none" w:sz="0" w:space="0" w:color="auto"/>
                            <w:bottom w:val="none" w:sz="0" w:space="0" w:color="auto"/>
                            <w:right w:val="none" w:sz="0" w:space="0" w:color="auto"/>
                          </w:divBdr>
                        </w:div>
                        <w:div w:id="1686974083">
                          <w:marLeft w:val="0"/>
                          <w:marRight w:val="0"/>
                          <w:marTop w:val="0"/>
                          <w:marBottom w:val="0"/>
                          <w:divBdr>
                            <w:top w:val="none" w:sz="0" w:space="0" w:color="auto"/>
                            <w:left w:val="none" w:sz="0" w:space="0" w:color="auto"/>
                            <w:bottom w:val="none" w:sz="0" w:space="0" w:color="auto"/>
                            <w:right w:val="none" w:sz="0" w:space="0" w:color="auto"/>
                          </w:divBdr>
                        </w:div>
                        <w:div w:id="1744982717">
                          <w:marLeft w:val="0"/>
                          <w:marRight w:val="0"/>
                          <w:marTop w:val="0"/>
                          <w:marBottom w:val="0"/>
                          <w:divBdr>
                            <w:top w:val="none" w:sz="0" w:space="0" w:color="auto"/>
                            <w:left w:val="none" w:sz="0" w:space="0" w:color="auto"/>
                            <w:bottom w:val="none" w:sz="0" w:space="0" w:color="auto"/>
                            <w:right w:val="none" w:sz="0" w:space="0" w:color="auto"/>
                          </w:divBdr>
                        </w:div>
                        <w:div w:id="1304121893">
                          <w:marLeft w:val="0"/>
                          <w:marRight w:val="0"/>
                          <w:marTop w:val="0"/>
                          <w:marBottom w:val="0"/>
                          <w:divBdr>
                            <w:top w:val="none" w:sz="0" w:space="0" w:color="auto"/>
                            <w:left w:val="none" w:sz="0" w:space="0" w:color="auto"/>
                            <w:bottom w:val="none" w:sz="0" w:space="0" w:color="auto"/>
                            <w:right w:val="none" w:sz="0" w:space="0" w:color="auto"/>
                          </w:divBdr>
                        </w:div>
                        <w:div w:id="1742830531">
                          <w:marLeft w:val="0"/>
                          <w:marRight w:val="0"/>
                          <w:marTop w:val="0"/>
                          <w:marBottom w:val="0"/>
                          <w:divBdr>
                            <w:top w:val="none" w:sz="0" w:space="0" w:color="auto"/>
                            <w:left w:val="none" w:sz="0" w:space="0" w:color="auto"/>
                            <w:bottom w:val="none" w:sz="0" w:space="0" w:color="auto"/>
                            <w:right w:val="none" w:sz="0" w:space="0" w:color="auto"/>
                          </w:divBdr>
                        </w:div>
                        <w:div w:id="382680314">
                          <w:marLeft w:val="0"/>
                          <w:marRight w:val="0"/>
                          <w:marTop w:val="0"/>
                          <w:marBottom w:val="0"/>
                          <w:divBdr>
                            <w:top w:val="none" w:sz="0" w:space="0" w:color="auto"/>
                            <w:left w:val="none" w:sz="0" w:space="0" w:color="auto"/>
                            <w:bottom w:val="none" w:sz="0" w:space="0" w:color="auto"/>
                            <w:right w:val="none" w:sz="0" w:space="0" w:color="auto"/>
                          </w:divBdr>
                        </w:div>
                        <w:div w:id="1578635361">
                          <w:marLeft w:val="0"/>
                          <w:marRight w:val="0"/>
                          <w:marTop w:val="0"/>
                          <w:marBottom w:val="0"/>
                          <w:divBdr>
                            <w:top w:val="none" w:sz="0" w:space="0" w:color="auto"/>
                            <w:left w:val="none" w:sz="0" w:space="0" w:color="auto"/>
                            <w:bottom w:val="none" w:sz="0" w:space="0" w:color="auto"/>
                            <w:right w:val="none" w:sz="0" w:space="0" w:color="auto"/>
                          </w:divBdr>
                        </w:div>
                        <w:div w:id="1886065193">
                          <w:marLeft w:val="0"/>
                          <w:marRight w:val="0"/>
                          <w:marTop w:val="0"/>
                          <w:marBottom w:val="0"/>
                          <w:divBdr>
                            <w:top w:val="none" w:sz="0" w:space="0" w:color="auto"/>
                            <w:left w:val="none" w:sz="0" w:space="0" w:color="auto"/>
                            <w:bottom w:val="none" w:sz="0" w:space="0" w:color="auto"/>
                            <w:right w:val="none" w:sz="0" w:space="0" w:color="auto"/>
                          </w:divBdr>
                        </w:div>
                        <w:div w:id="692997890">
                          <w:marLeft w:val="0"/>
                          <w:marRight w:val="0"/>
                          <w:marTop w:val="0"/>
                          <w:marBottom w:val="0"/>
                          <w:divBdr>
                            <w:top w:val="none" w:sz="0" w:space="0" w:color="auto"/>
                            <w:left w:val="none" w:sz="0" w:space="0" w:color="auto"/>
                            <w:bottom w:val="none" w:sz="0" w:space="0" w:color="auto"/>
                            <w:right w:val="none" w:sz="0" w:space="0" w:color="auto"/>
                          </w:divBdr>
                        </w:div>
                        <w:div w:id="547105535">
                          <w:marLeft w:val="0"/>
                          <w:marRight w:val="0"/>
                          <w:marTop w:val="0"/>
                          <w:marBottom w:val="0"/>
                          <w:divBdr>
                            <w:top w:val="none" w:sz="0" w:space="0" w:color="auto"/>
                            <w:left w:val="none" w:sz="0" w:space="0" w:color="auto"/>
                            <w:bottom w:val="none" w:sz="0" w:space="0" w:color="auto"/>
                            <w:right w:val="none" w:sz="0" w:space="0" w:color="auto"/>
                          </w:divBdr>
                        </w:div>
                        <w:div w:id="500656920">
                          <w:marLeft w:val="0"/>
                          <w:marRight w:val="0"/>
                          <w:marTop w:val="0"/>
                          <w:marBottom w:val="0"/>
                          <w:divBdr>
                            <w:top w:val="none" w:sz="0" w:space="0" w:color="auto"/>
                            <w:left w:val="none" w:sz="0" w:space="0" w:color="auto"/>
                            <w:bottom w:val="none" w:sz="0" w:space="0" w:color="auto"/>
                            <w:right w:val="none" w:sz="0" w:space="0" w:color="auto"/>
                          </w:divBdr>
                        </w:div>
                        <w:div w:id="365719683">
                          <w:marLeft w:val="0"/>
                          <w:marRight w:val="0"/>
                          <w:marTop w:val="0"/>
                          <w:marBottom w:val="0"/>
                          <w:divBdr>
                            <w:top w:val="none" w:sz="0" w:space="0" w:color="auto"/>
                            <w:left w:val="none" w:sz="0" w:space="0" w:color="auto"/>
                            <w:bottom w:val="none" w:sz="0" w:space="0" w:color="auto"/>
                            <w:right w:val="none" w:sz="0" w:space="0" w:color="auto"/>
                          </w:divBdr>
                        </w:div>
                        <w:div w:id="1932886010">
                          <w:marLeft w:val="0"/>
                          <w:marRight w:val="0"/>
                          <w:marTop w:val="0"/>
                          <w:marBottom w:val="0"/>
                          <w:divBdr>
                            <w:top w:val="none" w:sz="0" w:space="0" w:color="auto"/>
                            <w:left w:val="none" w:sz="0" w:space="0" w:color="auto"/>
                            <w:bottom w:val="none" w:sz="0" w:space="0" w:color="auto"/>
                            <w:right w:val="none" w:sz="0" w:space="0" w:color="auto"/>
                          </w:divBdr>
                        </w:div>
                        <w:div w:id="938413303">
                          <w:marLeft w:val="0"/>
                          <w:marRight w:val="0"/>
                          <w:marTop w:val="0"/>
                          <w:marBottom w:val="0"/>
                          <w:divBdr>
                            <w:top w:val="none" w:sz="0" w:space="0" w:color="auto"/>
                            <w:left w:val="none" w:sz="0" w:space="0" w:color="auto"/>
                            <w:bottom w:val="none" w:sz="0" w:space="0" w:color="auto"/>
                            <w:right w:val="none" w:sz="0" w:space="0" w:color="auto"/>
                          </w:divBdr>
                        </w:div>
                        <w:div w:id="1557424637">
                          <w:marLeft w:val="0"/>
                          <w:marRight w:val="0"/>
                          <w:marTop w:val="0"/>
                          <w:marBottom w:val="0"/>
                          <w:divBdr>
                            <w:top w:val="none" w:sz="0" w:space="0" w:color="auto"/>
                            <w:left w:val="none" w:sz="0" w:space="0" w:color="auto"/>
                            <w:bottom w:val="none" w:sz="0" w:space="0" w:color="auto"/>
                            <w:right w:val="none" w:sz="0" w:space="0" w:color="auto"/>
                          </w:divBdr>
                        </w:div>
                        <w:div w:id="1234044669">
                          <w:marLeft w:val="0"/>
                          <w:marRight w:val="0"/>
                          <w:marTop w:val="0"/>
                          <w:marBottom w:val="0"/>
                          <w:divBdr>
                            <w:top w:val="none" w:sz="0" w:space="0" w:color="auto"/>
                            <w:left w:val="none" w:sz="0" w:space="0" w:color="auto"/>
                            <w:bottom w:val="none" w:sz="0" w:space="0" w:color="auto"/>
                            <w:right w:val="none" w:sz="0" w:space="0" w:color="auto"/>
                          </w:divBdr>
                        </w:div>
                        <w:div w:id="679430086">
                          <w:marLeft w:val="0"/>
                          <w:marRight w:val="0"/>
                          <w:marTop w:val="0"/>
                          <w:marBottom w:val="0"/>
                          <w:divBdr>
                            <w:top w:val="none" w:sz="0" w:space="0" w:color="auto"/>
                            <w:left w:val="none" w:sz="0" w:space="0" w:color="auto"/>
                            <w:bottom w:val="none" w:sz="0" w:space="0" w:color="auto"/>
                            <w:right w:val="none" w:sz="0" w:space="0" w:color="auto"/>
                          </w:divBdr>
                        </w:div>
                        <w:div w:id="554699600">
                          <w:marLeft w:val="0"/>
                          <w:marRight w:val="0"/>
                          <w:marTop w:val="0"/>
                          <w:marBottom w:val="0"/>
                          <w:divBdr>
                            <w:top w:val="none" w:sz="0" w:space="0" w:color="auto"/>
                            <w:left w:val="none" w:sz="0" w:space="0" w:color="auto"/>
                            <w:bottom w:val="none" w:sz="0" w:space="0" w:color="auto"/>
                            <w:right w:val="none" w:sz="0" w:space="0" w:color="auto"/>
                          </w:divBdr>
                        </w:div>
                        <w:div w:id="268659409">
                          <w:marLeft w:val="0"/>
                          <w:marRight w:val="0"/>
                          <w:marTop w:val="0"/>
                          <w:marBottom w:val="0"/>
                          <w:divBdr>
                            <w:top w:val="none" w:sz="0" w:space="0" w:color="auto"/>
                            <w:left w:val="none" w:sz="0" w:space="0" w:color="auto"/>
                            <w:bottom w:val="none" w:sz="0" w:space="0" w:color="auto"/>
                            <w:right w:val="none" w:sz="0" w:space="0" w:color="auto"/>
                          </w:divBdr>
                        </w:div>
                        <w:div w:id="53551312">
                          <w:marLeft w:val="0"/>
                          <w:marRight w:val="0"/>
                          <w:marTop w:val="0"/>
                          <w:marBottom w:val="0"/>
                          <w:divBdr>
                            <w:top w:val="none" w:sz="0" w:space="0" w:color="auto"/>
                            <w:left w:val="none" w:sz="0" w:space="0" w:color="auto"/>
                            <w:bottom w:val="none" w:sz="0" w:space="0" w:color="auto"/>
                            <w:right w:val="none" w:sz="0" w:space="0" w:color="auto"/>
                          </w:divBdr>
                        </w:div>
                        <w:div w:id="1675910375">
                          <w:marLeft w:val="0"/>
                          <w:marRight w:val="0"/>
                          <w:marTop w:val="0"/>
                          <w:marBottom w:val="0"/>
                          <w:divBdr>
                            <w:top w:val="none" w:sz="0" w:space="0" w:color="auto"/>
                            <w:left w:val="none" w:sz="0" w:space="0" w:color="auto"/>
                            <w:bottom w:val="none" w:sz="0" w:space="0" w:color="auto"/>
                            <w:right w:val="none" w:sz="0" w:space="0" w:color="auto"/>
                          </w:divBdr>
                        </w:div>
                        <w:div w:id="881288052">
                          <w:marLeft w:val="0"/>
                          <w:marRight w:val="0"/>
                          <w:marTop w:val="0"/>
                          <w:marBottom w:val="0"/>
                          <w:divBdr>
                            <w:top w:val="none" w:sz="0" w:space="0" w:color="auto"/>
                            <w:left w:val="none" w:sz="0" w:space="0" w:color="auto"/>
                            <w:bottom w:val="none" w:sz="0" w:space="0" w:color="auto"/>
                            <w:right w:val="none" w:sz="0" w:space="0" w:color="auto"/>
                          </w:divBdr>
                        </w:div>
                        <w:div w:id="2021851870">
                          <w:marLeft w:val="0"/>
                          <w:marRight w:val="0"/>
                          <w:marTop w:val="0"/>
                          <w:marBottom w:val="0"/>
                          <w:divBdr>
                            <w:top w:val="none" w:sz="0" w:space="0" w:color="auto"/>
                            <w:left w:val="none" w:sz="0" w:space="0" w:color="auto"/>
                            <w:bottom w:val="none" w:sz="0" w:space="0" w:color="auto"/>
                            <w:right w:val="none" w:sz="0" w:space="0" w:color="auto"/>
                          </w:divBdr>
                        </w:div>
                        <w:div w:id="1442392">
                          <w:marLeft w:val="0"/>
                          <w:marRight w:val="0"/>
                          <w:marTop w:val="0"/>
                          <w:marBottom w:val="0"/>
                          <w:divBdr>
                            <w:top w:val="none" w:sz="0" w:space="0" w:color="auto"/>
                            <w:left w:val="none" w:sz="0" w:space="0" w:color="auto"/>
                            <w:bottom w:val="none" w:sz="0" w:space="0" w:color="auto"/>
                            <w:right w:val="none" w:sz="0" w:space="0" w:color="auto"/>
                          </w:divBdr>
                        </w:div>
                        <w:div w:id="1739936384">
                          <w:marLeft w:val="0"/>
                          <w:marRight w:val="0"/>
                          <w:marTop w:val="0"/>
                          <w:marBottom w:val="0"/>
                          <w:divBdr>
                            <w:top w:val="none" w:sz="0" w:space="0" w:color="auto"/>
                            <w:left w:val="none" w:sz="0" w:space="0" w:color="auto"/>
                            <w:bottom w:val="none" w:sz="0" w:space="0" w:color="auto"/>
                            <w:right w:val="none" w:sz="0" w:space="0" w:color="auto"/>
                          </w:divBdr>
                        </w:div>
                        <w:div w:id="411466011">
                          <w:marLeft w:val="0"/>
                          <w:marRight w:val="0"/>
                          <w:marTop w:val="0"/>
                          <w:marBottom w:val="0"/>
                          <w:divBdr>
                            <w:top w:val="none" w:sz="0" w:space="0" w:color="auto"/>
                            <w:left w:val="none" w:sz="0" w:space="0" w:color="auto"/>
                            <w:bottom w:val="none" w:sz="0" w:space="0" w:color="auto"/>
                            <w:right w:val="none" w:sz="0" w:space="0" w:color="auto"/>
                          </w:divBdr>
                        </w:div>
                        <w:div w:id="476459302">
                          <w:marLeft w:val="0"/>
                          <w:marRight w:val="0"/>
                          <w:marTop w:val="0"/>
                          <w:marBottom w:val="0"/>
                          <w:divBdr>
                            <w:top w:val="none" w:sz="0" w:space="0" w:color="auto"/>
                            <w:left w:val="none" w:sz="0" w:space="0" w:color="auto"/>
                            <w:bottom w:val="none" w:sz="0" w:space="0" w:color="auto"/>
                            <w:right w:val="none" w:sz="0" w:space="0" w:color="auto"/>
                          </w:divBdr>
                        </w:div>
                        <w:div w:id="475294042">
                          <w:marLeft w:val="0"/>
                          <w:marRight w:val="0"/>
                          <w:marTop w:val="0"/>
                          <w:marBottom w:val="0"/>
                          <w:divBdr>
                            <w:top w:val="none" w:sz="0" w:space="0" w:color="auto"/>
                            <w:left w:val="none" w:sz="0" w:space="0" w:color="auto"/>
                            <w:bottom w:val="none" w:sz="0" w:space="0" w:color="auto"/>
                            <w:right w:val="none" w:sz="0" w:space="0" w:color="auto"/>
                          </w:divBdr>
                        </w:div>
                        <w:div w:id="1117331516">
                          <w:marLeft w:val="0"/>
                          <w:marRight w:val="0"/>
                          <w:marTop w:val="0"/>
                          <w:marBottom w:val="0"/>
                          <w:divBdr>
                            <w:top w:val="none" w:sz="0" w:space="0" w:color="auto"/>
                            <w:left w:val="none" w:sz="0" w:space="0" w:color="auto"/>
                            <w:bottom w:val="none" w:sz="0" w:space="0" w:color="auto"/>
                            <w:right w:val="none" w:sz="0" w:space="0" w:color="auto"/>
                          </w:divBdr>
                        </w:div>
                        <w:div w:id="1027758780">
                          <w:marLeft w:val="0"/>
                          <w:marRight w:val="0"/>
                          <w:marTop w:val="0"/>
                          <w:marBottom w:val="0"/>
                          <w:divBdr>
                            <w:top w:val="none" w:sz="0" w:space="0" w:color="auto"/>
                            <w:left w:val="none" w:sz="0" w:space="0" w:color="auto"/>
                            <w:bottom w:val="none" w:sz="0" w:space="0" w:color="auto"/>
                            <w:right w:val="none" w:sz="0" w:space="0" w:color="auto"/>
                          </w:divBdr>
                        </w:div>
                        <w:div w:id="1912152260">
                          <w:marLeft w:val="0"/>
                          <w:marRight w:val="0"/>
                          <w:marTop w:val="0"/>
                          <w:marBottom w:val="0"/>
                          <w:divBdr>
                            <w:top w:val="none" w:sz="0" w:space="0" w:color="auto"/>
                            <w:left w:val="none" w:sz="0" w:space="0" w:color="auto"/>
                            <w:bottom w:val="none" w:sz="0" w:space="0" w:color="auto"/>
                            <w:right w:val="none" w:sz="0" w:space="0" w:color="auto"/>
                          </w:divBdr>
                        </w:div>
                        <w:div w:id="25912376">
                          <w:marLeft w:val="0"/>
                          <w:marRight w:val="0"/>
                          <w:marTop w:val="0"/>
                          <w:marBottom w:val="0"/>
                          <w:divBdr>
                            <w:top w:val="none" w:sz="0" w:space="0" w:color="auto"/>
                            <w:left w:val="none" w:sz="0" w:space="0" w:color="auto"/>
                            <w:bottom w:val="none" w:sz="0" w:space="0" w:color="auto"/>
                            <w:right w:val="none" w:sz="0" w:space="0" w:color="auto"/>
                          </w:divBdr>
                        </w:div>
                        <w:div w:id="1845852043">
                          <w:marLeft w:val="0"/>
                          <w:marRight w:val="0"/>
                          <w:marTop w:val="0"/>
                          <w:marBottom w:val="0"/>
                          <w:divBdr>
                            <w:top w:val="none" w:sz="0" w:space="0" w:color="auto"/>
                            <w:left w:val="none" w:sz="0" w:space="0" w:color="auto"/>
                            <w:bottom w:val="none" w:sz="0" w:space="0" w:color="auto"/>
                            <w:right w:val="none" w:sz="0" w:space="0" w:color="auto"/>
                          </w:divBdr>
                        </w:div>
                        <w:div w:id="1218008157">
                          <w:marLeft w:val="0"/>
                          <w:marRight w:val="0"/>
                          <w:marTop w:val="0"/>
                          <w:marBottom w:val="0"/>
                          <w:divBdr>
                            <w:top w:val="none" w:sz="0" w:space="0" w:color="auto"/>
                            <w:left w:val="none" w:sz="0" w:space="0" w:color="auto"/>
                            <w:bottom w:val="none" w:sz="0" w:space="0" w:color="auto"/>
                            <w:right w:val="none" w:sz="0" w:space="0" w:color="auto"/>
                          </w:divBdr>
                        </w:div>
                        <w:div w:id="360665835">
                          <w:marLeft w:val="0"/>
                          <w:marRight w:val="0"/>
                          <w:marTop w:val="0"/>
                          <w:marBottom w:val="0"/>
                          <w:divBdr>
                            <w:top w:val="none" w:sz="0" w:space="0" w:color="auto"/>
                            <w:left w:val="none" w:sz="0" w:space="0" w:color="auto"/>
                            <w:bottom w:val="none" w:sz="0" w:space="0" w:color="auto"/>
                            <w:right w:val="none" w:sz="0" w:space="0" w:color="auto"/>
                          </w:divBdr>
                        </w:div>
                        <w:div w:id="800609459">
                          <w:marLeft w:val="0"/>
                          <w:marRight w:val="0"/>
                          <w:marTop w:val="0"/>
                          <w:marBottom w:val="0"/>
                          <w:divBdr>
                            <w:top w:val="none" w:sz="0" w:space="0" w:color="auto"/>
                            <w:left w:val="none" w:sz="0" w:space="0" w:color="auto"/>
                            <w:bottom w:val="none" w:sz="0" w:space="0" w:color="auto"/>
                            <w:right w:val="none" w:sz="0" w:space="0" w:color="auto"/>
                          </w:divBdr>
                        </w:div>
                        <w:div w:id="43139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file:///H:\5-&#21270;&#23398;\&#19979;&#36733;&#25104;&#22871;\&#39640;&#32771;\&#19968;&#36718;\2019&#27493;&#27493;&#39640;&#19968;&#36718;\&#12304;&#37197;&#22871;Word&#29256;&#25991;&#26723;&#12305;&#31532;&#19968;&#31456;~&#31532;&#20108;&#31456;\SS128.TI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267</TotalTime>
  <Pages>3</Pages>
  <Words>228</Words>
  <Characters>1303</Characters>
  <Application>Microsoft Office Word</Application>
  <DocSecurity>0</DocSecurity>
  <Lines>10</Lines>
  <Paragraphs>3</Paragraphs>
  <ScaleCrop>false</ScaleCrop>
  <Company/>
  <LinksUpToDate>false</LinksUpToDate>
  <CharactersWithSpaces>1528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cp:lastModifiedBy>
  <cp:revision>30</cp:revision>
  <dcterms:created xsi:type="dcterms:W3CDTF">2020-02-02T14:21:00Z</dcterms:created>
  <dcterms:modified xsi:type="dcterms:W3CDTF">2020-02-10T20:14:00Z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