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08" w:rsidRDefault="00AD6EF7">
      <w:r>
        <w:rPr>
          <w:rFonts w:hint="eastAsia"/>
        </w:rPr>
        <w:t>课题：</w:t>
      </w:r>
      <w:r>
        <w:t>自然灾害与防治专题复习</w:t>
      </w:r>
    </w:p>
    <w:p w:rsidR="006B2708" w:rsidRDefault="006B2708"/>
    <w:p w:rsidR="006B2708" w:rsidRDefault="00AD6EF7">
      <w:r>
        <w:rPr>
          <w:rFonts w:hint="eastAsia"/>
        </w:rPr>
        <w:t>学习目标：</w:t>
      </w:r>
      <w:r w:rsidR="00CD2E0C">
        <w:rPr>
          <w:rFonts w:hint="eastAsia"/>
        </w:rPr>
        <w:t>1</w:t>
      </w:r>
      <w:r>
        <w:t>运用资料，说明常见自然灾害如台风、寒潮、地震等成灾的原因</w:t>
      </w:r>
    </w:p>
    <w:p w:rsidR="006B2708" w:rsidRDefault="00AD6EF7">
      <w:r>
        <w:t xml:space="preserve">          </w:t>
      </w:r>
      <w:r w:rsidR="00CD2E0C">
        <w:rPr>
          <w:rFonts w:hint="eastAsia"/>
        </w:rPr>
        <w:t xml:space="preserve">2 </w:t>
      </w:r>
      <w:r>
        <w:t>结合实例，说出常见自然灾害的防御措施和避灾方法</w:t>
      </w:r>
    </w:p>
    <w:p w:rsidR="006B2708" w:rsidRDefault="00CD2E0C" w:rsidP="00CD2E0C">
      <w:pPr>
        <w:ind w:left="1440" w:hangingChars="600" w:hanging="1440"/>
      </w:pPr>
      <w:r>
        <w:rPr>
          <w:rFonts w:hint="eastAsia"/>
        </w:rPr>
        <w:t xml:space="preserve">          3 </w:t>
      </w:r>
      <w:r>
        <w:rPr>
          <w:rFonts w:hint="eastAsia"/>
        </w:rPr>
        <w:t>通过对于真题的演练，进一步落实自然灾害成因</w:t>
      </w:r>
      <w:r w:rsidR="00265F1F">
        <w:rPr>
          <w:rFonts w:hint="eastAsia"/>
        </w:rPr>
        <w:t>的分析方法，熟悉防灾措施的具体内容，</w:t>
      </w:r>
      <w:r>
        <w:rPr>
          <w:rFonts w:hint="eastAsia"/>
        </w:rPr>
        <w:t>加深对知识的理解与巩固。</w:t>
      </w:r>
    </w:p>
    <w:p w:rsidR="006B2708" w:rsidRDefault="00AD6EF7">
      <w:r>
        <w:rPr>
          <w:rFonts w:hint="eastAsia"/>
        </w:rPr>
        <w:t>学法指导：</w:t>
      </w:r>
      <w:r w:rsidR="00312C53">
        <w:rPr>
          <w:rFonts w:hint="eastAsia"/>
        </w:rPr>
        <w:t>自然灾害在高考中考察的比例不大，重点在于结合资料分析某种或多种自然灾害的形成原因，并能说出灾害造成的</w:t>
      </w:r>
      <w:r w:rsidR="00265F1F">
        <w:rPr>
          <w:rFonts w:hint="eastAsia"/>
        </w:rPr>
        <w:t>主要危害，提出解决措施。</w:t>
      </w:r>
    </w:p>
    <w:p w:rsidR="006B2708" w:rsidRDefault="00AD6EF7"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119380</wp:posOffset>
            </wp:positionV>
            <wp:extent cx="5160010" cy="3841750"/>
            <wp:effectExtent l="0" t="0" r="21590" b="19050"/>
            <wp:wrapTight wrapText="bothSides">
              <wp:wrapPolygon edited="0">
                <wp:start x="0" y="0"/>
                <wp:lineTo x="0" y="21421"/>
                <wp:lineTo x="21478" y="21421"/>
                <wp:lineTo x="21478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384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6B2708" w:rsidRDefault="00AD6EF7">
      <w:r>
        <w:rPr>
          <w:rFonts w:hint="eastAsia"/>
        </w:rPr>
        <w:t>学习过程：</w:t>
      </w:r>
    </w:p>
    <w:p w:rsidR="006B2708" w:rsidRDefault="00AD6EF7">
      <w:r>
        <w:rPr>
          <w:rFonts w:hint="eastAsia"/>
        </w:rPr>
        <w:t>【任务一】</w:t>
      </w:r>
    </w:p>
    <w:p w:rsidR="006B2708" w:rsidRDefault="00A35B66">
      <w:pPr>
        <w:jc w:val="left"/>
        <w:rPr>
          <w:b/>
          <w:bCs/>
        </w:rPr>
      </w:pPr>
      <w:r>
        <w:rPr>
          <w:b/>
          <w:bCs/>
        </w:rPr>
        <w:t>从自然因素的异变分析气</w:t>
      </w:r>
      <w:proofErr w:type="gramStart"/>
      <w:r>
        <w:rPr>
          <w:b/>
          <w:bCs/>
        </w:rPr>
        <w:t>象</w:t>
      </w:r>
      <w:proofErr w:type="gramEnd"/>
      <w:r>
        <w:rPr>
          <w:b/>
          <w:bCs/>
        </w:rPr>
        <w:t>灾害和地质灾害的形成原因</w:t>
      </w:r>
    </w:p>
    <w:p w:rsidR="006B2708" w:rsidRDefault="006B2708">
      <w:pPr>
        <w:jc w:val="left"/>
        <w:rPr>
          <w:b/>
          <w:bCs/>
        </w:rPr>
      </w:pPr>
    </w:p>
    <w:p w:rsidR="006B2708" w:rsidRDefault="00AD6EF7">
      <w:pPr>
        <w:jc w:val="left"/>
        <w:rPr>
          <w:b/>
          <w:bCs/>
        </w:rPr>
      </w:pPr>
      <w:r>
        <w:rPr>
          <w:b/>
          <w:bCs/>
        </w:rPr>
        <w:t>气象灾害</w:t>
      </w:r>
    </w:p>
    <w:p w:rsidR="006B2708" w:rsidRDefault="006B2708">
      <w:pPr>
        <w:jc w:val="left"/>
        <w:rPr>
          <w:b/>
          <w:bCs/>
        </w:rPr>
      </w:pPr>
    </w:p>
    <w:p w:rsidR="006B2708" w:rsidRDefault="006B2708">
      <w:pPr>
        <w:jc w:val="left"/>
        <w:rPr>
          <w:b/>
          <w:bCs/>
        </w:rPr>
      </w:pPr>
    </w:p>
    <w:p w:rsidR="00A35B66" w:rsidRDefault="00A35B66">
      <w:pPr>
        <w:jc w:val="left"/>
        <w:rPr>
          <w:b/>
          <w:bCs/>
        </w:rPr>
      </w:pPr>
    </w:p>
    <w:p w:rsidR="00A35B66" w:rsidRDefault="00A35B66">
      <w:pPr>
        <w:jc w:val="left"/>
        <w:rPr>
          <w:b/>
          <w:bCs/>
        </w:rPr>
      </w:pPr>
    </w:p>
    <w:p w:rsidR="00A35B66" w:rsidRDefault="00A35B66">
      <w:pPr>
        <w:jc w:val="left"/>
        <w:rPr>
          <w:b/>
          <w:bCs/>
        </w:rPr>
      </w:pPr>
    </w:p>
    <w:p w:rsidR="00A35B66" w:rsidRDefault="00A35B66">
      <w:pPr>
        <w:jc w:val="left"/>
        <w:rPr>
          <w:b/>
          <w:bCs/>
        </w:rPr>
      </w:pPr>
    </w:p>
    <w:p w:rsidR="00A35B66" w:rsidRDefault="00A35B66">
      <w:pPr>
        <w:jc w:val="left"/>
        <w:rPr>
          <w:b/>
          <w:bCs/>
        </w:rPr>
      </w:pPr>
      <w:r>
        <w:rPr>
          <w:rFonts w:hint="eastAsia"/>
          <w:b/>
          <w:bCs/>
        </w:rPr>
        <w:t>地质灾害</w:t>
      </w:r>
    </w:p>
    <w:p w:rsidR="00A35B66" w:rsidRDefault="00A35B66">
      <w:pPr>
        <w:jc w:val="left"/>
        <w:rPr>
          <w:b/>
          <w:bCs/>
        </w:rPr>
      </w:pPr>
    </w:p>
    <w:p w:rsidR="00A35B66" w:rsidRDefault="00A35B66">
      <w:pPr>
        <w:jc w:val="left"/>
        <w:rPr>
          <w:b/>
          <w:bCs/>
        </w:rPr>
      </w:pPr>
    </w:p>
    <w:p w:rsidR="00A35B66" w:rsidRDefault="00A35B66">
      <w:pPr>
        <w:jc w:val="left"/>
        <w:rPr>
          <w:b/>
          <w:bCs/>
        </w:rPr>
      </w:pPr>
    </w:p>
    <w:p w:rsidR="00A35B66" w:rsidRDefault="000E431F">
      <w:pPr>
        <w:jc w:val="left"/>
        <w:rPr>
          <w:b/>
          <w:bCs/>
        </w:rPr>
      </w:pPr>
      <w:r>
        <w:rPr>
          <w:rFonts w:hint="eastAsia"/>
        </w:rPr>
        <w:lastRenderedPageBreak/>
        <w:t>【任务二】概括自然灾害的主要防御方法</w:t>
      </w:r>
      <w:r w:rsidR="00155234">
        <w:rPr>
          <w:rFonts w:hint="eastAsia"/>
        </w:rPr>
        <w:t>（从非工程和工程措施两方面加以概括）</w:t>
      </w:r>
    </w:p>
    <w:p w:rsidR="00A35B66" w:rsidRDefault="00A35B66">
      <w:pPr>
        <w:jc w:val="left"/>
        <w:rPr>
          <w:b/>
          <w:bCs/>
        </w:rPr>
      </w:pPr>
    </w:p>
    <w:p w:rsidR="00155234" w:rsidRDefault="00155234"/>
    <w:p w:rsidR="00155234" w:rsidRDefault="00155234"/>
    <w:p w:rsidR="00155234" w:rsidRDefault="00155234"/>
    <w:p w:rsidR="00155234" w:rsidRDefault="00155234"/>
    <w:p w:rsidR="00155234" w:rsidRDefault="00155234"/>
    <w:p w:rsidR="00155234" w:rsidRDefault="00155234"/>
    <w:p w:rsidR="006B2708" w:rsidRPr="00A35B66" w:rsidRDefault="00AD6EF7">
      <w:pPr>
        <w:rPr>
          <w:b/>
        </w:rPr>
      </w:pPr>
      <w:r>
        <w:rPr>
          <w:rFonts w:hint="eastAsia"/>
        </w:rPr>
        <w:t>【任务</w:t>
      </w:r>
      <w:r w:rsidR="000E431F">
        <w:rPr>
          <w:rFonts w:hint="eastAsia"/>
        </w:rPr>
        <w:t>三</w:t>
      </w:r>
      <w:r>
        <w:rPr>
          <w:rFonts w:hint="eastAsia"/>
        </w:rPr>
        <w:t>】</w:t>
      </w:r>
      <w:r w:rsidR="00A35B66" w:rsidRPr="00A35B66">
        <w:rPr>
          <w:rFonts w:hint="eastAsia"/>
          <w:b/>
        </w:rPr>
        <w:t>真题演练</w:t>
      </w:r>
    </w:p>
    <w:p w:rsidR="006B2708" w:rsidRDefault="00AD6EF7">
      <w:pPr>
        <w:jc w:val="left"/>
        <w:rPr>
          <w:b/>
          <w:bCs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2013</w:t>
      </w:r>
      <w:r>
        <w:rPr>
          <w:rFonts w:hint="eastAsia"/>
          <w:b/>
          <w:bCs/>
        </w:rPr>
        <w:t>·新课标全国卷Ⅰ）阅读图文资料，完成下列要求。</w:t>
      </w:r>
    </w:p>
    <w:p w:rsidR="006B2708" w:rsidRDefault="00AD6EF7">
      <w:pPr>
        <w:jc w:val="left"/>
        <w:rPr>
          <w:b/>
          <w:bCs/>
        </w:rPr>
      </w:pPr>
      <w:r>
        <w:rPr>
          <w:rFonts w:hint="eastAsia"/>
          <w:b/>
          <w:bCs/>
        </w:rPr>
        <w:t>下图所示区域位于我国江南丘陵区。</w:t>
      </w:r>
    </w:p>
    <w:p w:rsidR="006B2708" w:rsidRDefault="00AD6EF7">
      <w:pPr>
        <w:jc w:val="left"/>
        <w:rPr>
          <w:b/>
          <w:bCs/>
        </w:rPr>
      </w:pPr>
      <w:r>
        <w:rPr>
          <w:noProof/>
        </w:rPr>
        <w:drawing>
          <wp:inline distT="0" distB="0" distL="114300" distR="114300">
            <wp:extent cx="4430395" cy="2445385"/>
            <wp:effectExtent l="0" t="0" r="14605" b="18415"/>
            <wp:docPr id="535556" name="Image02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556" name="Image0295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0395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B2708" w:rsidRDefault="00AD6EF7">
      <w:pPr>
        <w:rPr>
          <w:b/>
          <w:bCs/>
        </w:rPr>
      </w:pPr>
      <w:r>
        <w:rPr>
          <w:rFonts w:hint="eastAsia"/>
          <w:b/>
          <w:bCs/>
        </w:rPr>
        <w:t>分析图中居民点易遭洪灾的原因，并提出具体的应对措施。</w:t>
      </w:r>
    </w:p>
    <w:p w:rsidR="00A35B66" w:rsidRDefault="00A35B66">
      <w:pPr>
        <w:jc w:val="left"/>
        <w:rPr>
          <w:b/>
          <w:bCs/>
        </w:rPr>
      </w:pPr>
    </w:p>
    <w:p w:rsidR="00A35B66" w:rsidRDefault="00A35B66">
      <w:pPr>
        <w:jc w:val="left"/>
        <w:rPr>
          <w:b/>
          <w:bCs/>
        </w:rPr>
      </w:pPr>
    </w:p>
    <w:p w:rsidR="00A35B66" w:rsidRDefault="00A35B66">
      <w:pPr>
        <w:jc w:val="left"/>
        <w:rPr>
          <w:b/>
          <w:bCs/>
        </w:rPr>
      </w:pPr>
    </w:p>
    <w:p w:rsidR="00A35B66" w:rsidRDefault="00A35B66">
      <w:pPr>
        <w:jc w:val="left"/>
        <w:rPr>
          <w:b/>
          <w:bCs/>
        </w:rPr>
      </w:pPr>
    </w:p>
    <w:p w:rsidR="00A35B66" w:rsidRDefault="00A35B66">
      <w:pPr>
        <w:jc w:val="left"/>
        <w:rPr>
          <w:b/>
          <w:bCs/>
        </w:rPr>
      </w:pPr>
    </w:p>
    <w:p w:rsidR="006B2708" w:rsidRDefault="00AD6EF7">
      <w:pPr>
        <w:jc w:val="left"/>
        <w:rPr>
          <w:b/>
          <w:bCs/>
        </w:rPr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2013</w:t>
      </w:r>
      <w:r>
        <w:rPr>
          <w:rFonts w:hint="eastAsia"/>
          <w:b/>
          <w:bCs/>
        </w:rPr>
        <w:t>·山东文综）下图为我国某区域图。读图回答问题。</w:t>
      </w:r>
    </w:p>
    <w:p w:rsidR="006B2708" w:rsidRDefault="00AD6EF7">
      <w:pPr>
        <w:jc w:val="left"/>
        <w:rPr>
          <w:b/>
          <w:bCs/>
        </w:rPr>
      </w:pPr>
      <w:r>
        <w:rPr>
          <w:noProof/>
        </w:rPr>
        <w:drawing>
          <wp:inline distT="0" distB="0" distL="114300" distR="114300">
            <wp:extent cx="3562985" cy="2082800"/>
            <wp:effectExtent l="0" t="0" r="18415" b="0"/>
            <wp:docPr id="538627" name="Image02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627" name="Image0296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2985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B2708" w:rsidRDefault="00AD6EF7">
      <w:pPr>
        <w:jc w:val="left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）对比甲、乙两地，指出泥石流灾害发生概率较大的地点，并说明理由。</w:t>
      </w:r>
    </w:p>
    <w:p w:rsidR="00E40ED4" w:rsidRDefault="00E40ED4">
      <w:pPr>
        <w:jc w:val="left"/>
        <w:rPr>
          <w:rFonts w:hint="eastAsia"/>
          <w:b/>
          <w:bCs/>
        </w:rPr>
      </w:pPr>
    </w:p>
    <w:p w:rsidR="006B2708" w:rsidRDefault="00AD6EF7">
      <w:pPr>
        <w:jc w:val="left"/>
        <w:rPr>
          <w:b/>
          <w:bCs/>
        </w:rPr>
      </w:pPr>
      <w:r>
        <w:rPr>
          <w:rFonts w:hint="eastAsia"/>
          <w:b/>
          <w:bCs/>
        </w:rPr>
        <w:lastRenderedPageBreak/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）若丙地发生泥石流，据图说明可能造成的主要危害。</w:t>
      </w:r>
    </w:p>
    <w:p w:rsidR="00E40ED4" w:rsidRDefault="00E40ED4" w:rsidP="0032211A">
      <w:pPr>
        <w:rPr>
          <w:rFonts w:hint="eastAsia"/>
          <w:b/>
          <w:bCs/>
        </w:rPr>
      </w:pPr>
    </w:p>
    <w:p w:rsidR="00E40ED4" w:rsidRDefault="00E40ED4" w:rsidP="0032211A">
      <w:pPr>
        <w:rPr>
          <w:rFonts w:hint="eastAsia"/>
          <w:b/>
          <w:bCs/>
        </w:rPr>
      </w:pPr>
    </w:p>
    <w:p w:rsidR="00E40ED4" w:rsidRDefault="00E40ED4" w:rsidP="0032211A">
      <w:pPr>
        <w:rPr>
          <w:rFonts w:hint="eastAsia"/>
          <w:b/>
          <w:bCs/>
        </w:rPr>
      </w:pPr>
    </w:p>
    <w:p w:rsidR="00E40ED4" w:rsidRDefault="00E40ED4" w:rsidP="0032211A">
      <w:pPr>
        <w:rPr>
          <w:rFonts w:hint="eastAsia"/>
          <w:b/>
          <w:bCs/>
        </w:rPr>
      </w:pPr>
    </w:p>
    <w:p w:rsidR="00E40ED4" w:rsidRDefault="00E40ED4" w:rsidP="0032211A">
      <w:pPr>
        <w:rPr>
          <w:rFonts w:hint="eastAsia"/>
          <w:b/>
          <w:bCs/>
        </w:rPr>
      </w:pPr>
    </w:p>
    <w:p w:rsidR="0032211A" w:rsidRPr="0032211A" w:rsidRDefault="0032211A" w:rsidP="0032211A">
      <w:pPr>
        <w:rPr>
          <w:b/>
          <w:bCs/>
        </w:rPr>
      </w:pPr>
      <w:r w:rsidRPr="0032211A">
        <w:rPr>
          <w:rFonts w:hint="eastAsia"/>
          <w:b/>
          <w:bCs/>
        </w:rPr>
        <w:t>3.</w:t>
      </w:r>
      <w:r w:rsidRPr="0032211A">
        <w:rPr>
          <w:rFonts w:hint="eastAsia"/>
          <w:b/>
          <w:bCs/>
        </w:rPr>
        <w:t>（</w:t>
      </w:r>
      <w:r w:rsidRPr="0032211A">
        <w:rPr>
          <w:rFonts w:hint="eastAsia"/>
          <w:b/>
          <w:bCs/>
        </w:rPr>
        <w:t>2013</w:t>
      </w:r>
      <w:r w:rsidRPr="0032211A">
        <w:rPr>
          <w:rFonts w:hint="eastAsia"/>
          <w:b/>
          <w:bCs/>
        </w:rPr>
        <w:t>·南平模拟）阅读材料，回答下列问题。</w:t>
      </w:r>
    </w:p>
    <w:p w:rsidR="0032211A" w:rsidRPr="0032211A" w:rsidRDefault="0032211A" w:rsidP="0032211A">
      <w:pPr>
        <w:rPr>
          <w:b/>
          <w:bCs/>
        </w:rPr>
      </w:pPr>
      <w:r w:rsidRPr="0032211A">
        <w:rPr>
          <w:rFonts w:hint="eastAsia"/>
          <w:b/>
          <w:bCs/>
        </w:rPr>
        <w:t xml:space="preserve">材料　</w:t>
      </w:r>
      <w:r w:rsidRPr="0032211A">
        <w:rPr>
          <w:rFonts w:hint="eastAsia"/>
          <w:b/>
          <w:bCs/>
        </w:rPr>
        <w:t>2012</w:t>
      </w:r>
      <w:r w:rsidRPr="0032211A">
        <w:rPr>
          <w:rFonts w:hint="eastAsia"/>
          <w:b/>
          <w:bCs/>
        </w:rPr>
        <w:t>年</w:t>
      </w:r>
      <w:r w:rsidRPr="0032211A">
        <w:rPr>
          <w:rFonts w:hint="eastAsia"/>
          <w:b/>
          <w:bCs/>
        </w:rPr>
        <w:t>9</w:t>
      </w:r>
      <w:r w:rsidRPr="0032211A">
        <w:rPr>
          <w:rFonts w:hint="eastAsia"/>
          <w:b/>
          <w:bCs/>
        </w:rPr>
        <w:t>月</w:t>
      </w:r>
      <w:r w:rsidRPr="0032211A">
        <w:rPr>
          <w:rFonts w:hint="eastAsia"/>
          <w:b/>
          <w:bCs/>
        </w:rPr>
        <w:t>7</w:t>
      </w:r>
      <w:r w:rsidRPr="0032211A">
        <w:rPr>
          <w:rFonts w:hint="eastAsia"/>
          <w:b/>
          <w:bCs/>
        </w:rPr>
        <w:t>日</w:t>
      </w:r>
      <w:r w:rsidRPr="0032211A">
        <w:rPr>
          <w:rFonts w:hint="eastAsia"/>
          <w:b/>
          <w:bCs/>
        </w:rPr>
        <w:t>11</w:t>
      </w:r>
      <w:r w:rsidRPr="0032211A">
        <w:rPr>
          <w:rFonts w:hint="eastAsia"/>
          <w:b/>
          <w:bCs/>
        </w:rPr>
        <w:t>时</w:t>
      </w:r>
      <w:r w:rsidRPr="0032211A">
        <w:rPr>
          <w:rFonts w:hint="eastAsia"/>
          <w:b/>
          <w:bCs/>
        </w:rPr>
        <w:t>19</w:t>
      </w:r>
      <w:r w:rsidRPr="0032211A">
        <w:rPr>
          <w:rFonts w:hint="eastAsia"/>
          <w:b/>
          <w:bCs/>
        </w:rPr>
        <w:t>分，云南省彝良县与贵州省威宁县交界处发生</w:t>
      </w:r>
      <w:r w:rsidRPr="0032211A">
        <w:rPr>
          <w:rFonts w:hint="eastAsia"/>
          <w:b/>
          <w:bCs/>
        </w:rPr>
        <w:t>5.7</w:t>
      </w:r>
      <w:r w:rsidRPr="0032211A">
        <w:rPr>
          <w:rFonts w:hint="eastAsia"/>
          <w:b/>
          <w:bCs/>
        </w:rPr>
        <w:t>级地震，震源深度</w:t>
      </w:r>
      <w:r w:rsidRPr="0032211A">
        <w:rPr>
          <w:rFonts w:hint="eastAsia"/>
          <w:b/>
          <w:bCs/>
        </w:rPr>
        <w:t>14</w:t>
      </w:r>
      <w:r w:rsidRPr="0032211A">
        <w:rPr>
          <w:rFonts w:hint="eastAsia"/>
          <w:b/>
          <w:bCs/>
        </w:rPr>
        <w:t>千米；</w:t>
      </w:r>
      <w:r w:rsidRPr="0032211A">
        <w:rPr>
          <w:rFonts w:hint="eastAsia"/>
          <w:b/>
          <w:bCs/>
        </w:rPr>
        <w:t>12</w:t>
      </w:r>
      <w:r w:rsidRPr="0032211A">
        <w:rPr>
          <w:rFonts w:hint="eastAsia"/>
          <w:b/>
          <w:bCs/>
        </w:rPr>
        <w:t>时</w:t>
      </w:r>
      <w:r w:rsidRPr="0032211A">
        <w:rPr>
          <w:rFonts w:hint="eastAsia"/>
          <w:b/>
          <w:bCs/>
        </w:rPr>
        <w:t>16</w:t>
      </w:r>
      <w:r w:rsidRPr="0032211A">
        <w:rPr>
          <w:rFonts w:hint="eastAsia"/>
          <w:b/>
          <w:bCs/>
        </w:rPr>
        <w:t>分，彝良县又发生</w:t>
      </w:r>
      <w:r w:rsidRPr="0032211A">
        <w:rPr>
          <w:rFonts w:hint="eastAsia"/>
          <w:b/>
          <w:bCs/>
        </w:rPr>
        <w:t>5.6</w:t>
      </w:r>
      <w:r w:rsidRPr="0032211A">
        <w:rPr>
          <w:rFonts w:hint="eastAsia"/>
          <w:b/>
          <w:bCs/>
        </w:rPr>
        <w:t>级地震，震源深度</w:t>
      </w:r>
      <w:r w:rsidRPr="0032211A">
        <w:rPr>
          <w:rFonts w:hint="eastAsia"/>
          <w:b/>
          <w:bCs/>
        </w:rPr>
        <w:t>10</w:t>
      </w:r>
      <w:r w:rsidRPr="0032211A">
        <w:rPr>
          <w:rFonts w:hint="eastAsia"/>
          <w:b/>
          <w:bCs/>
        </w:rPr>
        <w:t>千米。地震造成</w:t>
      </w:r>
      <w:r w:rsidRPr="0032211A">
        <w:rPr>
          <w:rFonts w:hint="eastAsia"/>
          <w:b/>
          <w:bCs/>
        </w:rPr>
        <w:t>81</w:t>
      </w:r>
      <w:r w:rsidRPr="0032211A">
        <w:rPr>
          <w:rFonts w:hint="eastAsia"/>
          <w:b/>
          <w:bCs/>
        </w:rPr>
        <w:t>人死亡，</w:t>
      </w:r>
      <w:r w:rsidRPr="0032211A">
        <w:rPr>
          <w:rFonts w:hint="eastAsia"/>
          <w:b/>
          <w:bCs/>
        </w:rPr>
        <w:t>800</w:t>
      </w:r>
      <w:r w:rsidRPr="0032211A">
        <w:rPr>
          <w:rFonts w:hint="eastAsia"/>
          <w:b/>
          <w:bCs/>
        </w:rPr>
        <w:t>多人受伤。彝良县是全国贫困县，为山区地形，山高坡陡，震中附近人口密度每平方千米</w:t>
      </w:r>
      <w:r w:rsidRPr="0032211A">
        <w:rPr>
          <w:rFonts w:hint="eastAsia"/>
          <w:b/>
          <w:bCs/>
        </w:rPr>
        <w:t>205</w:t>
      </w:r>
      <w:r w:rsidRPr="0032211A">
        <w:rPr>
          <w:rFonts w:hint="eastAsia"/>
          <w:b/>
          <w:bCs/>
        </w:rPr>
        <w:t>人，是云南省平均人口密度的两倍。下图为两次地震烈度分布图。</w:t>
      </w:r>
    </w:p>
    <w:p w:rsidR="00A35B66" w:rsidRDefault="00A35B66" w:rsidP="00A35B66">
      <w:pPr>
        <w:rPr>
          <w:b/>
          <w:bCs/>
        </w:rPr>
      </w:pPr>
    </w:p>
    <w:p w:rsidR="0032211A" w:rsidRDefault="0032211A" w:rsidP="00A35B66">
      <w:pPr>
        <w:rPr>
          <w:b/>
          <w:bCs/>
        </w:rPr>
      </w:pPr>
    </w:p>
    <w:p w:rsidR="0032211A" w:rsidRDefault="0032211A" w:rsidP="00A35B66">
      <w:pPr>
        <w:rPr>
          <w:b/>
          <w:bCs/>
        </w:rPr>
      </w:pPr>
    </w:p>
    <w:p w:rsidR="0032211A" w:rsidRDefault="0032211A" w:rsidP="00A35B66">
      <w:pPr>
        <w:rPr>
          <w:b/>
          <w:bCs/>
        </w:rPr>
      </w:pPr>
    </w:p>
    <w:p w:rsidR="0032211A" w:rsidRDefault="0032211A" w:rsidP="00A35B66">
      <w:pPr>
        <w:rPr>
          <w:b/>
          <w:bCs/>
        </w:rPr>
      </w:pPr>
    </w:p>
    <w:p w:rsidR="00E40ED4" w:rsidRDefault="00E40ED4" w:rsidP="00A35B66">
      <w:pPr>
        <w:rPr>
          <w:rFonts w:hint="eastAsia"/>
          <w:b/>
          <w:bCs/>
        </w:rPr>
      </w:pPr>
    </w:p>
    <w:p w:rsidR="00A35B66" w:rsidRDefault="005C4EB4" w:rsidP="00A35B66">
      <w:pPr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反馈练习：</w:t>
      </w:r>
    </w:p>
    <w:p w:rsidR="005C4EB4" w:rsidRDefault="005C4EB4" w:rsidP="005C4EB4">
      <w:pPr>
        <w:spacing w:line="360" w:lineRule="auto"/>
        <w:ind w:firstLine="432"/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图1为我国2017年11月16日20时～18日20时等降温幅度线（单位：℃）及秋裤分割线分布图。我国以日最低气温低于5℃作为穿秋裤的标准。</w:t>
      </w:r>
      <w:r>
        <w:rPr>
          <w:rFonts w:ascii="宋体" w:hAnsi="宋体" w:hint="eastAsia"/>
          <w:color w:val="000000"/>
        </w:rPr>
        <w:t>据此完成1～3题。</w:t>
      </w:r>
    </w:p>
    <w:p w:rsidR="005C4EB4" w:rsidRDefault="005C4EB4" w:rsidP="005C4EB4">
      <w:pPr>
        <w:spacing w:line="36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436620" cy="2720340"/>
            <wp:effectExtent l="0" t="0" r="0" b="3810"/>
            <wp:docPr id="1" name="图片 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C4EB4" w:rsidRDefault="005C4EB4" w:rsidP="005C4EB4">
      <w:pPr>
        <w:spacing w:line="360" w:lineRule="auto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图1</w:t>
      </w:r>
    </w:p>
    <w:p w:rsidR="005C4EB4" w:rsidRDefault="005C4EB4" w:rsidP="005C4EB4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1.由图判断</w:t>
      </w:r>
    </w:p>
    <w:p w:rsidR="005C4EB4" w:rsidRDefault="005C4EB4" w:rsidP="005C4EB4">
      <w:pPr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A.武汉的日均气温高于桂林      B.降温幅度呈现出由北向南减小的规律</w:t>
      </w:r>
    </w:p>
    <w:p w:rsidR="005C4EB4" w:rsidRDefault="005C4EB4" w:rsidP="005C4EB4">
      <w:pPr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C.郑州日最低气温高于8℃      D.降温对田间作物的威胁桂林大于包头</w:t>
      </w:r>
    </w:p>
    <w:p w:rsidR="005C4EB4" w:rsidRDefault="005C4EB4" w:rsidP="005C4EB4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lastRenderedPageBreak/>
        <w:t>2.图示时段，我国东部与中部地区</w:t>
      </w:r>
    </w:p>
    <w:p w:rsidR="005C4EB4" w:rsidRDefault="005C4EB4" w:rsidP="005C4EB4">
      <w:pPr>
        <w:spacing w:line="360" w:lineRule="auto"/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①经历了较强冷锋天气过程            ②主要受副热带高压影响</w:t>
      </w:r>
    </w:p>
    <w:p w:rsidR="005C4EB4" w:rsidRDefault="005C4EB4" w:rsidP="005C4EB4">
      <w:pPr>
        <w:spacing w:line="360" w:lineRule="auto"/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③经历大风和降温天气过程            ④主要受准静止锋的影响</w:t>
      </w:r>
    </w:p>
    <w:p w:rsidR="005C4EB4" w:rsidRDefault="005C4EB4" w:rsidP="005C4EB4">
      <w:pPr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A.①②             B.①③           C.①④              D.②③</w:t>
      </w:r>
    </w:p>
    <w:p w:rsidR="005C4EB4" w:rsidRDefault="005C4EB4" w:rsidP="005C4EB4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3.图示时段江淮地区居民的体感温度较其实际气温要低，其主要原因是这里</w:t>
      </w:r>
    </w:p>
    <w:p w:rsidR="005C4EB4" w:rsidRDefault="005C4EB4" w:rsidP="005C4EB4">
      <w:pPr>
        <w:spacing w:line="360" w:lineRule="auto"/>
        <w:ind w:firstLine="420"/>
        <w:rPr>
          <w:rFonts w:ascii="楷体" w:eastAsia="楷体" w:hAnsi="楷体"/>
          <w:color w:val="000000"/>
        </w:rPr>
      </w:pPr>
      <w:r>
        <w:rPr>
          <w:rFonts w:ascii="宋体" w:hAnsi="宋体" w:hint="eastAsia"/>
          <w:color w:val="000000"/>
        </w:rPr>
        <w:t>A.地势较高       B.纬度较高       C.空气湿度较大      D.风力较小</w:t>
      </w:r>
    </w:p>
    <w:p w:rsidR="0032211A" w:rsidRPr="0032211A" w:rsidRDefault="0032211A" w:rsidP="0032211A">
      <w:pPr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4</w:t>
      </w:r>
      <w:r w:rsidRPr="0032211A">
        <w:rPr>
          <w:rFonts w:asciiTheme="minorEastAsia" w:hAnsiTheme="minorEastAsia" w:cs="宋体" w:hint="eastAsia"/>
        </w:rPr>
        <w:t>、</w:t>
      </w:r>
      <w:r w:rsidRPr="0032211A">
        <w:rPr>
          <w:rFonts w:asciiTheme="minorEastAsia" w:hAnsiTheme="minorEastAsia" w:cs="楷体" w:hint="eastAsia"/>
        </w:rPr>
        <w:t>下图所示为我国东南部某地出现的灾害现场,其灾害类型是</w:t>
      </w:r>
      <w:r w:rsidRPr="0032211A">
        <w:rPr>
          <w:rFonts w:asciiTheme="minorEastAsia" w:hAnsiTheme="minorEastAsia" w:cs="宋体" w:hint="eastAsia"/>
        </w:rPr>
        <w:t xml:space="preserve">　(　　)</w:t>
      </w:r>
    </w:p>
    <w:p w:rsidR="0032211A" w:rsidRPr="0032211A" w:rsidRDefault="0032211A" w:rsidP="0032211A">
      <w:pPr>
        <w:rPr>
          <w:rFonts w:asciiTheme="minorEastAsia" w:hAnsiTheme="minorEastAsia" w:cs="宋体"/>
        </w:rPr>
      </w:pPr>
      <w:r w:rsidRPr="0032211A">
        <w:rPr>
          <w:rFonts w:asciiTheme="minorEastAsia" w:hAnsiTheme="minorEastAsia" w:cs="宋体" w:hint="eastAsia"/>
          <w:noProof/>
        </w:rPr>
        <w:drawing>
          <wp:anchor distT="0" distB="0" distL="114300" distR="114300" simplePos="0" relativeHeight="251660288" behindDoc="0" locked="0" layoutInCell="1" allowOverlap="1" wp14:anchorId="79C5589C" wp14:editId="22E53EBA">
            <wp:simplePos x="0" y="0"/>
            <wp:positionH relativeFrom="column">
              <wp:posOffset>1697990</wp:posOffset>
            </wp:positionH>
            <wp:positionV relativeFrom="paragraph">
              <wp:posOffset>57785</wp:posOffset>
            </wp:positionV>
            <wp:extent cx="2741930" cy="1804670"/>
            <wp:effectExtent l="0" t="0" r="1270" b="508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11A" w:rsidRDefault="0032211A" w:rsidP="0032211A">
      <w:pPr>
        <w:ind w:firstLineChars="100" w:firstLine="240"/>
        <w:rPr>
          <w:rFonts w:asciiTheme="minorEastAsia" w:hAnsiTheme="minorEastAsia" w:cs="宋体"/>
        </w:rPr>
      </w:pPr>
      <w:r w:rsidRPr="0032211A">
        <w:rPr>
          <w:rFonts w:asciiTheme="minorEastAsia" w:hAnsiTheme="minorEastAsia" w:cs="宋体" w:hint="eastAsia"/>
        </w:rPr>
        <w:t>A.泥石流</w:t>
      </w:r>
      <w:r w:rsidRPr="0032211A">
        <w:rPr>
          <w:rFonts w:asciiTheme="minorEastAsia" w:hAnsiTheme="minorEastAsia" w:cs="宋体" w:hint="eastAsia"/>
        </w:rPr>
        <w:tab/>
        <w:t xml:space="preserve">             </w:t>
      </w:r>
    </w:p>
    <w:p w:rsidR="0032211A" w:rsidRPr="0032211A" w:rsidRDefault="0032211A" w:rsidP="0032211A">
      <w:pPr>
        <w:ind w:firstLineChars="100" w:firstLine="240"/>
        <w:rPr>
          <w:rFonts w:asciiTheme="minorEastAsia" w:hAnsiTheme="minorEastAsia" w:cs="宋体"/>
        </w:rPr>
      </w:pPr>
      <w:r w:rsidRPr="0032211A">
        <w:rPr>
          <w:rFonts w:asciiTheme="minorEastAsia" w:hAnsiTheme="minorEastAsia" w:cs="宋体" w:hint="eastAsia"/>
        </w:rPr>
        <w:t xml:space="preserve">B.地面沉降 </w:t>
      </w:r>
      <w:r w:rsidRPr="0032211A">
        <w:rPr>
          <w:rFonts w:asciiTheme="minorEastAsia" w:hAnsiTheme="minorEastAsia" w:cs="宋体" w:hint="eastAsia"/>
        </w:rPr>
        <w:tab/>
      </w:r>
      <w:r w:rsidRPr="0032211A">
        <w:rPr>
          <w:rFonts w:asciiTheme="minorEastAsia" w:hAnsiTheme="minorEastAsia" w:cs="宋体" w:hint="eastAsia"/>
        </w:rPr>
        <w:tab/>
      </w:r>
      <w:r w:rsidRPr="0032211A">
        <w:rPr>
          <w:rFonts w:asciiTheme="minorEastAsia" w:hAnsiTheme="minorEastAsia" w:cs="宋体" w:hint="eastAsia"/>
        </w:rPr>
        <w:tab/>
      </w:r>
      <w:r w:rsidRPr="0032211A">
        <w:rPr>
          <w:rFonts w:asciiTheme="minorEastAsia" w:hAnsiTheme="minorEastAsia" w:cs="宋体" w:hint="eastAsia"/>
        </w:rPr>
        <w:tab/>
      </w:r>
    </w:p>
    <w:p w:rsidR="0032211A" w:rsidRDefault="0032211A" w:rsidP="0032211A">
      <w:pPr>
        <w:ind w:firstLineChars="100" w:firstLine="240"/>
        <w:rPr>
          <w:rFonts w:asciiTheme="minorEastAsia" w:hAnsiTheme="minorEastAsia" w:cs="宋体"/>
        </w:rPr>
      </w:pPr>
      <w:r w:rsidRPr="0032211A">
        <w:rPr>
          <w:rFonts w:asciiTheme="minorEastAsia" w:hAnsiTheme="minorEastAsia" w:cs="宋体" w:hint="eastAsia"/>
        </w:rPr>
        <w:t>C.陨石坠落</w:t>
      </w:r>
      <w:r w:rsidRPr="0032211A">
        <w:rPr>
          <w:rFonts w:asciiTheme="minorEastAsia" w:hAnsiTheme="minorEastAsia" w:cs="宋体" w:hint="eastAsia"/>
        </w:rPr>
        <w:tab/>
        <w:t xml:space="preserve">             </w:t>
      </w:r>
    </w:p>
    <w:p w:rsidR="0032211A" w:rsidRPr="0032211A" w:rsidRDefault="0032211A" w:rsidP="0032211A">
      <w:pPr>
        <w:ind w:firstLineChars="100" w:firstLine="240"/>
        <w:rPr>
          <w:rFonts w:asciiTheme="minorEastAsia" w:hAnsiTheme="minorEastAsia" w:cs="宋体"/>
        </w:rPr>
      </w:pPr>
      <w:r w:rsidRPr="0032211A">
        <w:rPr>
          <w:rFonts w:asciiTheme="minorEastAsia" w:hAnsiTheme="minorEastAsia" w:cs="宋体" w:hint="eastAsia"/>
        </w:rPr>
        <w:t>D.滑坡</w:t>
      </w:r>
    </w:p>
    <w:p w:rsidR="0032211A" w:rsidRDefault="0032211A" w:rsidP="0032211A">
      <w:pPr>
        <w:spacing w:line="360" w:lineRule="auto"/>
        <w:ind w:firstLineChars="200" w:firstLine="420"/>
        <w:rPr>
          <w:rFonts w:ascii="楷体" w:eastAsia="楷体" w:hAnsi="楷体" w:cs="楷体"/>
          <w:sz w:val="21"/>
          <w:szCs w:val="21"/>
        </w:rPr>
      </w:pPr>
    </w:p>
    <w:p w:rsidR="0032211A" w:rsidRDefault="0032211A" w:rsidP="0032211A">
      <w:pPr>
        <w:spacing w:line="360" w:lineRule="auto"/>
        <w:ind w:firstLineChars="200" w:firstLine="420"/>
        <w:rPr>
          <w:rFonts w:ascii="楷体" w:eastAsia="楷体" w:hAnsi="楷体" w:cs="楷体"/>
          <w:sz w:val="21"/>
          <w:szCs w:val="21"/>
        </w:rPr>
      </w:pPr>
    </w:p>
    <w:p w:rsidR="0032211A" w:rsidRDefault="0032211A" w:rsidP="0032211A">
      <w:pPr>
        <w:spacing w:line="360" w:lineRule="auto"/>
        <w:ind w:firstLineChars="200" w:firstLine="420"/>
        <w:rPr>
          <w:rFonts w:ascii="楷体" w:eastAsia="楷体" w:hAnsi="楷体" w:cs="楷体"/>
          <w:sz w:val="21"/>
          <w:szCs w:val="21"/>
        </w:rPr>
      </w:pPr>
    </w:p>
    <w:p w:rsidR="0032211A" w:rsidRDefault="0032211A" w:rsidP="0032211A">
      <w:pPr>
        <w:spacing w:line="360" w:lineRule="auto"/>
        <w:ind w:firstLineChars="200" w:firstLine="420"/>
        <w:rPr>
          <w:rFonts w:ascii="楷体" w:eastAsia="楷体" w:hAnsi="楷体" w:cs="楷体"/>
          <w:sz w:val="21"/>
          <w:szCs w:val="21"/>
        </w:rPr>
      </w:pPr>
    </w:p>
    <w:p w:rsidR="0032211A" w:rsidRDefault="0032211A" w:rsidP="0032211A">
      <w:pPr>
        <w:spacing w:line="360" w:lineRule="auto"/>
        <w:ind w:firstLineChars="200" w:firstLine="420"/>
        <w:rPr>
          <w:rFonts w:ascii="楷体" w:eastAsia="楷体" w:hAnsi="楷体" w:cs="楷体"/>
          <w:sz w:val="21"/>
          <w:szCs w:val="21"/>
        </w:rPr>
      </w:pPr>
      <w:r>
        <w:rPr>
          <w:rFonts w:ascii="宋体" w:eastAsia="宋体" w:hAnsi="宋体" w:cs="宋体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4EC96" wp14:editId="32D5265C">
                <wp:simplePos x="0" y="0"/>
                <wp:positionH relativeFrom="column">
                  <wp:posOffset>3282315</wp:posOffset>
                </wp:positionH>
                <wp:positionV relativeFrom="paragraph">
                  <wp:posOffset>1811655</wp:posOffset>
                </wp:positionV>
                <wp:extent cx="484505" cy="198120"/>
                <wp:effectExtent l="0" t="0" r="10795" b="254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32211A" w:rsidRDefault="0032211A" w:rsidP="0032211A"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</w:rPr>
                              <w:t>图3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7" o:spid="_x0000_s1026" type="#_x0000_t202" style="position:absolute;left:0;text-align:left;margin-left:258.45pt;margin-top:142.65pt;width:38.15pt;height:15.6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" filled="f" stroked="f">
                <v:textbox style="mso-fit-shape-to-text:t" inset="0,0,0,0">
                  <w:txbxContent>
                    <w:p w:rsidR="0032211A" w:rsidRDefault="0032211A" w:rsidP="0032211A"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ascii="黑体" w:eastAsia="黑体" w:hint="eastAsia"/>
                        </w:rPr>
                        <w:t>图</w:t>
                      </w:r>
                      <w:r>
                        <w:rPr>
                          <w:rFonts w:ascii="黑体" w:eastAsia="黑体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cs="楷体" w:hint="eastAsia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47902166" wp14:editId="7F5E1BFE">
            <wp:simplePos x="0" y="0"/>
            <wp:positionH relativeFrom="column">
              <wp:posOffset>364490</wp:posOffset>
            </wp:positionH>
            <wp:positionV relativeFrom="paragraph">
              <wp:posOffset>325120</wp:posOffset>
            </wp:positionV>
            <wp:extent cx="2919095" cy="188976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楷体" w:eastAsia="楷体" w:hAnsi="楷体" w:cs="楷体" w:hint="eastAsia"/>
          <w:sz w:val="21"/>
          <w:szCs w:val="21"/>
        </w:rPr>
        <w:t>2017年2月20－22日中央气象台发布寒潮蓝色预警。图3是我国四个城市此次寒潮过程中降温、降水的统计数据。读图，回答第5、6题。</w:t>
      </w:r>
    </w:p>
    <w:p w:rsidR="0032211A" w:rsidRDefault="0032211A" w:rsidP="0032211A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5. 此次寒潮</w:t>
      </w:r>
    </w:p>
    <w:p w:rsidR="0032211A" w:rsidRDefault="0032211A" w:rsidP="0032211A">
      <w:pPr>
        <w:ind w:firstLineChars="150" w:firstLine="315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 源地位于新疆的山地冰川                B. 西北地区降温的幅度大于南方</w:t>
      </w:r>
    </w:p>
    <w:p w:rsidR="0032211A" w:rsidRDefault="0032211A" w:rsidP="0032211A">
      <w:pPr>
        <w:ind w:firstLineChars="150" w:firstLine="315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 移动路径总体自西北向东南              D. 冷气团饱含水汽，北方降水多</w:t>
      </w:r>
    </w:p>
    <w:p w:rsidR="0032211A" w:rsidRDefault="0032211A" w:rsidP="0032211A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6. 寒潮过境后</w:t>
      </w:r>
    </w:p>
    <w:p w:rsidR="0032211A" w:rsidRDefault="0032211A" w:rsidP="0032211A">
      <w:pPr>
        <w:ind w:firstLineChars="150" w:firstLine="315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 新疆北部山区融雪侵蚀严重              B. 重庆市统计冻害造成的农业损失</w:t>
      </w:r>
    </w:p>
    <w:p w:rsidR="0032211A" w:rsidRDefault="0032211A" w:rsidP="0032211A">
      <w:pPr>
        <w:ind w:firstLineChars="150" w:firstLine="315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 内蒙古高原上河流出现春汛              D. 广州市清理结冰路面，保证交通</w:t>
      </w:r>
    </w:p>
    <w:p w:rsidR="00A35B66" w:rsidRPr="0032211A" w:rsidRDefault="00A35B66" w:rsidP="00A35B66">
      <w:pPr>
        <w:rPr>
          <w:b/>
          <w:bCs/>
        </w:rPr>
      </w:pPr>
    </w:p>
    <w:p w:rsidR="006B2708" w:rsidRDefault="00AD6EF7">
      <w:r>
        <w:rPr>
          <w:rFonts w:hint="eastAsia"/>
        </w:rPr>
        <w:t>学习小结：</w:t>
      </w:r>
    </w:p>
    <w:p w:rsidR="006B2708" w:rsidRDefault="006B2708"/>
    <w:p w:rsidR="006B2708" w:rsidRDefault="006B2708"/>
    <w:p w:rsidR="006B2708" w:rsidRDefault="006B2708"/>
    <w:p w:rsidR="006B2708" w:rsidRDefault="006B2708"/>
    <w:p w:rsidR="006B2708" w:rsidRDefault="00AD6EF7">
      <w:r>
        <w:rPr>
          <w:rFonts w:hint="eastAsia"/>
        </w:rPr>
        <w:t>我的反思：</w:t>
      </w:r>
    </w:p>
    <w:p w:rsidR="006B2708" w:rsidRDefault="00AD6EF7">
      <w:r>
        <w:rPr>
          <w:rFonts w:hint="eastAsia"/>
        </w:rPr>
        <w:t>（收获和问题）</w:t>
      </w:r>
    </w:p>
    <w:sectPr w:rsidR="006B2708">
      <w:headerReference w:type="even" r:id="rId15"/>
      <w:headerReference w:type="default" r:id="rId1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B9" w:rsidRDefault="00DD2DB9">
      <w:r>
        <w:separator/>
      </w:r>
    </w:p>
  </w:endnote>
  <w:endnote w:type="continuationSeparator" w:id="0">
    <w:p w:rsidR="00DD2DB9" w:rsidRDefault="00DD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B9" w:rsidRDefault="00DD2DB9">
      <w:r>
        <w:separator/>
      </w:r>
    </w:p>
  </w:footnote>
  <w:footnote w:type="continuationSeparator" w:id="0">
    <w:p w:rsidR="00DD2DB9" w:rsidRDefault="00DD2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708" w:rsidRDefault="00DD2DB9">
    <w:pPr>
      <w:pStyle w:val="a4"/>
    </w:pPr>
    <w:sdt>
      <w:sdtPr>
        <w:id w:val="171999623"/>
        <w:placeholder>
          <w:docPart w:val="704728DFA389264C8E218383C9E78D55"/>
        </w:placeholder>
        <w:temporary/>
        <w:showingPlcHdr/>
      </w:sdtPr>
      <w:sdtEndPr/>
      <w:sdtContent>
        <w:r w:rsidR="00AD6EF7">
          <w:rPr>
            <w:lang w:val="zh-CN"/>
          </w:rPr>
          <w:t>[</w:t>
        </w:r>
        <w:r w:rsidR="00AD6EF7">
          <w:rPr>
            <w:lang w:val="zh-CN"/>
          </w:rPr>
          <w:t>键入文字</w:t>
        </w:r>
        <w:r w:rsidR="00AD6EF7">
          <w:rPr>
            <w:lang w:val="zh-CN"/>
          </w:rPr>
          <w:t>]</w:t>
        </w:r>
      </w:sdtContent>
    </w:sdt>
    <w:r w:rsidR="00AD6EF7">
      <w:ptab w:relativeTo="margin" w:alignment="center" w:leader="none"/>
    </w:r>
    <w:sdt>
      <w:sdtPr>
        <w:id w:val="171999624"/>
        <w:placeholder>
          <w:docPart w:val="11A770DB4141014B886864C7A1D3E60C"/>
        </w:placeholder>
        <w:temporary/>
        <w:showingPlcHdr/>
      </w:sdtPr>
      <w:sdtEndPr/>
      <w:sdtContent>
        <w:r w:rsidR="00AD6EF7">
          <w:rPr>
            <w:lang w:val="zh-CN"/>
          </w:rPr>
          <w:t>[</w:t>
        </w:r>
        <w:r w:rsidR="00AD6EF7">
          <w:rPr>
            <w:lang w:val="zh-CN"/>
          </w:rPr>
          <w:t>键入文字</w:t>
        </w:r>
        <w:r w:rsidR="00AD6EF7">
          <w:rPr>
            <w:lang w:val="zh-CN"/>
          </w:rPr>
          <w:t>]</w:t>
        </w:r>
      </w:sdtContent>
    </w:sdt>
    <w:r w:rsidR="00AD6EF7">
      <w:ptab w:relativeTo="margin" w:alignment="right" w:leader="none"/>
    </w:r>
    <w:sdt>
      <w:sdtPr>
        <w:id w:val="171999625"/>
        <w:placeholder>
          <w:docPart w:val="F1940E767833624A92B7D0D70E21825C"/>
        </w:placeholder>
        <w:temporary/>
        <w:showingPlcHdr/>
      </w:sdtPr>
      <w:sdtEndPr/>
      <w:sdtContent>
        <w:r w:rsidR="00AD6EF7">
          <w:rPr>
            <w:lang w:val="zh-CN"/>
          </w:rPr>
          <w:t>[</w:t>
        </w:r>
        <w:r w:rsidR="00AD6EF7">
          <w:rPr>
            <w:lang w:val="zh-CN"/>
          </w:rPr>
          <w:t>键入文字</w:t>
        </w:r>
        <w:r w:rsidR="00AD6EF7">
          <w:rPr>
            <w:lang w:val="zh-CN"/>
          </w:rPr>
          <w:t>]</w:t>
        </w:r>
      </w:sdtContent>
    </w:sdt>
  </w:p>
  <w:p w:rsidR="006B2708" w:rsidRDefault="006B27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708" w:rsidRDefault="00AD6EF7">
    <w:pPr>
      <w:pStyle w:val="a4"/>
    </w:pPr>
    <w:r>
      <w:rPr>
        <w:rFonts w:ascii="Cambria" w:hAnsi="Cambria" w:hint="eastAsia"/>
      </w:rPr>
      <w:t>2020</w:t>
    </w:r>
    <w:r>
      <w:rPr>
        <w:rFonts w:ascii="Cambria" w:hAnsi="Cambria" w:hint="eastAsia"/>
      </w:rPr>
      <w:t>朝阳区高三地理线上</w:t>
    </w:r>
    <w:proofErr w:type="gramStart"/>
    <w:r>
      <w:rPr>
        <w:rFonts w:ascii="Cambria" w:hAnsi="Cambria" w:hint="eastAsia"/>
      </w:rPr>
      <w:t>课堂学案</w:t>
    </w:r>
    <w:proofErr w:type="gramEnd"/>
    <w:r>
      <w:ptab w:relativeTo="margin" w:alignment="right" w:leader="none"/>
    </w:r>
  </w:p>
  <w:p w:rsidR="006B2708" w:rsidRDefault="006B27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B6"/>
    <w:rsid w:val="FEEE7D09"/>
    <w:rsid w:val="00017D1B"/>
    <w:rsid w:val="0002314C"/>
    <w:rsid w:val="000E431F"/>
    <w:rsid w:val="00155234"/>
    <w:rsid w:val="00226B86"/>
    <w:rsid w:val="00265F1F"/>
    <w:rsid w:val="00312C53"/>
    <w:rsid w:val="0032211A"/>
    <w:rsid w:val="004A7579"/>
    <w:rsid w:val="005C4EB4"/>
    <w:rsid w:val="006B2708"/>
    <w:rsid w:val="00721F81"/>
    <w:rsid w:val="00892FB6"/>
    <w:rsid w:val="008F1F31"/>
    <w:rsid w:val="008F4D75"/>
    <w:rsid w:val="009244FE"/>
    <w:rsid w:val="00994178"/>
    <w:rsid w:val="00A35B66"/>
    <w:rsid w:val="00AD6EF7"/>
    <w:rsid w:val="00CD2E0C"/>
    <w:rsid w:val="00DD2DB9"/>
    <w:rsid w:val="00E40ED4"/>
    <w:rsid w:val="00F879B2"/>
    <w:rsid w:val="00FB7D76"/>
    <w:rsid w:val="5B7EBA5C"/>
    <w:rsid w:val="6DEA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5B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5B6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5B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5B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4728DFA389264C8E218383C9E78D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0C8045-5EC3-2644-9E0F-F41CE5E00D4D}"/>
      </w:docPartPr>
      <w:docPartBody>
        <w:p w:rsidR="009F00F0" w:rsidRDefault="00057EE9">
          <w:pPr>
            <w:pStyle w:val="704728DFA389264C8E218383C9E78D55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11A770DB4141014B886864C7A1D3E6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AE605C-73F1-6843-9382-793ABC4F62E3}"/>
      </w:docPartPr>
      <w:docPartBody>
        <w:p w:rsidR="009F00F0" w:rsidRDefault="00057EE9">
          <w:pPr>
            <w:pStyle w:val="11A770DB4141014B886864C7A1D3E60C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F1940E767833624A92B7D0D70E2182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B4C205-A365-C141-88E3-269A4BE777CF}"/>
      </w:docPartPr>
      <w:docPartBody>
        <w:p w:rsidR="009F00F0" w:rsidRDefault="00057EE9">
          <w:pPr>
            <w:pStyle w:val="F1940E767833624A92B7D0D70E21825C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C8"/>
    <w:rsid w:val="00057EE9"/>
    <w:rsid w:val="008067A9"/>
    <w:rsid w:val="009F00F0"/>
    <w:rsid w:val="00B9786B"/>
    <w:rsid w:val="00BC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4728DFA389264C8E218383C9E78D55">
    <w:name w:val="704728DFA389264C8E218383C9E78D55"/>
    <w:qFormat/>
    <w:pPr>
      <w:widowControl w:val="0"/>
      <w:jc w:val="both"/>
    </w:pPr>
    <w:rPr>
      <w:kern w:val="2"/>
      <w:sz w:val="24"/>
      <w:szCs w:val="24"/>
    </w:rPr>
  </w:style>
  <w:style w:type="paragraph" w:customStyle="1" w:styleId="11A770DB4141014B886864C7A1D3E60C">
    <w:name w:val="11A770DB4141014B886864C7A1D3E60C"/>
    <w:pPr>
      <w:widowControl w:val="0"/>
      <w:jc w:val="both"/>
    </w:pPr>
    <w:rPr>
      <w:kern w:val="2"/>
      <w:sz w:val="24"/>
      <w:szCs w:val="24"/>
    </w:rPr>
  </w:style>
  <w:style w:type="paragraph" w:customStyle="1" w:styleId="F1940E767833624A92B7D0D70E21825C">
    <w:name w:val="F1940E767833624A92B7D0D70E21825C"/>
    <w:pPr>
      <w:widowControl w:val="0"/>
      <w:jc w:val="both"/>
    </w:pPr>
    <w:rPr>
      <w:kern w:val="2"/>
      <w:sz w:val="24"/>
      <w:szCs w:val="24"/>
    </w:rPr>
  </w:style>
  <w:style w:type="paragraph" w:customStyle="1" w:styleId="ED16D48EF820934E99E4BD0808E04858">
    <w:name w:val="ED16D48EF820934E99E4BD0808E04858"/>
    <w:pPr>
      <w:widowControl w:val="0"/>
      <w:jc w:val="both"/>
    </w:pPr>
    <w:rPr>
      <w:kern w:val="2"/>
      <w:sz w:val="24"/>
      <w:szCs w:val="24"/>
    </w:rPr>
  </w:style>
  <w:style w:type="paragraph" w:customStyle="1" w:styleId="49A39A46F0CFE84996BACDBD228F447C">
    <w:name w:val="49A39A46F0CFE84996BACDBD228F447C"/>
    <w:pPr>
      <w:widowControl w:val="0"/>
      <w:jc w:val="both"/>
    </w:pPr>
    <w:rPr>
      <w:kern w:val="2"/>
      <w:sz w:val="24"/>
      <w:szCs w:val="24"/>
    </w:rPr>
  </w:style>
  <w:style w:type="paragraph" w:customStyle="1" w:styleId="5D7203266BCDDE46AA614691FA274979">
    <w:name w:val="5D7203266BCDDE46AA614691FA274979"/>
    <w:pPr>
      <w:widowControl w:val="0"/>
      <w:jc w:val="both"/>
    </w:pPr>
    <w:rPr>
      <w:kern w:val="2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4728DFA389264C8E218383C9E78D55">
    <w:name w:val="704728DFA389264C8E218383C9E78D55"/>
    <w:qFormat/>
    <w:pPr>
      <w:widowControl w:val="0"/>
      <w:jc w:val="both"/>
    </w:pPr>
    <w:rPr>
      <w:kern w:val="2"/>
      <w:sz w:val="24"/>
      <w:szCs w:val="24"/>
    </w:rPr>
  </w:style>
  <w:style w:type="paragraph" w:customStyle="1" w:styleId="11A770DB4141014B886864C7A1D3E60C">
    <w:name w:val="11A770DB4141014B886864C7A1D3E60C"/>
    <w:pPr>
      <w:widowControl w:val="0"/>
      <w:jc w:val="both"/>
    </w:pPr>
    <w:rPr>
      <w:kern w:val="2"/>
      <w:sz w:val="24"/>
      <w:szCs w:val="24"/>
    </w:rPr>
  </w:style>
  <w:style w:type="paragraph" w:customStyle="1" w:styleId="F1940E767833624A92B7D0D70E21825C">
    <w:name w:val="F1940E767833624A92B7D0D70E21825C"/>
    <w:pPr>
      <w:widowControl w:val="0"/>
      <w:jc w:val="both"/>
    </w:pPr>
    <w:rPr>
      <w:kern w:val="2"/>
      <w:sz w:val="24"/>
      <w:szCs w:val="24"/>
    </w:rPr>
  </w:style>
  <w:style w:type="paragraph" w:customStyle="1" w:styleId="ED16D48EF820934E99E4BD0808E04858">
    <w:name w:val="ED16D48EF820934E99E4BD0808E04858"/>
    <w:pPr>
      <w:widowControl w:val="0"/>
      <w:jc w:val="both"/>
    </w:pPr>
    <w:rPr>
      <w:kern w:val="2"/>
      <w:sz w:val="24"/>
      <w:szCs w:val="24"/>
    </w:rPr>
  </w:style>
  <w:style w:type="paragraph" w:customStyle="1" w:styleId="49A39A46F0CFE84996BACDBD228F447C">
    <w:name w:val="49A39A46F0CFE84996BACDBD228F447C"/>
    <w:pPr>
      <w:widowControl w:val="0"/>
      <w:jc w:val="both"/>
    </w:pPr>
    <w:rPr>
      <w:kern w:val="2"/>
      <w:sz w:val="24"/>
      <w:szCs w:val="24"/>
    </w:rPr>
  </w:style>
  <w:style w:type="paragraph" w:customStyle="1" w:styleId="5D7203266BCDDE46AA614691FA274979">
    <w:name w:val="5D7203266BCDDE46AA614691FA274979"/>
    <w:pPr>
      <w:widowControl w:val="0"/>
      <w:jc w:val="both"/>
    </w:pPr>
    <w:rPr>
      <w:kern w:val="2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2AEB73-D0C6-4C1E-B941-D108149C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225</Words>
  <Characters>1283</Characters>
  <Application>Microsoft Office Word</Application>
  <DocSecurity>0</DocSecurity>
  <Lines>10</Lines>
  <Paragraphs>3</Paragraphs>
  <ScaleCrop>false</ScaleCrop>
  <Company>x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x</dc:creator>
  <cp:lastModifiedBy>asus</cp:lastModifiedBy>
  <cp:revision>15</cp:revision>
  <dcterms:created xsi:type="dcterms:W3CDTF">2020-02-02T09:55:00Z</dcterms:created>
  <dcterms:modified xsi:type="dcterms:W3CDTF">2020-02-08T13:17:00Z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