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558A" w:rsidRPr="004B33AB" w:rsidRDefault="00214311" w:rsidP="004B33AB">
      <w:pPr>
        <w:spacing w:after="0"/>
        <w:jc w:val="center"/>
        <w:rPr>
          <w:rFonts w:ascii="Times New Roman" w:hAnsi="Times New Roman" w:cs="Times New Roman"/>
          <w:b/>
          <w:sz w:val="30"/>
          <w:szCs w:val="30"/>
        </w:rPr>
      </w:pPr>
      <w:r>
        <w:rPr>
          <w:rFonts w:ascii="宋体" w:eastAsia="宋体" w:hAnsi="宋体" w:cs="Times New Roman" w:hint="eastAsia"/>
          <w:b/>
          <w:sz w:val="30"/>
          <w:szCs w:val="30"/>
        </w:rPr>
        <w:t>《</w:t>
      </w:r>
      <w:r w:rsidR="005209EF">
        <w:rPr>
          <w:rFonts w:ascii="Times New Roman" w:hAnsi="Times New Roman" w:cs="Times New Roman" w:hint="eastAsia"/>
          <w:b/>
          <w:sz w:val="30"/>
          <w:szCs w:val="30"/>
        </w:rPr>
        <w:t>阅读</w:t>
      </w:r>
      <w:r>
        <w:rPr>
          <w:rFonts w:ascii="Times New Roman" w:hAnsi="Times New Roman" w:cs="Times New Roman" w:hint="eastAsia"/>
          <w:b/>
          <w:sz w:val="30"/>
          <w:szCs w:val="30"/>
        </w:rPr>
        <w:t>理解—</w:t>
      </w:r>
      <w:r w:rsidR="005209EF">
        <w:rPr>
          <w:rFonts w:ascii="Times New Roman" w:hAnsi="Times New Roman" w:cs="Times New Roman" w:hint="eastAsia"/>
          <w:b/>
          <w:sz w:val="30"/>
          <w:szCs w:val="30"/>
        </w:rPr>
        <w:t>议论文</w:t>
      </w:r>
      <w:r>
        <w:rPr>
          <w:rFonts w:ascii="宋体" w:eastAsia="宋体" w:hAnsi="宋体" w:cs="Times New Roman" w:hint="eastAsia"/>
          <w:b/>
          <w:sz w:val="30"/>
          <w:szCs w:val="30"/>
        </w:rPr>
        <w:t>》</w:t>
      </w:r>
      <w:bookmarkStart w:id="0" w:name="_GoBack"/>
      <w:bookmarkEnd w:id="0"/>
      <w:r>
        <w:rPr>
          <w:rFonts w:ascii="Times New Roman" w:hAnsi="Times New Roman" w:cs="Times New Roman" w:hint="eastAsia"/>
          <w:b/>
          <w:sz w:val="30"/>
          <w:szCs w:val="30"/>
        </w:rPr>
        <w:t xml:space="preserve"> </w:t>
      </w:r>
      <w:r>
        <w:rPr>
          <w:rFonts w:ascii="Times New Roman" w:hAnsi="Times New Roman" w:cs="Times New Roman" w:hint="eastAsia"/>
          <w:b/>
          <w:sz w:val="30"/>
          <w:szCs w:val="30"/>
        </w:rPr>
        <w:t>二轮复习解题指导</w:t>
      </w:r>
      <w:r>
        <w:rPr>
          <w:rFonts w:ascii="Times New Roman" w:hAnsi="Times New Roman" w:cs="Times New Roman" w:hint="eastAsia"/>
          <w:b/>
          <w:sz w:val="30"/>
          <w:szCs w:val="30"/>
        </w:rPr>
        <w:t xml:space="preserve"> </w:t>
      </w:r>
      <w:r w:rsidR="00E37DB9" w:rsidRPr="004B33AB">
        <w:rPr>
          <w:rFonts w:ascii="Times New Roman" w:hAnsi="Times New Roman" w:cs="Times New Roman"/>
          <w:b/>
          <w:sz w:val="30"/>
          <w:szCs w:val="30"/>
        </w:rPr>
        <w:t>课后作业</w:t>
      </w:r>
    </w:p>
    <w:p w:rsidR="00B97BEE" w:rsidRPr="00632C07" w:rsidRDefault="00B97BEE" w:rsidP="004B33AB">
      <w:pPr>
        <w:widowControl w:val="0"/>
        <w:adjustRightInd/>
        <w:snapToGrid/>
        <w:spacing w:after="0"/>
        <w:jc w:val="both"/>
        <w:rPr>
          <w:rFonts w:ascii="Times New Roman" w:eastAsia="宋体" w:hAnsi="Times New Roman" w:cs="Times New Roman"/>
          <w:b/>
          <w:kern w:val="2"/>
          <w:sz w:val="21"/>
          <w:szCs w:val="21"/>
        </w:rPr>
      </w:pPr>
      <w:r w:rsidRPr="00632C07">
        <w:rPr>
          <w:rFonts w:ascii="Times New Roman" w:eastAsia="宋体" w:hAnsi="Times New Roman" w:cs="Times New Roman"/>
          <w:b/>
          <w:kern w:val="2"/>
          <w:sz w:val="21"/>
          <w:szCs w:val="21"/>
        </w:rPr>
        <w:t>阅读下列短文，从每题所给的</w:t>
      </w:r>
      <w:r w:rsidRPr="00632C07">
        <w:rPr>
          <w:rFonts w:ascii="Times New Roman" w:eastAsia="宋体" w:hAnsi="Times New Roman" w:cs="Times New Roman"/>
          <w:b/>
          <w:kern w:val="2"/>
          <w:sz w:val="21"/>
          <w:szCs w:val="21"/>
        </w:rPr>
        <w:t>A</w:t>
      </w:r>
      <w:r w:rsidRPr="00632C07">
        <w:rPr>
          <w:rFonts w:ascii="Times New Roman" w:eastAsia="宋体" w:hAnsi="Times New Roman" w:cs="Times New Roman"/>
          <w:b/>
          <w:kern w:val="2"/>
          <w:sz w:val="21"/>
          <w:szCs w:val="21"/>
        </w:rPr>
        <w:t>、</w:t>
      </w:r>
      <w:r w:rsidRPr="00632C07">
        <w:rPr>
          <w:rFonts w:ascii="Times New Roman" w:eastAsia="宋体" w:hAnsi="Times New Roman" w:cs="Times New Roman"/>
          <w:b/>
          <w:kern w:val="2"/>
          <w:sz w:val="21"/>
          <w:szCs w:val="21"/>
        </w:rPr>
        <w:t>B</w:t>
      </w:r>
      <w:r w:rsidRPr="00632C07">
        <w:rPr>
          <w:rFonts w:ascii="Times New Roman" w:eastAsia="宋体" w:hAnsi="Times New Roman" w:cs="Times New Roman"/>
          <w:b/>
          <w:kern w:val="2"/>
          <w:sz w:val="21"/>
          <w:szCs w:val="21"/>
        </w:rPr>
        <w:t>、</w:t>
      </w:r>
      <w:r w:rsidRPr="00632C07">
        <w:rPr>
          <w:rFonts w:ascii="Times New Roman" w:eastAsia="宋体" w:hAnsi="Times New Roman" w:cs="Times New Roman"/>
          <w:b/>
          <w:kern w:val="2"/>
          <w:sz w:val="21"/>
          <w:szCs w:val="21"/>
        </w:rPr>
        <w:t>C</w:t>
      </w:r>
      <w:r w:rsidRPr="00632C07">
        <w:rPr>
          <w:rFonts w:ascii="Times New Roman" w:eastAsia="宋体" w:hAnsi="Times New Roman" w:cs="Times New Roman"/>
          <w:b/>
          <w:kern w:val="2"/>
          <w:sz w:val="21"/>
          <w:szCs w:val="21"/>
        </w:rPr>
        <w:t>、</w:t>
      </w:r>
      <w:r w:rsidRPr="00632C07">
        <w:rPr>
          <w:rFonts w:ascii="Times New Roman" w:eastAsia="宋体" w:hAnsi="Times New Roman" w:cs="Times New Roman"/>
          <w:b/>
          <w:kern w:val="2"/>
          <w:sz w:val="21"/>
          <w:szCs w:val="21"/>
        </w:rPr>
        <w:t>D</w:t>
      </w:r>
      <w:r w:rsidRPr="00632C07">
        <w:rPr>
          <w:rFonts w:ascii="Times New Roman" w:eastAsia="宋体" w:hAnsi="Times New Roman" w:cs="Times New Roman"/>
          <w:b/>
          <w:kern w:val="2"/>
          <w:sz w:val="21"/>
          <w:szCs w:val="21"/>
        </w:rPr>
        <w:t>四个选项中，选出最佳选项。</w:t>
      </w:r>
    </w:p>
    <w:p w:rsidR="00876764" w:rsidRPr="00632C07" w:rsidRDefault="0058683E" w:rsidP="00876764">
      <w:pPr>
        <w:spacing w:after="0"/>
        <w:rPr>
          <w:rFonts w:asciiTheme="minorEastAsia" w:eastAsiaTheme="minorEastAsia" w:hAnsiTheme="minorEastAsia" w:cs="Times New Roman"/>
          <w:b/>
        </w:rPr>
      </w:pPr>
      <w:r>
        <w:rPr>
          <w:rFonts w:asciiTheme="minorEastAsia" w:eastAsiaTheme="minorEastAsia" w:hAnsiTheme="minorEastAsia" w:cs="Times New Roman" w:hint="eastAsia"/>
          <w:b/>
        </w:rPr>
        <w:t>（</w:t>
      </w:r>
      <w:proofErr w:type="gramStart"/>
      <w:r w:rsidR="00876764" w:rsidRPr="00632C07">
        <w:rPr>
          <w:rFonts w:asciiTheme="minorEastAsia" w:eastAsiaTheme="minorEastAsia" w:hAnsiTheme="minorEastAsia" w:cs="Times New Roman" w:hint="eastAsia"/>
          <w:b/>
        </w:rPr>
        <w:t>朝阳二模</w:t>
      </w:r>
      <w:proofErr w:type="gramEnd"/>
      <w:r w:rsidR="00876764" w:rsidRPr="00632C07">
        <w:rPr>
          <w:rFonts w:asciiTheme="minorEastAsia" w:eastAsiaTheme="minorEastAsia" w:hAnsiTheme="minorEastAsia" w:cs="Times New Roman" w:hint="eastAsia"/>
          <w:b/>
        </w:rPr>
        <w:t>D</w:t>
      </w:r>
      <w:r>
        <w:rPr>
          <w:rFonts w:asciiTheme="minorEastAsia" w:eastAsiaTheme="minorEastAsia" w:hAnsiTheme="minorEastAsia" w:cs="Times New Roman" w:hint="eastAsia"/>
          <w:b/>
        </w:rPr>
        <w:t>篇）</w:t>
      </w:r>
    </w:p>
    <w:p w:rsidR="004B33AB" w:rsidRPr="004B33AB" w:rsidRDefault="004B33AB" w:rsidP="004B33AB">
      <w:pPr>
        <w:spacing w:after="0"/>
        <w:jc w:val="center"/>
        <w:rPr>
          <w:rFonts w:ascii="Times New Roman" w:hAnsi="Times New Roman" w:cs="Times New Roman"/>
          <w:b/>
        </w:rPr>
      </w:pPr>
      <w:r w:rsidRPr="004B33AB">
        <w:rPr>
          <w:rFonts w:ascii="Times New Roman" w:hAnsi="Times New Roman" w:cs="Times New Roman"/>
          <w:b/>
        </w:rPr>
        <w:t>Don’t put it off, do it now!</w:t>
      </w:r>
    </w:p>
    <w:p w:rsidR="004B33AB" w:rsidRPr="004B33AB" w:rsidRDefault="004B33AB" w:rsidP="004B33AB">
      <w:pPr>
        <w:spacing w:after="0"/>
        <w:ind w:firstLineChars="200" w:firstLine="440"/>
        <w:rPr>
          <w:rFonts w:ascii="Times New Roman" w:hAnsi="Times New Roman" w:cs="Times New Roman"/>
        </w:rPr>
      </w:pPr>
      <w:r w:rsidRPr="004B33AB">
        <w:rPr>
          <w:rFonts w:ascii="Times New Roman" w:hAnsi="Times New Roman" w:cs="Times New Roman"/>
        </w:rPr>
        <w:t>Why do we spend so much time not doing the work we should do, or putting off small jobs that have piled up to create a big problem? Procrastinating, as putting things off like this is called, is in our character we have naturally since birth; we avoid dull or difficult jobs until it’s too late to do anything else.</w:t>
      </w:r>
    </w:p>
    <w:p w:rsidR="004B33AB" w:rsidRPr="004B33AB" w:rsidRDefault="004B33AB" w:rsidP="004B33AB">
      <w:pPr>
        <w:spacing w:after="0"/>
        <w:ind w:firstLineChars="200" w:firstLine="440"/>
        <w:rPr>
          <w:rFonts w:ascii="Times New Roman" w:hAnsi="Times New Roman" w:cs="Times New Roman"/>
        </w:rPr>
      </w:pPr>
      <w:r w:rsidRPr="004B33AB">
        <w:rPr>
          <w:rFonts w:ascii="Times New Roman" w:hAnsi="Times New Roman" w:cs="Times New Roman"/>
        </w:rPr>
        <w:t>“We often put things off although we know it will make life more stressful,” says Dr. Steel, an authority on the science of motivation. “If these tasks were fun, we’d just do them now. We put off what is difficult or unpleasant, such as the paperwork that needs doing before leaving the office or cleaning the bits of your home that people can’t see. But the fact is, the less people procrastinate, the more money they have, the better relationships they have, and the healthier they are.” This is obvious when you look at the couples who don’t argue about whether anyone has cleaned the kitchen, and the people who simply go for a run instead of endlessly rescheduling it in their heads.</w:t>
      </w:r>
    </w:p>
    <w:p w:rsidR="004B33AB" w:rsidRPr="004B33AB" w:rsidRDefault="004B33AB" w:rsidP="004B33AB">
      <w:pPr>
        <w:spacing w:after="0"/>
        <w:ind w:firstLineChars="200" w:firstLine="440"/>
        <w:rPr>
          <w:rFonts w:ascii="Times New Roman" w:hAnsi="Times New Roman" w:cs="Times New Roman"/>
        </w:rPr>
      </w:pPr>
      <w:r w:rsidRPr="004B33AB">
        <w:rPr>
          <w:rFonts w:ascii="Times New Roman" w:hAnsi="Times New Roman" w:cs="Times New Roman"/>
        </w:rPr>
        <w:t>Of course, there are the rest of us, who feel the small jobs piling up around us daily. “We’ve evolved to respond to the moment, and not to set our sights too far in an uncertain world,” Dr. Steel adds. “We are not set up to appreciate long-term rewards, whether it’s the benefit of a four-year degree, doing exercise or dieting. We usually feel the cost now and the reward comes much later.” According to Dr. Steel, we have two decision-making systems. They are the limbic, which is responsible for the short term, and the prefrontal cortex, which deals with the future. We bounce between long-term goals and short-term temptations, so we need goals that will translate our plans for the limbic system.</w:t>
      </w:r>
    </w:p>
    <w:p w:rsidR="004B33AB" w:rsidRPr="004B33AB" w:rsidRDefault="004B33AB" w:rsidP="004B33AB">
      <w:pPr>
        <w:spacing w:after="0"/>
        <w:ind w:firstLineChars="200" w:firstLine="440"/>
        <w:rPr>
          <w:rFonts w:ascii="Times New Roman" w:hAnsi="Times New Roman" w:cs="Times New Roman"/>
        </w:rPr>
      </w:pPr>
      <w:r w:rsidRPr="004B33AB">
        <w:rPr>
          <w:rFonts w:ascii="Times New Roman" w:hAnsi="Times New Roman" w:cs="Times New Roman"/>
        </w:rPr>
        <w:t>Let’s take the example of students’ writing essays. They should set themselves targets and word counts per day. These are thus turned from seemingly endless tasks into something concrete with measured progress. Dr. Steel recommends such techniques, or “pre-commitments”, adding that leaving you a month before the “deadline” makes it more likely a task will be completed. The benefit is that you’ll avoid the embarrassment of not following up on something people are expecting you to do—telling everyone you are going to take up jogging makes you more likely to do so.</w:t>
      </w:r>
    </w:p>
    <w:p w:rsidR="004B33AB" w:rsidRPr="004B33AB" w:rsidRDefault="004B33AB" w:rsidP="004B33AB">
      <w:pPr>
        <w:spacing w:after="0"/>
        <w:ind w:firstLineChars="200" w:firstLine="440"/>
        <w:rPr>
          <w:rFonts w:ascii="Times New Roman" w:hAnsi="Times New Roman" w:cs="Times New Roman"/>
        </w:rPr>
      </w:pPr>
      <w:r w:rsidRPr="004B33AB">
        <w:rPr>
          <w:rFonts w:ascii="Times New Roman" w:hAnsi="Times New Roman" w:cs="Times New Roman"/>
          <w:u w:val="single"/>
        </w:rPr>
        <w:t>Overcoming procrastination finally comes down to planning, which, if you’re not careful, becomes procrastination in itself</w:t>
      </w:r>
      <w:r w:rsidRPr="004B33AB">
        <w:rPr>
          <w:rFonts w:ascii="Times New Roman" w:hAnsi="Times New Roman" w:cs="Times New Roman"/>
        </w:rPr>
        <w:t>. But it is worth making sure you have everything in place. “Successful people don’t pretend they don’t procrastinate,” Dr. Steel says. “People who pretend they have willpower are less successful.” Instead, plan for procrastination: make your work environment a temple of productivity by cutting out what stops you paying your attention, so you can really focus on moving forward.</w:t>
      </w:r>
    </w:p>
    <w:p w:rsidR="004B33AB" w:rsidRPr="004B33AB" w:rsidRDefault="004B33AB" w:rsidP="004B33AB">
      <w:pPr>
        <w:spacing w:after="0"/>
        <w:rPr>
          <w:rFonts w:ascii="Times New Roman" w:hAnsi="Times New Roman" w:cs="Times New Roman"/>
        </w:rPr>
      </w:pPr>
      <w:r w:rsidRPr="004B33AB">
        <w:rPr>
          <w:rFonts w:ascii="Times New Roman" w:hAnsi="Times New Roman" w:cs="Times New Roman"/>
        </w:rPr>
        <w:t xml:space="preserve">42. What does the author say about procrastination in Paragraph 1? </w:t>
      </w:r>
    </w:p>
    <w:p w:rsidR="004B33AB" w:rsidRPr="004B33AB" w:rsidRDefault="004B33AB" w:rsidP="004B33AB">
      <w:pPr>
        <w:spacing w:after="0"/>
        <w:ind w:firstLineChars="100" w:firstLine="220"/>
        <w:rPr>
          <w:rFonts w:ascii="Times New Roman" w:hAnsi="Times New Roman" w:cs="Times New Roman"/>
        </w:rPr>
      </w:pPr>
      <w:r w:rsidRPr="004B33AB">
        <w:rPr>
          <w:rFonts w:ascii="Times New Roman" w:hAnsi="Times New Roman" w:cs="Times New Roman"/>
        </w:rPr>
        <w:t>A. It is something many people can’t help.</w:t>
      </w:r>
    </w:p>
    <w:p w:rsidR="004B33AB" w:rsidRPr="004B33AB" w:rsidRDefault="004B33AB" w:rsidP="004B33AB">
      <w:pPr>
        <w:spacing w:after="0"/>
        <w:ind w:firstLineChars="100" w:firstLine="220"/>
        <w:rPr>
          <w:rFonts w:ascii="Times New Roman" w:hAnsi="Times New Roman" w:cs="Times New Roman"/>
        </w:rPr>
      </w:pPr>
      <w:r w:rsidRPr="004B33AB">
        <w:rPr>
          <w:rFonts w:ascii="Times New Roman" w:hAnsi="Times New Roman" w:cs="Times New Roman"/>
        </w:rPr>
        <w:t>B. It is an excuse people often use in public.</w:t>
      </w:r>
    </w:p>
    <w:p w:rsidR="004B33AB" w:rsidRPr="004B33AB" w:rsidRDefault="004B33AB" w:rsidP="004B33AB">
      <w:pPr>
        <w:spacing w:after="0"/>
        <w:ind w:firstLineChars="100" w:firstLine="220"/>
        <w:rPr>
          <w:rFonts w:ascii="Times New Roman" w:hAnsi="Times New Roman" w:cs="Times New Roman"/>
        </w:rPr>
      </w:pPr>
      <w:r w:rsidRPr="004B33AB">
        <w:rPr>
          <w:rFonts w:ascii="Times New Roman" w:hAnsi="Times New Roman" w:cs="Times New Roman"/>
        </w:rPr>
        <w:t>C. It is caused by the technology in people’s life.</w:t>
      </w:r>
    </w:p>
    <w:p w:rsidR="004B33AB" w:rsidRPr="004B33AB" w:rsidRDefault="004B33AB" w:rsidP="004B33AB">
      <w:pPr>
        <w:spacing w:after="0"/>
        <w:ind w:firstLineChars="100" w:firstLine="220"/>
        <w:rPr>
          <w:rFonts w:ascii="Times New Roman" w:hAnsi="Times New Roman" w:cs="Times New Roman"/>
        </w:rPr>
      </w:pPr>
      <w:r w:rsidRPr="004B33AB">
        <w:rPr>
          <w:rFonts w:ascii="Times New Roman" w:hAnsi="Times New Roman" w:cs="Times New Roman"/>
        </w:rPr>
        <w:t>D. It is more common when people have small jobs to do.</w:t>
      </w:r>
    </w:p>
    <w:p w:rsidR="004B33AB" w:rsidRPr="004B33AB" w:rsidRDefault="004B33AB" w:rsidP="004B33AB">
      <w:pPr>
        <w:spacing w:after="0"/>
        <w:rPr>
          <w:rFonts w:ascii="Times New Roman" w:hAnsi="Times New Roman" w:cs="Times New Roman"/>
        </w:rPr>
      </w:pPr>
      <w:r w:rsidRPr="004B33AB">
        <w:rPr>
          <w:rFonts w:ascii="Times New Roman" w:hAnsi="Times New Roman" w:cs="Times New Roman"/>
        </w:rPr>
        <w:t xml:space="preserve">43. In paragraph 3, Dr. Steel believes that people who procrastinate should ______. </w:t>
      </w:r>
    </w:p>
    <w:p w:rsidR="004B33AB" w:rsidRPr="004B33AB" w:rsidRDefault="004B33AB" w:rsidP="004B33AB">
      <w:pPr>
        <w:spacing w:after="0"/>
        <w:ind w:firstLineChars="100" w:firstLine="220"/>
        <w:rPr>
          <w:rFonts w:ascii="Times New Roman" w:hAnsi="Times New Roman" w:cs="Times New Roman"/>
        </w:rPr>
      </w:pPr>
      <w:r w:rsidRPr="004B33AB">
        <w:rPr>
          <w:rFonts w:ascii="Times New Roman" w:hAnsi="Times New Roman" w:cs="Times New Roman"/>
        </w:rPr>
        <w:t>A. attempt to overcome their natural tendencies</w:t>
      </w:r>
    </w:p>
    <w:p w:rsidR="004B33AB" w:rsidRPr="004B33AB" w:rsidRDefault="004B33AB" w:rsidP="004B33AB">
      <w:pPr>
        <w:spacing w:after="0"/>
        <w:ind w:firstLineChars="100" w:firstLine="220"/>
        <w:rPr>
          <w:rFonts w:ascii="Times New Roman" w:hAnsi="Times New Roman" w:cs="Times New Roman"/>
        </w:rPr>
      </w:pPr>
      <w:r w:rsidRPr="004B33AB">
        <w:rPr>
          <w:rFonts w:ascii="Times New Roman" w:hAnsi="Times New Roman" w:cs="Times New Roman"/>
        </w:rPr>
        <w:t xml:space="preserve">B. </w:t>
      </w:r>
      <w:proofErr w:type="gramStart"/>
      <w:r w:rsidRPr="004B33AB">
        <w:rPr>
          <w:rFonts w:ascii="Times New Roman" w:hAnsi="Times New Roman" w:cs="Times New Roman"/>
        </w:rPr>
        <w:t>take</w:t>
      </w:r>
      <w:proofErr w:type="gramEnd"/>
      <w:r w:rsidRPr="004B33AB">
        <w:rPr>
          <w:rFonts w:ascii="Times New Roman" w:hAnsi="Times New Roman" w:cs="Times New Roman"/>
        </w:rPr>
        <w:t xml:space="preserve"> the advice of others in the same situation</w:t>
      </w:r>
    </w:p>
    <w:p w:rsidR="004B33AB" w:rsidRPr="004B33AB" w:rsidRDefault="004B33AB" w:rsidP="004B33AB">
      <w:pPr>
        <w:spacing w:after="0"/>
        <w:ind w:firstLineChars="100" w:firstLine="220"/>
        <w:rPr>
          <w:rFonts w:ascii="Times New Roman" w:hAnsi="Times New Roman" w:cs="Times New Roman"/>
        </w:rPr>
      </w:pPr>
      <w:r w:rsidRPr="004B33AB">
        <w:rPr>
          <w:rFonts w:ascii="Times New Roman" w:hAnsi="Times New Roman" w:cs="Times New Roman"/>
        </w:rPr>
        <w:t>C. be aware that their problem is relatively small</w:t>
      </w:r>
    </w:p>
    <w:p w:rsidR="004B33AB" w:rsidRPr="004B33AB" w:rsidRDefault="004B33AB" w:rsidP="004B33AB">
      <w:pPr>
        <w:spacing w:after="0"/>
        <w:ind w:firstLineChars="100" w:firstLine="220"/>
        <w:rPr>
          <w:rFonts w:ascii="Times New Roman" w:hAnsi="Times New Roman" w:cs="Times New Roman"/>
        </w:rPr>
      </w:pPr>
      <w:r w:rsidRPr="004B33AB">
        <w:rPr>
          <w:rFonts w:ascii="Times New Roman" w:hAnsi="Times New Roman" w:cs="Times New Roman"/>
        </w:rPr>
        <w:t xml:space="preserve">D. </w:t>
      </w:r>
      <w:proofErr w:type="gramStart"/>
      <w:r w:rsidRPr="004B33AB">
        <w:rPr>
          <w:rFonts w:ascii="Times New Roman" w:hAnsi="Times New Roman" w:cs="Times New Roman"/>
        </w:rPr>
        <w:t>find</w:t>
      </w:r>
      <w:proofErr w:type="gramEnd"/>
      <w:r w:rsidRPr="004B33AB">
        <w:rPr>
          <w:rFonts w:ascii="Times New Roman" w:hAnsi="Times New Roman" w:cs="Times New Roman"/>
        </w:rPr>
        <w:t xml:space="preserve"> out more about the way they make decisions</w:t>
      </w:r>
    </w:p>
    <w:p w:rsidR="004B33AB" w:rsidRPr="004B33AB" w:rsidRDefault="004B33AB" w:rsidP="004B33AB">
      <w:pPr>
        <w:spacing w:after="0"/>
        <w:rPr>
          <w:rFonts w:ascii="Times New Roman" w:hAnsi="Times New Roman" w:cs="Times New Roman"/>
        </w:rPr>
      </w:pPr>
      <w:r w:rsidRPr="004B33AB">
        <w:rPr>
          <w:rFonts w:ascii="Times New Roman" w:hAnsi="Times New Roman" w:cs="Times New Roman"/>
        </w:rPr>
        <w:t>44. Why does Dr. Steel recommend making “pre-commitments” in Paragraph 4?</w:t>
      </w:r>
    </w:p>
    <w:p w:rsidR="004B33AB" w:rsidRPr="004B33AB" w:rsidRDefault="004B33AB" w:rsidP="004B33AB">
      <w:pPr>
        <w:spacing w:after="0"/>
        <w:ind w:firstLineChars="100" w:firstLine="220"/>
        <w:rPr>
          <w:rFonts w:ascii="Times New Roman" w:hAnsi="Times New Roman" w:cs="Times New Roman"/>
        </w:rPr>
      </w:pPr>
      <w:r w:rsidRPr="004B33AB">
        <w:rPr>
          <w:rFonts w:ascii="Times New Roman" w:hAnsi="Times New Roman" w:cs="Times New Roman"/>
        </w:rPr>
        <w:t>A. They are an alternative to impossible goals.</w:t>
      </w:r>
    </w:p>
    <w:p w:rsidR="004B33AB" w:rsidRPr="004B33AB" w:rsidRDefault="004B33AB" w:rsidP="004B33AB">
      <w:pPr>
        <w:spacing w:after="0"/>
        <w:ind w:firstLineChars="100" w:firstLine="220"/>
        <w:rPr>
          <w:rFonts w:ascii="Times New Roman" w:hAnsi="Times New Roman" w:cs="Times New Roman"/>
        </w:rPr>
      </w:pPr>
      <w:r w:rsidRPr="004B33AB">
        <w:rPr>
          <w:rFonts w:ascii="Times New Roman" w:hAnsi="Times New Roman" w:cs="Times New Roman"/>
        </w:rPr>
        <w:t>B. They make challenges feel more manageable.</w:t>
      </w:r>
    </w:p>
    <w:p w:rsidR="004B33AB" w:rsidRPr="004B33AB" w:rsidRDefault="004B33AB" w:rsidP="004B33AB">
      <w:pPr>
        <w:spacing w:after="0"/>
        <w:ind w:firstLineChars="100" w:firstLine="220"/>
        <w:rPr>
          <w:rFonts w:ascii="Times New Roman" w:hAnsi="Times New Roman" w:cs="Times New Roman"/>
        </w:rPr>
      </w:pPr>
      <w:r w:rsidRPr="004B33AB">
        <w:rPr>
          <w:rFonts w:ascii="Times New Roman" w:hAnsi="Times New Roman" w:cs="Times New Roman"/>
        </w:rPr>
        <w:t>C. They are an effective way of impressing others.</w:t>
      </w:r>
    </w:p>
    <w:p w:rsidR="004B33AB" w:rsidRPr="004B33AB" w:rsidRDefault="004B33AB" w:rsidP="004B33AB">
      <w:pPr>
        <w:spacing w:after="0"/>
        <w:ind w:firstLineChars="100" w:firstLine="220"/>
        <w:rPr>
          <w:rFonts w:ascii="Times New Roman" w:hAnsi="Times New Roman" w:cs="Times New Roman"/>
        </w:rPr>
      </w:pPr>
      <w:r w:rsidRPr="004B33AB">
        <w:rPr>
          <w:rFonts w:ascii="Times New Roman" w:hAnsi="Times New Roman" w:cs="Times New Roman"/>
        </w:rPr>
        <w:t>D. They allow people to achieve their aims sooner.</w:t>
      </w:r>
    </w:p>
    <w:p w:rsidR="004B33AB" w:rsidRPr="004B33AB" w:rsidRDefault="004B33AB" w:rsidP="004B33AB">
      <w:pPr>
        <w:spacing w:after="0"/>
        <w:rPr>
          <w:rFonts w:ascii="Times New Roman" w:hAnsi="Times New Roman" w:cs="Times New Roman"/>
        </w:rPr>
      </w:pPr>
      <w:r w:rsidRPr="004B33AB">
        <w:rPr>
          <w:rFonts w:ascii="Times New Roman" w:hAnsi="Times New Roman" w:cs="Times New Roman"/>
        </w:rPr>
        <w:t>45. What does the author do by saying the underlined sentence?</w:t>
      </w:r>
    </w:p>
    <w:p w:rsidR="004B33AB" w:rsidRPr="004B33AB" w:rsidRDefault="004B33AB" w:rsidP="004B33AB">
      <w:pPr>
        <w:spacing w:after="0"/>
        <w:ind w:firstLineChars="100" w:firstLine="220"/>
        <w:rPr>
          <w:rFonts w:ascii="Times New Roman" w:hAnsi="Times New Roman" w:cs="Times New Roman"/>
        </w:rPr>
      </w:pPr>
      <w:r w:rsidRPr="004B33AB">
        <w:rPr>
          <w:rFonts w:ascii="Times New Roman" w:hAnsi="Times New Roman" w:cs="Times New Roman"/>
        </w:rPr>
        <w:lastRenderedPageBreak/>
        <w:t>A. Encourage the reader to develop plans effectively.</w:t>
      </w:r>
    </w:p>
    <w:p w:rsidR="004B33AB" w:rsidRPr="004B33AB" w:rsidRDefault="004B33AB" w:rsidP="004B33AB">
      <w:pPr>
        <w:spacing w:after="0"/>
        <w:ind w:firstLineChars="100" w:firstLine="220"/>
        <w:rPr>
          <w:rFonts w:ascii="Times New Roman" w:hAnsi="Times New Roman" w:cs="Times New Roman"/>
        </w:rPr>
      </w:pPr>
      <w:r w:rsidRPr="004B33AB">
        <w:rPr>
          <w:rFonts w:ascii="Times New Roman" w:hAnsi="Times New Roman" w:cs="Times New Roman"/>
        </w:rPr>
        <w:t>B. Advise the reader to deal with complex tasks quickly.</w:t>
      </w:r>
    </w:p>
    <w:p w:rsidR="004B33AB" w:rsidRPr="004B33AB" w:rsidRDefault="004B33AB" w:rsidP="004B33AB">
      <w:pPr>
        <w:spacing w:after="0"/>
        <w:ind w:firstLineChars="100" w:firstLine="220"/>
        <w:rPr>
          <w:rFonts w:ascii="Times New Roman" w:hAnsi="Times New Roman" w:cs="Times New Roman"/>
        </w:rPr>
      </w:pPr>
      <w:r w:rsidRPr="004B33AB">
        <w:rPr>
          <w:rFonts w:ascii="Times New Roman" w:hAnsi="Times New Roman" w:cs="Times New Roman"/>
        </w:rPr>
        <w:t>C. Warn the reader against spending too long getting organized.</w:t>
      </w:r>
    </w:p>
    <w:p w:rsidR="004B33AB" w:rsidRPr="004B33AB" w:rsidRDefault="004B33AB" w:rsidP="004B33AB">
      <w:pPr>
        <w:spacing w:after="0"/>
        <w:ind w:firstLineChars="100" w:firstLine="220"/>
        <w:rPr>
          <w:rFonts w:ascii="Times New Roman" w:hAnsi="Times New Roman" w:cs="Times New Roman"/>
        </w:rPr>
      </w:pPr>
      <w:r w:rsidRPr="004B33AB">
        <w:rPr>
          <w:rFonts w:ascii="Times New Roman" w:hAnsi="Times New Roman" w:cs="Times New Roman"/>
        </w:rPr>
        <w:t>D. Remind the reader to take the time to focus properly on a task.</w:t>
      </w:r>
    </w:p>
    <w:p w:rsidR="004B33AB" w:rsidRPr="004B33AB" w:rsidRDefault="004B33AB" w:rsidP="004B33AB">
      <w:pPr>
        <w:spacing w:after="0"/>
        <w:rPr>
          <w:rFonts w:ascii="Times New Roman" w:hAnsi="Times New Roman" w:cs="Times New Roman"/>
        </w:rPr>
      </w:pPr>
    </w:p>
    <w:p w:rsidR="004B33AB" w:rsidRPr="00632C07" w:rsidRDefault="0058683E" w:rsidP="004B33AB">
      <w:pPr>
        <w:spacing w:after="0"/>
        <w:rPr>
          <w:rFonts w:asciiTheme="minorEastAsia" w:eastAsiaTheme="minorEastAsia" w:hAnsiTheme="minorEastAsia" w:cs="Times New Roman"/>
          <w:b/>
        </w:rPr>
      </w:pPr>
      <w:r>
        <w:rPr>
          <w:rFonts w:asciiTheme="minorEastAsia" w:eastAsiaTheme="minorEastAsia" w:hAnsiTheme="minorEastAsia" w:cs="Times New Roman" w:hint="eastAsia"/>
          <w:b/>
        </w:rPr>
        <w:t>（</w:t>
      </w:r>
      <w:proofErr w:type="gramStart"/>
      <w:r w:rsidR="00876764" w:rsidRPr="00632C07">
        <w:rPr>
          <w:rFonts w:asciiTheme="minorEastAsia" w:eastAsiaTheme="minorEastAsia" w:hAnsiTheme="minorEastAsia" w:cs="Times New Roman" w:hint="eastAsia"/>
          <w:b/>
        </w:rPr>
        <w:t>海淀二模</w:t>
      </w:r>
      <w:proofErr w:type="gramEnd"/>
      <w:r w:rsidR="004B33AB" w:rsidRPr="00632C07">
        <w:rPr>
          <w:rFonts w:asciiTheme="minorEastAsia" w:eastAsiaTheme="minorEastAsia" w:hAnsiTheme="minorEastAsia" w:cs="Times New Roman"/>
          <w:b/>
        </w:rPr>
        <w:t>D</w:t>
      </w:r>
      <w:r>
        <w:rPr>
          <w:rFonts w:asciiTheme="minorEastAsia" w:eastAsiaTheme="minorEastAsia" w:hAnsiTheme="minorEastAsia" w:cs="Times New Roman" w:hint="eastAsia"/>
          <w:b/>
        </w:rPr>
        <w:t>篇）</w:t>
      </w:r>
    </w:p>
    <w:p w:rsidR="004B33AB" w:rsidRPr="004B33AB" w:rsidRDefault="004B33AB" w:rsidP="004B33AB">
      <w:pPr>
        <w:spacing w:after="0"/>
        <w:jc w:val="center"/>
        <w:rPr>
          <w:rFonts w:ascii="Times New Roman" w:hAnsi="Times New Roman" w:cs="Times New Roman"/>
          <w:b/>
          <w:bCs/>
          <w:szCs w:val="21"/>
        </w:rPr>
      </w:pPr>
      <w:r w:rsidRPr="004B33AB">
        <w:rPr>
          <w:rFonts w:ascii="Times New Roman" w:hAnsi="Times New Roman" w:cs="Times New Roman"/>
          <w:b/>
          <w:bCs/>
          <w:szCs w:val="21"/>
        </w:rPr>
        <w:t>What a Messy Desk Says About You</w:t>
      </w:r>
    </w:p>
    <w:p w:rsidR="004B33AB" w:rsidRPr="004B33AB" w:rsidRDefault="004B33AB" w:rsidP="004B33AB">
      <w:pPr>
        <w:spacing w:after="0"/>
        <w:ind w:firstLineChars="200" w:firstLine="440"/>
        <w:rPr>
          <w:rFonts w:ascii="Times New Roman" w:hAnsi="Times New Roman" w:cs="Times New Roman"/>
        </w:rPr>
      </w:pPr>
      <w:bookmarkStart w:id="1" w:name="OLE_LINK1"/>
      <w:bookmarkStart w:id="2" w:name="OLE_LINK2"/>
      <w:r w:rsidRPr="004B33AB">
        <w:rPr>
          <w:rFonts w:ascii="Times New Roman" w:hAnsi="Times New Roman" w:cs="Times New Roman"/>
        </w:rPr>
        <w:t>For some time, psychologists have been studying how personality traits affect health and health-related choices.</w:t>
      </w:r>
      <w:bookmarkEnd w:id="1"/>
      <w:bookmarkEnd w:id="2"/>
      <w:r w:rsidRPr="004B33AB">
        <w:rPr>
          <w:rFonts w:ascii="Times New Roman" w:hAnsi="Times New Roman" w:cs="Times New Roman"/>
        </w:rPr>
        <w:t xml:space="preserve"> Not surprisingly, they have found that people blessed with innate conscientiousness, meaning that they are organized and predictable, typically eat better and live longer than people who are disorderly. They also tend to have immaculate offices.</w:t>
      </w:r>
    </w:p>
    <w:p w:rsidR="004B33AB" w:rsidRPr="004B33AB" w:rsidRDefault="004B33AB" w:rsidP="004B33AB">
      <w:pPr>
        <w:spacing w:after="0"/>
        <w:ind w:firstLineChars="200" w:firstLine="440"/>
        <w:rPr>
          <w:rFonts w:ascii="Times New Roman" w:hAnsi="Times New Roman" w:cs="Times New Roman"/>
        </w:rPr>
      </w:pPr>
      <w:r w:rsidRPr="004B33AB">
        <w:rPr>
          <w:rFonts w:ascii="Times New Roman" w:hAnsi="Times New Roman" w:cs="Times New Roman"/>
        </w:rPr>
        <w:t>What has been less clear is whether neat environments can produce good habits even in those who aren’t necessarily innately conscientious. To find out, researchers at the University of Minnesota conducted a series of experiments. In the first experiment, they randomly assigned a group of college-age students to spend time in two office spaces, one of which was very neat, the other wildly cluttered (</w:t>
      </w:r>
      <w:r w:rsidRPr="004B33AB">
        <w:rPr>
          <w:rFonts w:asciiTheme="minorEastAsia" w:eastAsiaTheme="minorEastAsia" w:hAnsiTheme="minorEastAsia" w:cs="Times New Roman"/>
        </w:rPr>
        <w:t>乱堆)</w:t>
      </w:r>
      <w:r w:rsidRPr="004B33AB">
        <w:rPr>
          <w:rFonts w:ascii="Times New Roman" w:hAnsi="Times New Roman" w:cs="Times New Roman"/>
        </w:rPr>
        <w:t xml:space="preserve"> with papers and other work-related stuff. The students spent their time filling out questionnaires unrelated to the study. After 10 minutes, they were told they could leave with an apple or a chocolate bar. Those students who sat in the orderly office were twice as likely to choose the apple as those who sat among the mess.</w:t>
      </w:r>
    </w:p>
    <w:p w:rsidR="004B33AB" w:rsidRPr="004B33AB" w:rsidRDefault="004B33AB" w:rsidP="004B33AB">
      <w:pPr>
        <w:spacing w:after="0"/>
        <w:ind w:firstLineChars="200" w:firstLine="440"/>
        <w:rPr>
          <w:rFonts w:ascii="Times New Roman" w:hAnsi="Times New Roman" w:cs="Times New Roman"/>
        </w:rPr>
      </w:pPr>
      <w:r w:rsidRPr="004B33AB">
        <w:rPr>
          <w:rFonts w:ascii="Times New Roman" w:hAnsi="Times New Roman" w:cs="Times New Roman"/>
        </w:rPr>
        <w:t>A second experiment, however, found that working in chaos has its advantages, too. In this one, college students were placed in a messy or a neat office and asked to dream up new uses for Ping-Pong balls. Those in messy spaces generated ideas that were significantly more creative, according to two independent judges, than those in offices where stacks of papers and other objects were neatly arranged.</w:t>
      </w:r>
    </w:p>
    <w:p w:rsidR="004B33AB" w:rsidRPr="004B33AB" w:rsidRDefault="004B33AB" w:rsidP="004B33AB">
      <w:pPr>
        <w:spacing w:after="0"/>
        <w:ind w:firstLineChars="150" w:firstLine="330"/>
        <w:rPr>
          <w:rFonts w:ascii="Times New Roman" w:hAnsi="Times New Roman" w:cs="Times New Roman"/>
        </w:rPr>
      </w:pPr>
      <w:r w:rsidRPr="004B33AB">
        <w:rPr>
          <w:rFonts w:ascii="Times New Roman" w:hAnsi="Times New Roman" w:cs="Times New Roman"/>
        </w:rPr>
        <w:t xml:space="preserve">The results were something of a surprise, says Dr. </w:t>
      </w:r>
      <w:proofErr w:type="spellStart"/>
      <w:r w:rsidRPr="004B33AB">
        <w:rPr>
          <w:rFonts w:ascii="Times New Roman" w:hAnsi="Times New Roman" w:cs="Times New Roman"/>
        </w:rPr>
        <w:t>Vohs</w:t>
      </w:r>
      <w:proofErr w:type="spellEnd"/>
      <w:r w:rsidRPr="004B33AB">
        <w:rPr>
          <w:rFonts w:ascii="Times New Roman" w:hAnsi="Times New Roman" w:cs="Times New Roman"/>
        </w:rPr>
        <w:t>, the leader of the study. Few previous studies found much virtue in disorder. The broken window theory, proposed decades ago, holds that even slight disorder and neglect can encourage indifference and poor discipline.</w:t>
      </w:r>
    </w:p>
    <w:p w:rsidR="004B33AB" w:rsidRPr="004B33AB" w:rsidRDefault="004B33AB" w:rsidP="004B33AB">
      <w:pPr>
        <w:spacing w:after="0"/>
        <w:ind w:firstLineChars="200" w:firstLine="440"/>
        <w:rPr>
          <w:rFonts w:ascii="Times New Roman" w:hAnsi="Times New Roman" w:cs="Times New Roman"/>
        </w:rPr>
      </w:pPr>
      <w:r w:rsidRPr="004B33AB">
        <w:rPr>
          <w:rFonts w:ascii="Times New Roman" w:hAnsi="Times New Roman" w:cs="Times New Roman"/>
        </w:rPr>
        <w:t xml:space="preserve">But in the study by Dr. </w:t>
      </w:r>
      <w:proofErr w:type="spellStart"/>
      <w:r w:rsidRPr="004B33AB">
        <w:rPr>
          <w:rFonts w:ascii="Times New Roman" w:hAnsi="Times New Roman" w:cs="Times New Roman"/>
        </w:rPr>
        <w:t>Vohs</w:t>
      </w:r>
      <w:proofErr w:type="spellEnd"/>
      <w:r w:rsidRPr="004B33AB">
        <w:rPr>
          <w:rFonts w:ascii="Times New Roman" w:hAnsi="Times New Roman" w:cs="Times New Roman"/>
        </w:rPr>
        <w:t>, disordered offices encouraged originality and a search for novelty. In the final portion of the study, adults were given the choice of adding a health “boost” to their lunchtime smoothie that was labeled either “new” or “classic.” The volunteers in the messy space were far more likely to choose the new one; those in the tidy office generally chose the classic version.</w:t>
      </w:r>
    </w:p>
    <w:p w:rsidR="004B33AB" w:rsidRPr="004B33AB" w:rsidRDefault="004B33AB" w:rsidP="004B33AB">
      <w:pPr>
        <w:spacing w:after="0"/>
        <w:rPr>
          <w:rFonts w:ascii="Times New Roman" w:hAnsi="Times New Roman" w:cs="Times New Roman"/>
        </w:rPr>
      </w:pPr>
      <w:r w:rsidRPr="004B33AB">
        <w:rPr>
          <w:rFonts w:ascii="Times New Roman" w:hAnsi="Times New Roman" w:cs="Times New Roman"/>
        </w:rPr>
        <w:t xml:space="preserve">    “Disorderly environments seem to inspire breaking free of tradition,” Dr. </w:t>
      </w:r>
      <w:proofErr w:type="spellStart"/>
      <w:r w:rsidRPr="004B33AB">
        <w:rPr>
          <w:rFonts w:ascii="Times New Roman" w:hAnsi="Times New Roman" w:cs="Times New Roman"/>
        </w:rPr>
        <w:t>Vohs</w:t>
      </w:r>
      <w:proofErr w:type="spellEnd"/>
      <w:r w:rsidRPr="004B33AB">
        <w:rPr>
          <w:rFonts w:ascii="Times New Roman" w:hAnsi="Times New Roman" w:cs="Times New Roman"/>
        </w:rPr>
        <w:t xml:space="preserve"> and her co-authors conclude in the study, “which can produce fresh insights.”</w:t>
      </w:r>
    </w:p>
    <w:p w:rsidR="004B33AB" w:rsidRPr="004B33AB" w:rsidRDefault="004B33AB" w:rsidP="004B33AB">
      <w:pPr>
        <w:spacing w:after="0"/>
        <w:ind w:firstLineChars="200" w:firstLine="440"/>
        <w:rPr>
          <w:rFonts w:ascii="Times New Roman" w:hAnsi="Times New Roman" w:cs="Times New Roman"/>
        </w:rPr>
      </w:pPr>
      <w:r w:rsidRPr="004B33AB">
        <w:rPr>
          <w:rFonts w:ascii="Times New Roman" w:hAnsi="Times New Roman" w:cs="Times New Roman"/>
        </w:rPr>
        <w:t xml:space="preserve">The implications of these findings are also practical. “My advice would be, if you need to think outside the box for a future project”, Dr. </w:t>
      </w:r>
      <w:proofErr w:type="spellStart"/>
      <w:r w:rsidRPr="004B33AB">
        <w:rPr>
          <w:rFonts w:ascii="Times New Roman" w:hAnsi="Times New Roman" w:cs="Times New Roman"/>
        </w:rPr>
        <w:t>Vohs</w:t>
      </w:r>
      <w:proofErr w:type="spellEnd"/>
      <w:r w:rsidRPr="004B33AB">
        <w:rPr>
          <w:rFonts w:ascii="Times New Roman" w:hAnsi="Times New Roman" w:cs="Times New Roman"/>
        </w:rPr>
        <w:t xml:space="preserve"> says, “then let the clutter rise and free your imagination. But if </w:t>
      </w:r>
      <w:proofErr w:type="gramStart"/>
      <w:r w:rsidRPr="004B33AB">
        <w:rPr>
          <w:rFonts w:ascii="Times New Roman" w:hAnsi="Times New Roman" w:cs="Times New Roman"/>
        </w:rPr>
        <w:t>your</w:t>
      </w:r>
      <w:proofErr w:type="gramEnd"/>
      <w:r w:rsidRPr="004B33AB">
        <w:rPr>
          <w:rFonts w:ascii="Times New Roman" w:hAnsi="Times New Roman" w:cs="Times New Roman"/>
        </w:rPr>
        <w:t xml:space="preserve"> primary goal is to eat well or to go to the gym, pick up around your office first. By doing this, the naturally messy can acquire some of the discipline of the conscientious.” </w:t>
      </w:r>
    </w:p>
    <w:p w:rsidR="004B33AB" w:rsidRPr="004B33AB" w:rsidRDefault="004B33AB" w:rsidP="004B33AB">
      <w:pPr>
        <w:spacing w:after="0"/>
        <w:ind w:firstLineChars="200" w:firstLine="440"/>
        <w:rPr>
          <w:rFonts w:ascii="Times New Roman" w:hAnsi="Times New Roman" w:cs="Times New Roman"/>
        </w:rPr>
      </w:pPr>
    </w:p>
    <w:p w:rsidR="004B33AB" w:rsidRPr="004B33AB" w:rsidRDefault="004B33AB" w:rsidP="004B33AB">
      <w:pPr>
        <w:spacing w:after="0"/>
        <w:rPr>
          <w:rFonts w:ascii="Times New Roman" w:hAnsi="Times New Roman" w:cs="Times New Roman"/>
        </w:rPr>
      </w:pPr>
      <w:r w:rsidRPr="004B33AB">
        <w:rPr>
          <w:rFonts w:ascii="Times New Roman" w:hAnsi="Times New Roman" w:cs="Times New Roman"/>
        </w:rPr>
        <w:t>42. The underlined word “immaculate” in paragraph 1 probably means ______.</w:t>
      </w:r>
    </w:p>
    <w:p w:rsidR="004B33AB" w:rsidRPr="004B33AB" w:rsidRDefault="004B33AB" w:rsidP="004B33AB">
      <w:pPr>
        <w:spacing w:after="0"/>
        <w:ind w:firstLineChars="150" w:firstLine="330"/>
        <w:rPr>
          <w:rFonts w:ascii="Times New Roman" w:hAnsi="Times New Roman" w:cs="Times New Roman"/>
        </w:rPr>
      </w:pPr>
      <w:r w:rsidRPr="004B33AB">
        <w:rPr>
          <w:rFonts w:ascii="Times New Roman" w:hAnsi="Times New Roman" w:cs="Times New Roman"/>
        </w:rPr>
        <w:t>A. messy</w:t>
      </w:r>
      <w:r w:rsidRPr="004B33AB">
        <w:rPr>
          <w:rFonts w:ascii="Times New Roman" w:hAnsi="Times New Roman" w:cs="Times New Roman"/>
        </w:rPr>
        <w:tab/>
        <w:t xml:space="preserve">           B. tidy           </w:t>
      </w:r>
      <w:r w:rsidRPr="004B33AB">
        <w:rPr>
          <w:rFonts w:ascii="Times New Roman" w:hAnsi="Times New Roman" w:cs="Times New Roman"/>
        </w:rPr>
        <w:tab/>
      </w:r>
      <w:r w:rsidRPr="004B33AB">
        <w:rPr>
          <w:rFonts w:ascii="Times New Roman" w:hAnsi="Times New Roman" w:cs="Times New Roman"/>
        </w:rPr>
        <w:tab/>
        <w:t>C. terrible         D. comfortable</w:t>
      </w:r>
    </w:p>
    <w:p w:rsidR="004B33AB" w:rsidRPr="004B33AB" w:rsidRDefault="004B33AB" w:rsidP="004B33AB">
      <w:pPr>
        <w:spacing w:after="0"/>
        <w:rPr>
          <w:rFonts w:ascii="Times New Roman" w:hAnsi="Times New Roman" w:cs="Times New Roman"/>
        </w:rPr>
      </w:pPr>
      <w:r w:rsidRPr="004B33AB">
        <w:rPr>
          <w:rFonts w:ascii="Times New Roman" w:hAnsi="Times New Roman" w:cs="Times New Roman"/>
        </w:rPr>
        <w:t>43. Which of the following can best explain the broken window theory?</w:t>
      </w:r>
    </w:p>
    <w:p w:rsidR="004B33AB" w:rsidRPr="004B33AB" w:rsidRDefault="004B33AB" w:rsidP="004B33AB">
      <w:pPr>
        <w:pStyle w:val="ab"/>
        <w:adjustRightInd w:val="0"/>
        <w:snapToGrid w:val="0"/>
        <w:ind w:left="360" w:firstLineChars="0" w:firstLine="0"/>
        <w:rPr>
          <w:rFonts w:eastAsiaTheme="minorEastAsia"/>
          <w:szCs w:val="22"/>
        </w:rPr>
      </w:pPr>
      <w:r w:rsidRPr="004B33AB">
        <w:rPr>
          <w:rFonts w:eastAsiaTheme="minorEastAsia"/>
          <w:szCs w:val="22"/>
        </w:rPr>
        <w:t>A. Chaos begets chaos.                B. Misfortune may be an actual blessing.</w:t>
      </w:r>
    </w:p>
    <w:p w:rsidR="004B33AB" w:rsidRPr="004B33AB" w:rsidRDefault="004B33AB" w:rsidP="004B33AB">
      <w:pPr>
        <w:pStyle w:val="ab"/>
        <w:adjustRightInd w:val="0"/>
        <w:snapToGrid w:val="0"/>
        <w:ind w:left="360" w:firstLineChars="0" w:firstLine="0"/>
        <w:rPr>
          <w:rFonts w:eastAsiaTheme="minorEastAsia"/>
          <w:szCs w:val="22"/>
        </w:rPr>
      </w:pPr>
      <w:r w:rsidRPr="004B33AB">
        <w:rPr>
          <w:rFonts w:eastAsiaTheme="minorEastAsia"/>
          <w:szCs w:val="22"/>
        </w:rPr>
        <w:t>C. Bad news has wings.               D. When a door shuts, a window opens.</w:t>
      </w:r>
    </w:p>
    <w:p w:rsidR="004B33AB" w:rsidRPr="004B33AB" w:rsidRDefault="004B33AB" w:rsidP="004B33AB">
      <w:pPr>
        <w:spacing w:after="0"/>
        <w:rPr>
          <w:rFonts w:ascii="Times New Roman" w:hAnsi="Times New Roman" w:cs="Times New Roman"/>
        </w:rPr>
      </w:pPr>
      <w:r w:rsidRPr="004B33AB">
        <w:rPr>
          <w:rFonts w:ascii="Times New Roman" w:hAnsi="Times New Roman" w:cs="Times New Roman"/>
        </w:rPr>
        <w:t xml:space="preserve">44. Which of the following will Dr. </w:t>
      </w:r>
      <w:proofErr w:type="spellStart"/>
      <w:r w:rsidRPr="004B33AB">
        <w:rPr>
          <w:rFonts w:ascii="Times New Roman" w:hAnsi="Times New Roman" w:cs="Times New Roman"/>
        </w:rPr>
        <w:t>Vohs</w:t>
      </w:r>
      <w:proofErr w:type="spellEnd"/>
      <w:r w:rsidRPr="004B33AB">
        <w:rPr>
          <w:rFonts w:ascii="Times New Roman" w:hAnsi="Times New Roman" w:cs="Times New Roman"/>
        </w:rPr>
        <w:t xml:space="preserve"> probably agree with?</w:t>
      </w:r>
    </w:p>
    <w:p w:rsidR="004B33AB" w:rsidRPr="004B33AB" w:rsidRDefault="004B33AB" w:rsidP="004B33AB">
      <w:pPr>
        <w:pStyle w:val="ab"/>
        <w:adjustRightInd w:val="0"/>
        <w:snapToGrid w:val="0"/>
        <w:ind w:left="360" w:firstLineChars="0" w:firstLine="0"/>
        <w:rPr>
          <w:rFonts w:eastAsiaTheme="minorEastAsia"/>
          <w:szCs w:val="22"/>
        </w:rPr>
      </w:pPr>
      <w:r w:rsidRPr="004B33AB">
        <w:rPr>
          <w:rFonts w:eastAsiaTheme="minorEastAsia"/>
          <w:szCs w:val="22"/>
        </w:rPr>
        <w:t>A. More virtue exists in organized people.</w:t>
      </w:r>
    </w:p>
    <w:p w:rsidR="004B33AB" w:rsidRPr="004B33AB" w:rsidRDefault="004B33AB" w:rsidP="004B33AB">
      <w:pPr>
        <w:pStyle w:val="ab"/>
        <w:adjustRightInd w:val="0"/>
        <w:snapToGrid w:val="0"/>
        <w:ind w:left="360" w:firstLineChars="0" w:firstLine="0"/>
        <w:rPr>
          <w:rFonts w:eastAsiaTheme="minorEastAsia"/>
          <w:szCs w:val="22"/>
        </w:rPr>
      </w:pPr>
      <w:r w:rsidRPr="004B33AB">
        <w:rPr>
          <w:rFonts w:eastAsiaTheme="minorEastAsia"/>
          <w:szCs w:val="22"/>
        </w:rPr>
        <w:t>B. Creativity results from tidiness and discipline.</w:t>
      </w:r>
    </w:p>
    <w:p w:rsidR="004B33AB" w:rsidRPr="004B33AB" w:rsidRDefault="004B33AB" w:rsidP="004B33AB">
      <w:pPr>
        <w:pStyle w:val="ab"/>
        <w:adjustRightInd w:val="0"/>
        <w:snapToGrid w:val="0"/>
        <w:ind w:left="360" w:firstLineChars="0" w:firstLine="0"/>
        <w:rPr>
          <w:rFonts w:eastAsiaTheme="minorEastAsia"/>
          <w:szCs w:val="22"/>
        </w:rPr>
      </w:pPr>
      <w:r w:rsidRPr="004B33AB">
        <w:rPr>
          <w:rFonts w:eastAsiaTheme="minorEastAsia"/>
          <w:szCs w:val="22"/>
        </w:rPr>
        <w:t>C. Disorderly surroundings help to create new ideas.</w:t>
      </w:r>
    </w:p>
    <w:p w:rsidR="004B33AB" w:rsidRPr="004B33AB" w:rsidRDefault="004B33AB" w:rsidP="004B33AB">
      <w:pPr>
        <w:pStyle w:val="ab"/>
        <w:adjustRightInd w:val="0"/>
        <w:snapToGrid w:val="0"/>
        <w:ind w:left="360" w:firstLineChars="0" w:firstLine="0"/>
        <w:rPr>
          <w:rFonts w:eastAsiaTheme="minorEastAsia"/>
          <w:szCs w:val="22"/>
        </w:rPr>
      </w:pPr>
      <w:r w:rsidRPr="004B33AB">
        <w:rPr>
          <w:rFonts w:eastAsiaTheme="minorEastAsia"/>
          <w:szCs w:val="22"/>
        </w:rPr>
        <w:t>D. Workers’ good habits guarantee the success of a project.</w:t>
      </w:r>
    </w:p>
    <w:p w:rsidR="004B33AB" w:rsidRPr="004B33AB" w:rsidRDefault="004B33AB" w:rsidP="004B33AB">
      <w:pPr>
        <w:spacing w:after="0"/>
        <w:rPr>
          <w:rFonts w:ascii="Times New Roman" w:hAnsi="Times New Roman" w:cs="Times New Roman"/>
        </w:rPr>
      </w:pPr>
      <w:r w:rsidRPr="004B33AB">
        <w:rPr>
          <w:rFonts w:ascii="Times New Roman" w:hAnsi="Times New Roman" w:cs="Times New Roman"/>
        </w:rPr>
        <w:t>45. What can we conclude from the study results?</w:t>
      </w:r>
    </w:p>
    <w:p w:rsidR="004B33AB" w:rsidRPr="004B33AB" w:rsidRDefault="004B33AB" w:rsidP="004B33AB">
      <w:pPr>
        <w:spacing w:after="0"/>
        <w:ind w:firstLineChars="150" w:firstLine="330"/>
        <w:rPr>
          <w:rFonts w:ascii="Times New Roman" w:hAnsi="Times New Roman" w:cs="Times New Roman"/>
        </w:rPr>
      </w:pPr>
      <w:r w:rsidRPr="004B33AB">
        <w:rPr>
          <w:rFonts w:ascii="Times New Roman" w:hAnsi="Times New Roman" w:cs="Times New Roman"/>
        </w:rPr>
        <w:t>A. The naturally neat people tend to be very creative.</w:t>
      </w:r>
    </w:p>
    <w:p w:rsidR="004B33AB" w:rsidRPr="004B33AB" w:rsidRDefault="004B33AB" w:rsidP="004B33AB">
      <w:pPr>
        <w:spacing w:after="0"/>
        <w:ind w:firstLineChars="150" w:firstLine="330"/>
        <w:rPr>
          <w:rFonts w:ascii="Times New Roman" w:hAnsi="Times New Roman" w:cs="Times New Roman"/>
        </w:rPr>
      </w:pPr>
      <w:r w:rsidRPr="004B33AB">
        <w:rPr>
          <w:rFonts w:ascii="Times New Roman" w:hAnsi="Times New Roman" w:cs="Times New Roman"/>
        </w:rPr>
        <w:t>B. A messy office will cause quite low working efficiency.</w:t>
      </w:r>
    </w:p>
    <w:p w:rsidR="004B33AB" w:rsidRPr="004B33AB" w:rsidRDefault="004B33AB" w:rsidP="004B33AB">
      <w:pPr>
        <w:spacing w:after="0"/>
        <w:ind w:firstLineChars="150" w:firstLine="330"/>
        <w:rPr>
          <w:rFonts w:ascii="Times New Roman" w:hAnsi="Times New Roman" w:cs="Times New Roman"/>
        </w:rPr>
      </w:pPr>
      <w:r w:rsidRPr="004B33AB">
        <w:rPr>
          <w:rFonts w:ascii="Times New Roman" w:hAnsi="Times New Roman" w:cs="Times New Roman"/>
        </w:rPr>
        <w:t>C. Environments can affect people’s way of thinking and behavior.</w:t>
      </w:r>
    </w:p>
    <w:p w:rsidR="004B33AB" w:rsidRPr="004B33AB" w:rsidRDefault="004B33AB" w:rsidP="004B33AB">
      <w:pPr>
        <w:spacing w:after="0"/>
        <w:ind w:firstLineChars="150" w:firstLine="330"/>
        <w:rPr>
          <w:rFonts w:ascii="Times New Roman" w:hAnsi="Times New Roman" w:cs="Times New Roman"/>
        </w:rPr>
      </w:pPr>
      <w:r w:rsidRPr="004B33AB">
        <w:rPr>
          <w:rFonts w:ascii="Times New Roman" w:hAnsi="Times New Roman" w:cs="Times New Roman"/>
        </w:rPr>
        <w:lastRenderedPageBreak/>
        <w:t>D. People’s personalities are determined by their working environments.</w:t>
      </w:r>
    </w:p>
    <w:p w:rsidR="00690912" w:rsidRDefault="00690912" w:rsidP="00876764">
      <w:pPr>
        <w:spacing w:after="0"/>
        <w:rPr>
          <w:rFonts w:ascii="宋体" w:eastAsia="宋体" w:hAnsi="宋体" w:cs="Times New Roman"/>
          <w:szCs w:val="21"/>
        </w:rPr>
      </w:pPr>
    </w:p>
    <w:p w:rsidR="00876764" w:rsidRPr="0058683E" w:rsidRDefault="0058683E" w:rsidP="00876764">
      <w:pPr>
        <w:spacing w:after="0"/>
        <w:rPr>
          <w:rFonts w:ascii="宋体" w:eastAsia="宋体" w:hAnsi="宋体" w:cs="Times New Roman"/>
          <w:b/>
          <w:szCs w:val="21"/>
        </w:rPr>
      </w:pPr>
      <w:r>
        <w:rPr>
          <w:rFonts w:ascii="宋体" w:eastAsia="宋体" w:hAnsi="宋体" w:cs="Times New Roman" w:hint="eastAsia"/>
          <w:b/>
          <w:szCs w:val="21"/>
        </w:rPr>
        <w:t>（</w:t>
      </w:r>
      <w:proofErr w:type="gramStart"/>
      <w:r w:rsidR="00876764" w:rsidRPr="0058683E">
        <w:rPr>
          <w:rFonts w:ascii="宋体" w:eastAsia="宋体" w:hAnsi="宋体" w:cs="Times New Roman"/>
          <w:b/>
          <w:szCs w:val="21"/>
        </w:rPr>
        <w:t>东</w:t>
      </w:r>
      <w:r w:rsidR="00876764" w:rsidRPr="0058683E">
        <w:rPr>
          <w:rFonts w:ascii="宋体" w:eastAsia="宋体" w:hAnsi="宋体" w:cs="Times New Roman" w:hint="eastAsia"/>
          <w:b/>
          <w:szCs w:val="21"/>
        </w:rPr>
        <w:t>城</w:t>
      </w:r>
      <w:r w:rsidR="00876764" w:rsidRPr="0058683E">
        <w:rPr>
          <w:rFonts w:ascii="宋体" w:eastAsia="宋体" w:hAnsi="宋体" w:cs="Times New Roman"/>
          <w:b/>
          <w:szCs w:val="21"/>
        </w:rPr>
        <w:t>二</w:t>
      </w:r>
      <w:r w:rsidR="00876764" w:rsidRPr="0058683E">
        <w:rPr>
          <w:rFonts w:ascii="宋体" w:eastAsia="宋体" w:hAnsi="宋体" w:cs="Times New Roman" w:hint="eastAsia"/>
          <w:b/>
          <w:szCs w:val="21"/>
        </w:rPr>
        <w:t>模</w:t>
      </w:r>
      <w:proofErr w:type="gramEnd"/>
      <w:r w:rsidR="00876764" w:rsidRPr="0058683E">
        <w:rPr>
          <w:rFonts w:ascii="宋体" w:eastAsia="宋体" w:hAnsi="宋体" w:cs="Times New Roman"/>
          <w:b/>
          <w:szCs w:val="21"/>
        </w:rPr>
        <w:t>D</w:t>
      </w:r>
      <w:r>
        <w:rPr>
          <w:rFonts w:ascii="宋体" w:eastAsia="宋体" w:hAnsi="宋体" w:cs="Times New Roman" w:hint="eastAsia"/>
          <w:b/>
          <w:szCs w:val="21"/>
        </w:rPr>
        <w:t>篇）</w:t>
      </w:r>
    </w:p>
    <w:p w:rsidR="00876764" w:rsidRPr="00876764" w:rsidRDefault="00876764" w:rsidP="00876764">
      <w:pPr>
        <w:pStyle w:val="ab"/>
        <w:ind w:firstLineChars="0"/>
        <w:jc w:val="center"/>
        <w:rPr>
          <w:b/>
          <w:sz w:val="24"/>
          <w:szCs w:val="24"/>
        </w:rPr>
      </w:pPr>
      <w:proofErr w:type="spellStart"/>
      <w:r w:rsidRPr="00876764">
        <w:rPr>
          <w:b/>
          <w:sz w:val="24"/>
          <w:szCs w:val="24"/>
        </w:rPr>
        <w:t>Overtourism</w:t>
      </w:r>
      <w:proofErr w:type="spellEnd"/>
      <w:r w:rsidRPr="00876764">
        <w:rPr>
          <w:b/>
          <w:sz w:val="24"/>
          <w:szCs w:val="24"/>
        </w:rPr>
        <w:t>: A growing global problem</w:t>
      </w:r>
    </w:p>
    <w:p w:rsidR="00876764" w:rsidRPr="004B33AB" w:rsidRDefault="00876764" w:rsidP="00876764">
      <w:pPr>
        <w:pStyle w:val="ab"/>
        <w:ind w:firstLineChars="0"/>
      </w:pPr>
      <w:r w:rsidRPr="004B33AB">
        <w:rPr>
          <w:noProof/>
        </w:rPr>
        <w:drawing>
          <wp:anchor distT="0" distB="0" distL="114300" distR="114300" simplePos="0" relativeHeight="251659264" behindDoc="1" locked="0" layoutInCell="1" allowOverlap="1" wp14:anchorId="667C156F" wp14:editId="414F4360">
            <wp:simplePos x="0" y="0"/>
            <wp:positionH relativeFrom="column">
              <wp:posOffset>3566795</wp:posOffset>
            </wp:positionH>
            <wp:positionV relativeFrom="paragraph">
              <wp:posOffset>50165</wp:posOffset>
            </wp:positionV>
            <wp:extent cx="1743075" cy="1313180"/>
            <wp:effectExtent l="0" t="0" r="0" b="0"/>
            <wp:wrapTight wrapText="bothSides">
              <wp:wrapPolygon edited="0">
                <wp:start x="0" y="0"/>
                <wp:lineTo x="0" y="21308"/>
                <wp:lineTo x="21482" y="21308"/>
                <wp:lineTo x="21482" y="0"/>
                <wp:lineTo x="0" y="0"/>
              </wp:wrapPolygon>
            </wp:wrapTight>
            <wp:docPr id="13" name="图片 13" descr="https://images.theconversation.com/files/228204/original/file-20180718-142423-e5h8i2.jpg?ixlib=rb-1.1.0&amp;q=45&amp;auto=format&amp;w=754&amp;h=566&amp;fit=crop&amp;dp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theconversation.com/files/228204/original/file-20180718-142423-e5h8i2.jpg?ixlib=rb-1.1.0&amp;q=45&amp;auto=format&amp;w=754&amp;h=566&amp;fit=crop&amp;dpr=1"/>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743075" cy="1313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3AB">
        <w:t xml:space="preserve">The summer holidays are in full swing—and protests against </w:t>
      </w:r>
      <w:proofErr w:type="spellStart"/>
      <w:r w:rsidRPr="004B33AB">
        <w:t>overtourism</w:t>
      </w:r>
      <w:proofErr w:type="spellEnd"/>
      <w:r w:rsidRPr="004B33AB">
        <w:t xml:space="preserve"> have begun in a number of popular European cities. Barcelona, in particular, is at the </w:t>
      </w:r>
      <w:proofErr w:type="spellStart"/>
      <w:r w:rsidRPr="004B33AB">
        <w:t>centre</w:t>
      </w:r>
      <w:proofErr w:type="spellEnd"/>
      <w:r w:rsidRPr="004B33AB">
        <w:t xml:space="preserve"> of these mounting concerns about the rapid growth of tourism in cities, especially during peak holiday periods. In fact, there were 30 million overnight visitors in 2017, compared to a resident population of 1,625,137 in Barcelona.</w:t>
      </w:r>
    </w:p>
    <w:p w:rsidR="00876764" w:rsidRPr="004B33AB" w:rsidRDefault="00876764" w:rsidP="00876764">
      <w:pPr>
        <w:pStyle w:val="ab"/>
        <w:ind w:firstLineChars="0"/>
      </w:pPr>
      <w:r w:rsidRPr="004B33AB">
        <w:t xml:space="preserve">While many tourists want to “live like a local” during their visits, the residents of many tourism-dependent destinations are seeing the unique sense of place that </w:t>
      </w:r>
      <w:proofErr w:type="spellStart"/>
      <w:r w:rsidRPr="004B33AB">
        <w:t>characterised</w:t>
      </w:r>
      <w:proofErr w:type="spellEnd"/>
      <w:r w:rsidRPr="004B33AB">
        <w:t xml:space="preserve"> their home towns vanish beneath a wave of souvenir shops, crowds, tour buses and noisy bars. </w:t>
      </w:r>
      <w:proofErr w:type="spellStart"/>
      <w:r w:rsidRPr="004B33AB">
        <w:t>Overtourism</w:t>
      </w:r>
      <w:proofErr w:type="spellEnd"/>
      <w:r w:rsidRPr="004B33AB">
        <w:t xml:space="preserve"> is harming the landscape, damaging beaches, and pricing residents out of the housing market. It is a hugely complex issue that is often oversimplified. </w:t>
      </w:r>
    </w:p>
    <w:p w:rsidR="00876764" w:rsidRPr="004B33AB" w:rsidRDefault="00876764" w:rsidP="00876764">
      <w:pPr>
        <w:pStyle w:val="ab"/>
        <w:ind w:firstLineChars="0"/>
      </w:pPr>
      <w:r w:rsidRPr="004B33AB">
        <w:t>It can have an impact in multiple ways. The international cruise(</w:t>
      </w:r>
      <w:r w:rsidRPr="004B33AB">
        <w:t>游轮</w:t>
      </w:r>
      <w:r w:rsidRPr="004B33AB">
        <w:t xml:space="preserve">) industry, for example, delivers thousands of passengers daily to destination ports. While comparatively little is returned to communities, cruise activity creates physical and visual pollution. </w:t>
      </w:r>
    </w:p>
    <w:p w:rsidR="00876764" w:rsidRPr="004B33AB" w:rsidRDefault="00876764" w:rsidP="00876764">
      <w:pPr>
        <w:pStyle w:val="ab"/>
        <w:ind w:firstLineChars="0"/>
      </w:pPr>
      <w:r w:rsidRPr="004B33AB">
        <w:t>City residents also bear the cost of tourism growth. As cities transform to offer service to tourists, the global travel supply chain advances. This goes with increasing property speculation(</w:t>
      </w:r>
      <w:r w:rsidRPr="004B33AB">
        <w:t>房产投机</w:t>
      </w:r>
      <w:r w:rsidRPr="004B33AB">
        <w:t xml:space="preserve">) and rising costs of living for local communities. Airbnb, for example, has been accused of reducing housing affordability and displacing residents. </w:t>
      </w:r>
    </w:p>
    <w:p w:rsidR="00876764" w:rsidRPr="004B33AB" w:rsidRDefault="00876764" w:rsidP="00876764">
      <w:pPr>
        <w:pStyle w:val="ab"/>
        <w:ind w:firstLineChars="0"/>
      </w:pPr>
      <w:r w:rsidRPr="004B33AB">
        <w:t xml:space="preserve">In addition, overcrowding and the establishment of typical tourism-focused businesses, such as clubs, bars and souvenir shops, overpower local businesses—and noisy and unmanageable tourist </w:t>
      </w:r>
      <w:proofErr w:type="spellStart"/>
      <w:r w:rsidRPr="004B33AB">
        <w:t>behaviour</w:t>
      </w:r>
      <w:proofErr w:type="spellEnd"/>
      <w:r w:rsidRPr="004B33AB">
        <w:t xml:space="preserve"> is common. This weakens the uniqueness of destinations and leads to crowd and waste management pressures.</w:t>
      </w:r>
    </w:p>
    <w:p w:rsidR="00876764" w:rsidRPr="004B33AB" w:rsidRDefault="00876764" w:rsidP="00876764">
      <w:pPr>
        <w:pStyle w:val="ab"/>
        <w:ind w:firstLineChars="0"/>
      </w:pPr>
      <w:r w:rsidRPr="004B33AB">
        <w:t xml:space="preserve">Clearly, tourism brings jobs, investment and economic benefits to destinations. But </w:t>
      </w:r>
      <w:proofErr w:type="spellStart"/>
      <w:r w:rsidRPr="004B33AB">
        <w:t>overtourism</w:t>
      </w:r>
      <w:proofErr w:type="spellEnd"/>
      <w:r w:rsidRPr="004B33AB">
        <w:t xml:space="preserve"> occurs when tourism expansion fails to acknowledge that there are limits. Local government and planning authorities have so far been powerless to deal with the irresistible influence of the global tourism supply chain. This has led to widespread “tourist-phobia”—first described by Manuel Delgado more than a decade ago as a mixture of rejection, mistrust and disrespect for tourists. </w:t>
      </w:r>
    </w:p>
    <w:p w:rsidR="00876764" w:rsidRPr="004B33AB" w:rsidRDefault="00876764" w:rsidP="00876764">
      <w:pPr>
        <w:pStyle w:val="ab"/>
        <w:ind w:firstLineChars="0"/>
      </w:pPr>
      <w:r w:rsidRPr="004B33AB">
        <w:t xml:space="preserve">Dealing with </w:t>
      </w:r>
      <w:proofErr w:type="spellStart"/>
      <w:r w:rsidRPr="004B33AB">
        <w:t>overtourism</w:t>
      </w:r>
      <w:proofErr w:type="spellEnd"/>
      <w:r w:rsidRPr="004B33AB">
        <w:t xml:space="preserve"> must now be a priority. Managing the flow of tourists seems an improbable and unwelcome task. But some cities have taken extreme measures to limit the effects of </w:t>
      </w:r>
      <w:proofErr w:type="spellStart"/>
      <w:r w:rsidRPr="004B33AB">
        <w:t>overtourism</w:t>
      </w:r>
      <w:proofErr w:type="spellEnd"/>
      <w:r w:rsidRPr="004B33AB">
        <w:t>, including the introduction of new or revised taxation arrangements, fines linked to new local laws, and “</w:t>
      </w:r>
      <w:proofErr w:type="spellStart"/>
      <w:r w:rsidRPr="004B33AB">
        <w:t>demarketing</w:t>
      </w:r>
      <w:proofErr w:type="spellEnd"/>
      <w:r w:rsidRPr="004B33AB">
        <w:t>”, whereby destinations focus on attracting fewer, high-spending and low impact tourists, rather than large groups.</w:t>
      </w:r>
    </w:p>
    <w:p w:rsidR="00876764" w:rsidRPr="004B33AB" w:rsidRDefault="00876764" w:rsidP="00876764">
      <w:pPr>
        <w:pStyle w:val="ab"/>
        <w:ind w:firstLineChars="0"/>
      </w:pPr>
      <w:proofErr w:type="spellStart"/>
      <w:r w:rsidRPr="004B33AB">
        <w:t>Overtourism</w:t>
      </w:r>
      <w:proofErr w:type="spellEnd"/>
      <w:r w:rsidRPr="004B33AB">
        <w:t xml:space="preserve"> is a shared responsibility. City administrators and destination managers must acknowledge that there are definite limits to growth. Putting the wellbeing of local residents above the needs of the global tourism supply chain is vital. Primary consideration must be given to ensuring that the level of visitation fits within a destination’s capacity. We need to urgently rethink the way cities are evolving to uphold the rights of their residents. </w:t>
      </w:r>
    </w:p>
    <w:p w:rsidR="00876764" w:rsidRDefault="00876764" w:rsidP="00876764">
      <w:pPr>
        <w:spacing w:after="0"/>
        <w:rPr>
          <w:rFonts w:ascii="Times New Roman" w:hAnsi="Times New Roman" w:cs="Times New Roman"/>
          <w:sz w:val="21"/>
          <w:szCs w:val="21"/>
        </w:rPr>
      </w:pPr>
    </w:p>
    <w:p w:rsidR="00876764" w:rsidRPr="004B33AB" w:rsidRDefault="00876764" w:rsidP="00876764">
      <w:pPr>
        <w:spacing w:after="0"/>
        <w:rPr>
          <w:rFonts w:ascii="Times New Roman" w:hAnsi="Times New Roman" w:cs="Times New Roman"/>
          <w:sz w:val="21"/>
          <w:szCs w:val="21"/>
        </w:rPr>
      </w:pPr>
      <w:r w:rsidRPr="004B33AB">
        <w:rPr>
          <w:rFonts w:ascii="Times New Roman" w:hAnsi="Times New Roman" w:cs="Times New Roman"/>
          <w:sz w:val="21"/>
          <w:szCs w:val="21"/>
        </w:rPr>
        <w:t>42. Why is Barcelona mentioned in Paragraph 1?</w:t>
      </w:r>
    </w:p>
    <w:p w:rsidR="00876764" w:rsidRPr="004B33AB" w:rsidRDefault="00876764" w:rsidP="00876764">
      <w:pPr>
        <w:spacing w:after="0"/>
        <w:ind w:firstLineChars="150" w:firstLine="315"/>
        <w:rPr>
          <w:rFonts w:ascii="Times New Roman" w:hAnsi="Times New Roman" w:cs="Times New Roman"/>
          <w:sz w:val="21"/>
          <w:szCs w:val="21"/>
        </w:rPr>
      </w:pPr>
      <w:r w:rsidRPr="004B33AB">
        <w:rPr>
          <w:rFonts w:ascii="Times New Roman" w:hAnsi="Times New Roman" w:cs="Times New Roman"/>
          <w:sz w:val="21"/>
          <w:szCs w:val="21"/>
        </w:rPr>
        <w:t>A. To describe how unique the city is.</w:t>
      </w:r>
    </w:p>
    <w:p w:rsidR="00876764" w:rsidRPr="004B33AB" w:rsidRDefault="00876764" w:rsidP="00876764">
      <w:pPr>
        <w:spacing w:after="0"/>
        <w:ind w:firstLineChars="150" w:firstLine="315"/>
        <w:rPr>
          <w:rFonts w:ascii="Times New Roman" w:hAnsi="Times New Roman" w:cs="Times New Roman"/>
          <w:sz w:val="21"/>
          <w:szCs w:val="21"/>
        </w:rPr>
      </w:pPr>
      <w:r w:rsidRPr="004B33AB">
        <w:rPr>
          <w:rFonts w:ascii="Times New Roman" w:hAnsi="Times New Roman" w:cs="Times New Roman"/>
          <w:sz w:val="21"/>
          <w:szCs w:val="21"/>
        </w:rPr>
        <w:t>B. To warn people away from popular cities.</w:t>
      </w:r>
    </w:p>
    <w:p w:rsidR="00876764" w:rsidRPr="004B33AB" w:rsidRDefault="00876764" w:rsidP="00876764">
      <w:pPr>
        <w:spacing w:after="0"/>
        <w:ind w:firstLineChars="150" w:firstLine="315"/>
        <w:rPr>
          <w:rFonts w:ascii="Times New Roman" w:hAnsi="Times New Roman" w:cs="Times New Roman"/>
          <w:sz w:val="21"/>
          <w:szCs w:val="21"/>
        </w:rPr>
      </w:pPr>
      <w:r w:rsidRPr="004B33AB">
        <w:rPr>
          <w:rFonts w:ascii="Times New Roman" w:hAnsi="Times New Roman" w:cs="Times New Roman"/>
          <w:sz w:val="21"/>
          <w:szCs w:val="21"/>
        </w:rPr>
        <w:t>C. To show how crowded a destination can be.</w:t>
      </w:r>
    </w:p>
    <w:p w:rsidR="00876764" w:rsidRPr="004B33AB" w:rsidRDefault="00876764" w:rsidP="00876764">
      <w:pPr>
        <w:spacing w:after="0"/>
        <w:ind w:firstLineChars="150" w:firstLine="315"/>
        <w:rPr>
          <w:rFonts w:ascii="Times New Roman" w:hAnsi="Times New Roman" w:cs="Times New Roman"/>
          <w:sz w:val="21"/>
          <w:szCs w:val="21"/>
        </w:rPr>
      </w:pPr>
      <w:r w:rsidRPr="004B33AB">
        <w:rPr>
          <w:rFonts w:ascii="Times New Roman" w:hAnsi="Times New Roman" w:cs="Times New Roman"/>
          <w:sz w:val="21"/>
          <w:szCs w:val="21"/>
        </w:rPr>
        <w:t xml:space="preserve">D. To compare the number of visitors to that of locals.   </w:t>
      </w:r>
    </w:p>
    <w:p w:rsidR="00876764" w:rsidRPr="004B33AB" w:rsidRDefault="00876764" w:rsidP="00876764">
      <w:pPr>
        <w:spacing w:after="0"/>
        <w:rPr>
          <w:rFonts w:ascii="Times New Roman" w:hAnsi="Times New Roman" w:cs="Times New Roman"/>
          <w:sz w:val="21"/>
          <w:szCs w:val="21"/>
        </w:rPr>
      </w:pPr>
      <w:r w:rsidRPr="004B33AB">
        <w:rPr>
          <w:rFonts w:ascii="Times New Roman" w:hAnsi="Times New Roman" w:cs="Times New Roman"/>
          <w:sz w:val="21"/>
          <w:szCs w:val="21"/>
        </w:rPr>
        <w:t xml:space="preserve">43. What is the problem of </w:t>
      </w:r>
      <w:proofErr w:type="spellStart"/>
      <w:r w:rsidRPr="004B33AB">
        <w:rPr>
          <w:rFonts w:ascii="Times New Roman" w:hAnsi="Times New Roman" w:cs="Times New Roman"/>
          <w:sz w:val="21"/>
          <w:szCs w:val="21"/>
        </w:rPr>
        <w:t>overtourism</w:t>
      </w:r>
      <w:proofErr w:type="spellEnd"/>
      <w:r w:rsidRPr="004B33AB">
        <w:rPr>
          <w:rFonts w:ascii="Times New Roman" w:hAnsi="Times New Roman" w:cs="Times New Roman"/>
          <w:sz w:val="21"/>
          <w:szCs w:val="21"/>
        </w:rPr>
        <w:t xml:space="preserve">? </w:t>
      </w:r>
    </w:p>
    <w:p w:rsidR="00876764" w:rsidRPr="004B33AB" w:rsidRDefault="00876764" w:rsidP="00876764">
      <w:pPr>
        <w:spacing w:after="0"/>
        <w:ind w:firstLineChars="150" w:firstLine="315"/>
        <w:rPr>
          <w:rFonts w:ascii="Times New Roman" w:hAnsi="Times New Roman" w:cs="Times New Roman"/>
          <w:sz w:val="21"/>
          <w:szCs w:val="21"/>
        </w:rPr>
      </w:pPr>
      <w:r w:rsidRPr="004B33AB">
        <w:rPr>
          <w:rFonts w:ascii="Times New Roman" w:hAnsi="Times New Roman" w:cs="Times New Roman"/>
          <w:sz w:val="21"/>
          <w:szCs w:val="21"/>
        </w:rPr>
        <w:t>A. It has destroyed local businesses.</w:t>
      </w:r>
    </w:p>
    <w:p w:rsidR="00876764" w:rsidRPr="004B33AB" w:rsidRDefault="00876764" w:rsidP="00876764">
      <w:pPr>
        <w:spacing w:after="0"/>
        <w:ind w:firstLineChars="150" w:firstLine="315"/>
        <w:rPr>
          <w:rFonts w:ascii="Times New Roman" w:hAnsi="Times New Roman" w:cs="Times New Roman"/>
          <w:sz w:val="21"/>
          <w:szCs w:val="21"/>
        </w:rPr>
      </w:pPr>
      <w:r w:rsidRPr="004B33AB">
        <w:rPr>
          <w:rFonts w:ascii="Times New Roman" w:hAnsi="Times New Roman" w:cs="Times New Roman"/>
          <w:sz w:val="21"/>
          <w:szCs w:val="21"/>
        </w:rPr>
        <w:t>B. It has led to higher living expenses.</w:t>
      </w:r>
    </w:p>
    <w:p w:rsidR="00876764" w:rsidRPr="004B33AB" w:rsidRDefault="00876764" w:rsidP="00876764">
      <w:pPr>
        <w:spacing w:after="0"/>
        <w:ind w:firstLineChars="150" w:firstLine="315"/>
        <w:rPr>
          <w:rFonts w:ascii="Times New Roman" w:hAnsi="Times New Roman" w:cs="Times New Roman"/>
          <w:sz w:val="21"/>
          <w:szCs w:val="21"/>
        </w:rPr>
      </w:pPr>
      <w:r w:rsidRPr="004B33AB">
        <w:rPr>
          <w:rFonts w:ascii="Times New Roman" w:hAnsi="Times New Roman" w:cs="Times New Roman"/>
          <w:sz w:val="21"/>
          <w:szCs w:val="21"/>
        </w:rPr>
        <w:t>C. It has increased the unemployment rate.</w:t>
      </w:r>
    </w:p>
    <w:p w:rsidR="00876764" w:rsidRPr="004B33AB" w:rsidRDefault="00876764" w:rsidP="00876764">
      <w:pPr>
        <w:spacing w:after="0"/>
        <w:ind w:firstLineChars="150" w:firstLine="315"/>
        <w:rPr>
          <w:rFonts w:ascii="Times New Roman" w:hAnsi="Times New Roman" w:cs="Times New Roman"/>
          <w:sz w:val="21"/>
          <w:szCs w:val="21"/>
        </w:rPr>
      </w:pPr>
      <w:r w:rsidRPr="004B33AB">
        <w:rPr>
          <w:rFonts w:ascii="Times New Roman" w:hAnsi="Times New Roman" w:cs="Times New Roman"/>
          <w:sz w:val="21"/>
          <w:szCs w:val="21"/>
        </w:rPr>
        <w:t xml:space="preserve">D. It has caused mistrust among local communities.   </w:t>
      </w:r>
    </w:p>
    <w:p w:rsidR="00876764" w:rsidRPr="004B33AB" w:rsidRDefault="00876764" w:rsidP="00876764">
      <w:pPr>
        <w:spacing w:after="0"/>
        <w:rPr>
          <w:rFonts w:ascii="Times New Roman" w:hAnsi="Times New Roman" w:cs="Times New Roman"/>
          <w:sz w:val="21"/>
          <w:szCs w:val="21"/>
        </w:rPr>
      </w:pPr>
      <w:r w:rsidRPr="004B33AB">
        <w:rPr>
          <w:rFonts w:ascii="Times New Roman" w:hAnsi="Times New Roman" w:cs="Times New Roman"/>
          <w:sz w:val="21"/>
          <w:szCs w:val="21"/>
        </w:rPr>
        <w:t xml:space="preserve">44. The reason for </w:t>
      </w:r>
      <w:proofErr w:type="spellStart"/>
      <w:r w:rsidRPr="004B33AB">
        <w:rPr>
          <w:rFonts w:ascii="Times New Roman" w:hAnsi="Times New Roman" w:cs="Times New Roman"/>
          <w:sz w:val="21"/>
          <w:szCs w:val="21"/>
        </w:rPr>
        <w:t>overtourism</w:t>
      </w:r>
      <w:proofErr w:type="spellEnd"/>
      <w:r w:rsidRPr="004B33AB">
        <w:rPr>
          <w:rFonts w:ascii="Times New Roman" w:hAnsi="Times New Roman" w:cs="Times New Roman"/>
          <w:sz w:val="21"/>
          <w:szCs w:val="21"/>
        </w:rPr>
        <w:t xml:space="preserve"> is that _______. </w:t>
      </w:r>
    </w:p>
    <w:p w:rsidR="00876764" w:rsidRPr="004B33AB" w:rsidRDefault="00876764" w:rsidP="00876764">
      <w:pPr>
        <w:spacing w:after="0"/>
        <w:ind w:firstLineChars="150" w:firstLine="315"/>
        <w:rPr>
          <w:rFonts w:ascii="Times New Roman" w:hAnsi="Times New Roman" w:cs="Times New Roman"/>
          <w:sz w:val="21"/>
          <w:szCs w:val="21"/>
        </w:rPr>
      </w:pPr>
      <w:r w:rsidRPr="004B33AB">
        <w:rPr>
          <w:rFonts w:ascii="Times New Roman" w:hAnsi="Times New Roman" w:cs="Times New Roman"/>
          <w:sz w:val="21"/>
          <w:szCs w:val="21"/>
        </w:rPr>
        <w:lastRenderedPageBreak/>
        <w:t>A. destinations misjudge their capacity</w:t>
      </w:r>
    </w:p>
    <w:p w:rsidR="00876764" w:rsidRPr="004B33AB" w:rsidRDefault="00876764" w:rsidP="00876764">
      <w:pPr>
        <w:spacing w:after="0"/>
        <w:ind w:firstLineChars="150" w:firstLine="315"/>
        <w:rPr>
          <w:rFonts w:ascii="Times New Roman" w:hAnsi="Times New Roman" w:cs="Times New Roman"/>
          <w:sz w:val="21"/>
          <w:szCs w:val="21"/>
        </w:rPr>
      </w:pPr>
      <w:r w:rsidRPr="004B33AB">
        <w:rPr>
          <w:rFonts w:ascii="Times New Roman" w:hAnsi="Times New Roman" w:cs="Times New Roman"/>
          <w:sz w:val="21"/>
          <w:szCs w:val="21"/>
        </w:rPr>
        <w:t xml:space="preserve">B. tourists lack a sense of responsibility </w:t>
      </w:r>
    </w:p>
    <w:p w:rsidR="00876764" w:rsidRPr="004B33AB" w:rsidRDefault="00876764" w:rsidP="00876764">
      <w:pPr>
        <w:spacing w:after="0"/>
        <w:ind w:firstLineChars="150" w:firstLine="315"/>
        <w:rPr>
          <w:rFonts w:ascii="Times New Roman" w:hAnsi="Times New Roman" w:cs="Times New Roman"/>
          <w:sz w:val="21"/>
          <w:szCs w:val="21"/>
        </w:rPr>
      </w:pPr>
      <w:r w:rsidRPr="004B33AB">
        <w:rPr>
          <w:rFonts w:ascii="Times New Roman" w:hAnsi="Times New Roman" w:cs="Times New Roman"/>
          <w:sz w:val="21"/>
          <w:szCs w:val="21"/>
        </w:rPr>
        <w:t>C. governments fail to support the supply chain</w:t>
      </w:r>
    </w:p>
    <w:p w:rsidR="00876764" w:rsidRPr="004B33AB" w:rsidRDefault="00876764" w:rsidP="00876764">
      <w:pPr>
        <w:spacing w:after="0"/>
        <w:ind w:firstLineChars="150" w:firstLine="315"/>
        <w:rPr>
          <w:rFonts w:ascii="Times New Roman" w:hAnsi="Times New Roman" w:cs="Times New Roman"/>
          <w:sz w:val="21"/>
          <w:szCs w:val="21"/>
        </w:rPr>
      </w:pPr>
      <w:r w:rsidRPr="004B33AB">
        <w:rPr>
          <w:rFonts w:ascii="Times New Roman" w:hAnsi="Times New Roman" w:cs="Times New Roman"/>
          <w:sz w:val="21"/>
          <w:szCs w:val="21"/>
        </w:rPr>
        <w:t>D. tourists’ travelling preference is oversimplified</w:t>
      </w:r>
    </w:p>
    <w:p w:rsidR="00876764" w:rsidRPr="004B33AB" w:rsidRDefault="00876764" w:rsidP="00876764">
      <w:pPr>
        <w:spacing w:after="0"/>
        <w:rPr>
          <w:rFonts w:ascii="Times New Roman" w:hAnsi="Times New Roman" w:cs="Times New Roman"/>
          <w:sz w:val="21"/>
          <w:szCs w:val="21"/>
        </w:rPr>
      </w:pPr>
      <w:r w:rsidRPr="004B33AB">
        <w:rPr>
          <w:rFonts w:ascii="Times New Roman" w:hAnsi="Times New Roman" w:cs="Times New Roman"/>
          <w:sz w:val="21"/>
          <w:szCs w:val="21"/>
        </w:rPr>
        <w:t xml:space="preserve">45. According to the writer, what should the local governments do? </w:t>
      </w:r>
    </w:p>
    <w:p w:rsidR="00876764" w:rsidRPr="004B33AB" w:rsidRDefault="00876764" w:rsidP="00876764">
      <w:pPr>
        <w:spacing w:after="0"/>
        <w:ind w:firstLineChars="150" w:firstLine="315"/>
        <w:rPr>
          <w:rFonts w:ascii="Times New Roman" w:hAnsi="Times New Roman" w:cs="Times New Roman"/>
          <w:sz w:val="21"/>
          <w:szCs w:val="21"/>
        </w:rPr>
      </w:pPr>
      <w:r w:rsidRPr="004B33AB">
        <w:rPr>
          <w:rFonts w:ascii="Times New Roman" w:hAnsi="Times New Roman" w:cs="Times New Roman"/>
          <w:sz w:val="21"/>
          <w:szCs w:val="21"/>
        </w:rPr>
        <w:t>A. Take full advantage of tourism.</w:t>
      </w:r>
    </w:p>
    <w:p w:rsidR="00876764" w:rsidRPr="004B33AB" w:rsidRDefault="00876764" w:rsidP="00876764">
      <w:pPr>
        <w:spacing w:after="0"/>
        <w:ind w:firstLineChars="150" w:firstLine="315"/>
        <w:rPr>
          <w:rFonts w:ascii="Times New Roman" w:hAnsi="Times New Roman" w:cs="Times New Roman"/>
          <w:sz w:val="21"/>
          <w:szCs w:val="21"/>
        </w:rPr>
      </w:pPr>
      <w:r w:rsidRPr="004B33AB">
        <w:rPr>
          <w:rFonts w:ascii="Times New Roman" w:hAnsi="Times New Roman" w:cs="Times New Roman"/>
          <w:sz w:val="21"/>
          <w:szCs w:val="21"/>
        </w:rPr>
        <w:t>B. Guarantee local people’s welfare.</w:t>
      </w:r>
    </w:p>
    <w:p w:rsidR="00876764" w:rsidRPr="004B33AB" w:rsidRDefault="00876764" w:rsidP="00876764">
      <w:pPr>
        <w:spacing w:after="0"/>
        <w:ind w:firstLineChars="150" w:firstLine="315"/>
        <w:rPr>
          <w:rFonts w:ascii="Times New Roman" w:hAnsi="Times New Roman" w:cs="Times New Roman"/>
          <w:sz w:val="21"/>
          <w:szCs w:val="21"/>
        </w:rPr>
      </w:pPr>
      <w:r w:rsidRPr="004B33AB">
        <w:rPr>
          <w:rFonts w:ascii="Times New Roman" w:hAnsi="Times New Roman" w:cs="Times New Roman"/>
          <w:sz w:val="21"/>
          <w:szCs w:val="21"/>
        </w:rPr>
        <w:t xml:space="preserve">C. Advocate a ban on global tourism.           </w:t>
      </w:r>
    </w:p>
    <w:p w:rsidR="00876764" w:rsidRDefault="00876764" w:rsidP="00876764">
      <w:pPr>
        <w:spacing w:after="0"/>
        <w:ind w:firstLineChars="150" w:firstLine="315"/>
        <w:rPr>
          <w:rFonts w:ascii="Times New Roman" w:hAnsi="Times New Roman" w:cs="Times New Roman"/>
          <w:sz w:val="24"/>
        </w:rPr>
      </w:pPr>
      <w:r w:rsidRPr="004B33AB">
        <w:rPr>
          <w:rFonts w:ascii="Times New Roman" w:hAnsi="Times New Roman" w:cs="Times New Roman"/>
          <w:sz w:val="21"/>
          <w:szCs w:val="21"/>
        </w:rPr>
        <w:t>D. Control tourism-related businesses.</w:t>
      </w:r>
      <w:r w:rsidRPr="004B33AB">
        <w:rPr>
          <w:rFonts w:ascii="Times New Roman" w:hAnsi="Times New Roman" w:cs="Times New Roman"/>
          <w:sz w:val="24"/>
        </w:rPr>
        <w:t xml:space="preserve">  </w:t>
      </w:r>
    </w:p>
    <w:p w:rsidR="00876764" w:rsidRPr="004B33AB" w:rsidRDefault="00876764" w:rsidP="00876764">
      <w:pPr>
        <w:spacing w:after="0"/>
        <w:rPr>
          <w:rFonts w:ascii="Times New Roman" w:hAnsi="Times New Roman" w:cs="Times New Roman"/>
          <w:szCs w:val="21"/>
        </w:rPr>
      </w:pPr>
    </w:p>
    <w:p w:rsidR="004B33AB" w:rsidRPr="00632C07" w:rsidRDefault="0058683E" w:rsidP="004B33AB">
      <w:pPr>
        <w:spacing w:after="0"/>
        <w:rPr>
          <w:rFonts w:ascii="宋体" w:eastAsia="宋体" w:hAnsi="宋体" w:cs="Times New Roman"/>
          <w:b/>
          <w:szCs w:val="21"/>
        </w:rPr>
      </w:pPr>
      <w:r>
        <w:rPr>
          <w:rFonts w:ascii="宋体" w:eastAsia="宋体" w:hAnsi="宋体" w:cs="Times New Roman" w:hint="eastAsia"/>
          <w:b/>
          <w:szCs w:val="21"/>
        </w:rPr>
        <w:t>（</w:t>
      </w:r>
      <w:r w:rsidR="004B33AB" w:rsidRPr="00632C07">
        <w:rPr>
          <w:rFonts w:ascii="宋体" w:eastAsia="宋体" w:hAnsi="宋体" w:cs="Times New Roman"/>
          <w:b/>
          <w:szCs w:val="21"/>
        </w:rPr>
        <w:t>西</w:t>
      </w:r>
      <w:r w:rsidR="00876764" w:rsidRPr="00632C07">
        <w:rPr>
          <w:rFonts w:ascii="宋体" w:eastAsia="宋体" w:hAnsi="宋体" w:cs="Times New Roman" w:hint="eastAsia"/>
          <w:b/>
          <w:szCs w:val="21"/>
        </w:rPr>
        <w:t>城</w:t>
      </w:r>
      <w:r w:rsidR="004B33AB" w:rsidRPr="00632C07">
        <w:rPr>
          <w:rFonts w:ascii="宋体" w:eastAsia="宋体" w:hAnsi="宋体" w:cs="Times New Roman"/>
          <w:b/>
          <w:szCs w:val="21"/>
        </w:rPr>
        <w:t>二</w:t>
      </w:r>
      <w:r w:rsidR="00876764" w:rsidRPr="00632C07">
        <w:rPr>
          <w:rFonts w:ascii="宋体" w:eastAsia="宋体" w:hAnsi="宋体" w:cs="Times New Roman" w:hint="eastAsia"/>
          <w:b/>
          <w:szCs w:val="21"/>
        </w:rPr>
        <w:t>模</w:t>
      </w:r>
      <w:r w:rsidR="004B33AB" w:rsidRPr="00632C07">
        <w:rPr>
          <w:rFonts w:ascii="宋体" w:eastAsia="宋体" w:hAnsi="宋体" w:cs="Times New Roman"/>
          <w:b/>
          <w:szCs w:val="21"/>
        </w:rPr>
        <w:t>D</w:t>
      </w:r>
      <w:r>
        <w:rPr>
          <w:rFonts w:ascii="宋体" w:eastAsia="宋体" w:hAnsi="宋体" w:cs="Times New Roman" w:hint="eastAsia"/>
          <w:b/>
          <w:szCs w:val="21"/>
        </w:rPr>
        <w:t>篇）</w:t>
      </w:r>
    </w:p>
    <w:p w:rsidR="004B33AB" w:rsidRPr="004B33AB" w:rsidRDefault="004B33AB" w:rsidP="004B33AB">
      <w:pPr>
        <w:spacing w:after="0"/>
        <w:ind w:firstLine="420"/>
        <w:rPr>
          <w:rFonts w:ascii="Times New Roman" w:hAnsi="Times New Roman" w:cs="Times New Roman"/>
        </w:rPr>
      </w:pPr>
      <w:r w:rsidRPr="004B33AB">
        <w:rPr>
          <w:rFonts w:ascii="Times New Roman" w:hAnsi="Times New Roman" w:cs="Times New Roman"/>
        </w:rPr>
        <w:t xml:space="preserve">The new social robots, including </w:t>
      </w:r>
      <w:proofErr w:type="spellStart"/>
      <w:r w:rsidRPr="004B33AB">
        <w:rPr>
          <w:rFonts w:ascii="Times New Roman" w:hAnsi="Times New Roman" w:cs="Times New Roman"/>
        </w:rPr>
        <w:t>Jibo</w:t>
      </w:r>
      <w:proofErr w:type="spellEnd"/>
      <w:r w:rsidRPr="004B33AB">
        <w:rPr>
          <w:rFonts w:ascii="Times New Roman" w:hAnsi="Times New Roman" w:cs="Times New Roman"/>
        </w:rPr>
        <w:t xml:space="preserve">, </w:t>
      </w:r>
      <w:proofErr w:type="spellStart"/>
      <w:r w:rsidRPr="004B33AB">
        <w:rPr>
          <w:rFonts w:ascii="Times New Roman" w:hAnsi="Times New Roman" w:cs="Times New Roman"/>
        </w:rPr>
        <w:t>Cozmo</w:t>
      </w:r>
      <w:proofErr w:type="spellEnd"/>
      <w:r w:rsidRPr="004B33AB">
        <w:rPr>
          <w:rFonts w:ascii="Times New Roman" w:hAnsi="Times New Roman" w:cs="Times New Roman"/>
        </w:rPr>
        <w:t xml:space="preserve">, </w:t>
      </w:r>
      <w:proofErr w:type="spellStart"/>
      <w:r w:rsidRPr="004B33AB">
        <w:rPr>
          <w:rFonts w:ascii="Times New Roman" w:hAnsi="Times New Roman" w:cs="Times New Roman"/>
        </w:rPr>
        <w:t>Kuri</w:t>
      </w:r>
      <w:proofErr w:type="spellEnd"/>
      <w:r w:rsidRPr="004B33AB">
        <w:rPr>
          <w:rFonts w:ascii="Times New Roman" w:hAnsi="Times New Roman" w:cs="Times New Roman"/>
        </w:rPr>
        <w:t xml:space="preserve"> and Meccano M.A.X., bear some resemblance to assistants like Apple’s Siri, but these robots come with something more. They are designed to win us over not with their smarts but with their personality. They are sold as companions that do more than talk to us. Time magazine hailed (</w:t>
      </w:r>
      <w:r w:rsidRPr="004B33AB">
        <w:rPr>
          <w:rFonts w:asciiTheme="minorEastAsia" w:eastAsiaTheme="minorEastAsia" w:hAnsiTheme="minorEastAsia" w:cs="Times New Roman"/>
        </w:rPr>
        <w:t>称赞)</w:t>
      </w:r>
      <w:r w:rsidRPr="004B33AB">
        <w:rPr>
          <w:rFonts w:ascii="Times New Roman" w:hAnsi="Times New Roman" w:cs="Times New Roman"/>
        </w:rPr>
        <w:t xml:space="preserve"> the robots that “could fundamentally reshape how we interact with machines.” But is reshaping how we interact with machines a good thing, especially for children? </w:t>
      </w:r>
    </w:p>
    <w:p w:rsidR="004B33AB" w:rsidRPr="004B33AB" w:rsidRDefault="004B33AB" w:rsidP="004B33AB">
      <w:pPr>
        <w:spacing w:after="0"/>
        <w:ind w:firstLine="420"/>
        <w:rPr>
          <w:rFonts w:ascii="Times New Roman" w:hAnsi="Times New Roman" w:cs="Times New Roman"/>
        </w:rPr>
      </w:pPr>
      <w:r w:rsidRPr="004B33AB">
        <w:rPr>
          <w:rFonts w:ascii="Times New Roman" w:hAnsi="Times New Roman" w:cs="Times New Roman"/>
        </w:rPr>
        <w:t>Some researchers in favor of the robots don’t see a problem with this. People have relationships with many kinds of things. Some say robots are just</w:t>
      </w:r>
      <w:r w:rsidRPr="004B33AB">
        <w:rPr>
          <w:rFonts w:ascii="Times New Roman" w:hAnsi="Times New Roman" w:cs="Times New Roman"/>
          <w:color w:val="FF0000"/>
        </w:rPr>
        <w:t xml:space="preserve"> </w:t>
      </w:r>
      <w:r w:rsidRPr="004B33AB">
        <w:rPr>
          <w:rFonts w:ascii="Times New Roman" w:hAnsi="Times New Roman" w:cs="Times New Roman"/>
        </w:rPr>
        <w:t>another thing</w:t>
      </w:r>
      <w:r w:rsidRPr="004B33AB">
        <w:rPr>
          <w:rFonts w:ascii="Times New Roman" w:hAnsi="Times New Roman" w:cs="Times New Roman"/>
          <w:color w:val="FF0000"/>
        </w:rPr>
        <w:t xml:space="preserve"> </w:t>
      </w:r>
      <w:r w:rsidRPr="004B33AB">
        <w:rPr>
          <w:rFonts w:ascii="Times New Roman" w:hAnsi="Times New Roman" w:cs="Times New Roman"/>
        </w:rPr>
        <w:t>with which we can have relationships. To support their argument, roboticists sometimes point to how children deal with toy dolls. Children animate (</w:t>
      </w:r>
      <w:r w:rsidRPr="004B33AB">
        <w:rPr>
          <w:rFonts w:asciiTheme="minorEastAsia" w:eastAsiaTheme="minorEastAsia" w:hAnsiTheme="minorEastAsia" w:cs="Times New Roman"/>
        </w:rPr>
        <w:t>赋予…生命</w:t>
      </w:r>
      <w:r w:rsidRPr="004B33AB">
        <w:rPr>
          <w:rFonts w:ascii="Times New Roman" w:hAnsi="Times New Roman" w:cs="Times New Roman"/>
        </w:rPr>
        <w:t xml:space="preserve">) dolls and turn them into imaginary friends. </w:t>
      </w:r>
      <w:proofErr w:type="spellStart"/>
      <w:r w:rsidRPr="004B33AB">
        <w:rPr>
          <w:rFonts w:ascii="Times New Roman" w:hAnsi="Times New Roman" w:cs="Times New Roman"/>
        </w:rPr>
        <w:t>Jibo</w:t>
      </w:r>
      <w:proofErr w:type="spellEnd"/>
      <w:r w:rsidRPr="004B33AB">
        <w:rPr>
          <w:rFonts w:ascii="Times New Roman" w:hAnsi="Times New Roman" w:cs="Times New Roman"/>
        </w:rPr>
        <w:t xml:space="preserve">, in a sense, will be one more imaginary </w:t>
      </w:r>
      <w:proofErr w:type="gramStart"/>
      <w:r w:rsidRPr="004B33AB">
        <w:rPr>
          <w:rFonts w:ascii="Times New Roman" w:hAnsi="Times New Roman" w:cs="Times New Roman"/>
        </w:rPr>
        <w:t>friend,</w:t>
      </w:r>
      <w:proofErr w:type="gramEnd"/>
      <w:r w:rsidRPr="004B33AB">
        <w:rPr>
          <w:rFonts w:ascii="Times New Roman" w:hAnsi="Times New Roman" w:cs="Times New Roman"/>
        </w:rPr>
        <w:t xml:space="preserve"> and arguably a more intelligent and fun one.</w:t>
      </w:r>
    </w:p>
    <w:p w:rsidR="004B33AB" w:rsidRPr="004B33AB" w:rsidRDefault="004B33AB" w:rsidP="004B33AB">
      <w:pPr>
        <w:spacing w:after="0"/>
        <w:ind w:firstLine="420"/>
        <w:rPr>
          <w:rFonts w:ascii="Times New Roman" w:hAnsi="Times New Roman" w:cs="Times New Roman"/>
        </w:rPr>
      </w:pPr>
      <w:r w:rsidRPr="004B33AB">
        <w:rPr>
          <w:rFonts w:ascii="Times New Roman" w:hAnsi="Times New Roman" w:cs="Times New Roman"/>
        </w:rPr>
        <w:t xml:space="preserve">Getting attached to dolls and sociable machines is different, though. Today’s robots tell children that they have emotions, friendships, even dreams to share. In reality, the whole goal of the robots is emotional trickery. For instance, </w:t>
      </w:r>
      <w:proofErr w:type="spellStart"/>
      <w:r w:rsidRPr="004B33AB">
        <w:rPr>
          <w:rFonts w:ascii="Times New Roman" w:hAnsi="Times New Roman" w:cs="Times New Roman"/>
        </w:rPr>
        <w:t>Cozmo</w:t>
      </w:r>
      <w:proofErr w:type="spellEnd"/>
      <w:r w:rsidRPr="004B33AB">
        <w:rPr>
          <w:rFonts w:ascii="Times New Roman" w:hAnsi="Times New Roman" w:cs="Times New Roman"/>
        </w:rPr>
        <w:t xml:space="preserve"> the robot needs to be fed, repaired and played with. Boris </w:t>
      </w:r>
      <w:proofErr w:type="spellStart"/>
      <w:r w:rsidRPr="004B33AB">
        <w:rPr>
          <w:rFonts w:ascii="Times New Roman" w:hAnsi="Times New Roman" w:cs="Times New Roman"/>
        </w:rPr>
        <w:t>Sofman</w:t>
      </w:r>
      <w:proofErr w:type="spellEnd"/>
      <w:r w:rsidRPr="004B33AB">
        <w:rPr>
          <w:rFonts w:ascii="Times New Roman" w:hAnsi="Times New Roman" w:cs="Times New Roman"/>
        </w:rPr>
        <w:t xml:space="preserve">, the chief executive of </w:t>
      </w:r>
      <w:proofErr w:type="spellStart"/>
      <w:r w:rsidRPr="004B33AB">
        <w:rPr>
          <w:rFonts w:ascii="Times New Roman" w:hAnsi="Times New Roman" w:cs="Times New Roman"/>
        </w:rPr>
        <w:t>Anki</w:t>
      </w:r>
      <w:proofErr w:type="spellEnd"/>
      <w:r w:rsidRPr="004B33AB">
        <w:rPr>
          <w:rFonts w:ascii="Times New Roman" w:hAnsi="Times New Roman" w:cs="Times New Roman"/>
        </w:rPr>
        <w:t xml:space="preserve">, the company behind </w:t>
      </w:r>
      <w:proofErr w:type="spellStart"/>
      <w:r w:rsidRPr="004B33AB">
        <w:rPr>
          <w:rFonts w:ascii="Times New Roman" w:hAnsi="Times New Roman" w:cs="Times New Roman"/>
        </w:rPr>
        <w:t>Cozmo</w:t>
      </w:r>
      <w:proofErr w:type="spellEnd"/>
      <w:r w:rsidRPr="004B33AB">
        <w:rPr>
          <w:rFonts w:ascii="Times New Roman" w:hAnsi="Times New Roman" w:cs="Times New Roman"/>
        </w:rPr>
        <w:t xml:space="preserve">, says that the idea is to create “a deeper and deeper emotional connection ... And if you neglect him, you feel the pain of that.” What is the point of this, exactly? What does it mean to feel the pain of neglecting something that feels no pain at being neglected, or to feel anger at being neglected by something that doesn’t even know it is neglecting you? </w:t>
      </w:r>
    </w:p>
    <w:p w:rsidR="004B33AB" w:rsidRPr="004B33AB" w:rsidRDefault="004B33AB" w:rsidP="004B33AB">
      <w:pPr>
        <w:spacing w:after="0"/>
        <w:ind w:firstLine="420"/>
        <w:rPr>
          <w:rFonts w:ascii="Times New Roman" w:hAnsi="Times New Roman" w:cs="Times New Roman"/>
        </w:rPr>
      </w:pPr>
      <w:r w:rsidRPr="004B33AB">
        <w:rPr>
          <w:rFonts w:ascii="Times New Roman" w:hAnsi="Times New Roman" w:cs="Times New Roman"/>
        </w:rPr>
        <w:t xml:space="preserve">This should not be our only concern. It is troubling that these robots try to empathize with children. Empathy allows us to put ourselves in the place of others, to know what they are feeling. Robots, however, have no emotions to share, and they cannot put themselves in our place. No matter what robotic creatures “say” or squeak, they don’t understand our emotional lives. They present themselves as empathy machines, but they are missing the </w:t>
      </w:r>
      <w:r w:rsidRPr="004B33AB">
        <w:rPr>
          <w:rFonts w:ascii="Times New Roman" w:hAnsi="Times New Roman" w:cs="Times New Roman"/>
          <w:u w:val="single"/>
        </w:rPr>
        <w:t>essential equipment</w:t>
      </w:r>
      <w:r w:rsidRPr="004B33AB">
        <w:rPr>
          <w:rFonts w:ascii="Times New Roman" w:hAnsi="Times New Roman" w:cs="Times New Roman"/>
        </w:rPr>
        <w:t>. They have not been born, they don’t know pain, or death, or fear. Robot thinking may be thinking, but robot feeling is never feeling, and robot love is never love.</w:t>
      </w:r>
    </w:p>
    <w:p w:rsidR="004B33AB" w:rsidRPr="004B33AB" w:rsidRDefault="004B33AB" w:rsidP="004B33AB">
      <w:pPr>
        <w:spacing w:after="0"/>
        <w:ind w:firstLine="420"/>
        <w:rPr>
          <w:rFonts w:ascii="Times New Roman" w:hAnsi="Times New Roman" w:cs="Times New Roman"/>
        </w:rPr>
      </w:pPr>
      <w:r w:rsidRPr="004B33AB">
        <w:rPr>
          <w:rFonts w:ascii="Times New Roman" w:hAnsi="Times New Roman" w:cs="Times New Roman"/>
        </w:rPr>
        <w:t>What is also troubling is that children take robots’ behavior to indicate feelings. When the robots interact with them, children take this as evidence that the robots like them, and when robots don’t work when needed</w:t>
      </w:r>
      <w:r w:rsidRPr="004B33AB">
        <w:rPr>
          <w:rFonts w:ascii="Times New Roman" w:hAnsi="Times New Roman" w:cs="Times New Roman"/>
          <w:color w:val="000000"/>
        </w:rPr>
        <w:t>,</w:t>
      </w:r>
      <w:r w:rsidRPr="004B33AB">
        <w:rPr>
          <w:rFonts w:ascii="Times New Roman" w:hAnsi="Times New Roman" w:cs="Times New Roman"/>
        </w:rPr>
        <w:t xml:space="preserve"> children also take it personally. Their relationships with the robots affect their self-esteem (</w:t>
      </w:r>
      <w:r w:rsidRPr="004B33AB">
        <w:rPr>
          <w:rFonts w:asciiTheme="minorEastAsia" w:eastAsiaTheme="minorEastAsia" w:hAnsiTheme="minorEastAsia" w:cs="Times New Roman"/>
        </w:rPr>
        <w:t>自尊</w:t>
      </w:r>
      <w:r w:rsidRPr="004B33AB">
        <w:rPr>
          <w:rFonts w:ascii="Times New Roman" w:hAnsi="Times New Roman" w:cs="Times New Roman"/>
        </w:rPr>
        <w:t>). In one study, an 8-year-old boy concluded that the robot stopped talking to him because the robot liked his brothers better.</w:t>
      </w:r>
    </w:p>
    <w:p w:rsidR="004B33AB" w:rsidRPr="004B33AB" w:rsidRDefault="004B33AB" w:rsidP="004B33AB">
      <w:pPr>
        <w:spacing w:after="0"/>
        <w:ind w:firstLine="360"/>
        <w:rPr>
          <w:rFonts w:ascii="Times New Roman" w:hAnsi="Times New Roman" w:cs="Times New Roman"/>
        </w:rPr>
      </w:pPr>
      <w:r w:rsidRPr="004B33AB">
        <w:rPr>
          <w:rFonts w:ascii="Times New Roman" w:hAnsi="Times New Roman" w:cs="Times New Roman"/>
        </w:rPr>
        <w:t>For so long, we dreamed of artificial intelligence offering us not only simple help but conversation and care. Now that our dream is becoming real, it is time to deal with the emotional downside of living with robots that “feel.”</w:t>
      </w:r>
    </w:p>
    <w:p w:rsidR="004B33AB" w:rsidRPr="004B33AB" w:rsidRDefault="004B33AB" w:rsidP="004B33AB">
      <w:pPr>
        <w:pStyle w:val="ab"/>
        <w:ind w:firstLineChars="0" w:firstLine="0"/>
      </w:pPr>
      <w:r w:rsidRPr="004B33AB">
        <w:t xml:space="preserve">42. How are the new social robots different from Siri? </w:t>
      </w:r>
    </w:p>
    <w:p w:rsidR="004B33AB" w:rsidRPr="004B33AB" w:rsidRDefault="004B33AB" w:rsidP="004B33AB">
      <w:pPr>
        <w:pStyle w:val="ab"/>
        <w:ind w:firstLineChars="0"/>
      </w:pPr>
      <w:r w:rsidRPr="004B33AB">
        <w:t xml:space="preserve">A. They are intended to teach children how to talk. </w:t>
      </w:r>
    </w:p>
    <w:p w:rsidR="004B33AB" w:rsidRPr="004B33AB" w:rsidRDefault="004B33AB" w:rsidP="004B33AB">
      <w:pPr>
        <w:pStyle w:val="ab"/>
        <w:ind w:firstLineChars="0"/>
      </w:pPr>
      <w:r w:rsidRPr="004B33AB">
        <w:t xml:space="preserve">B. They are designed to attract people with their smarts. </w:t>
      </w:r>
    </w:p>
    <w:p w:rsidR="004B33AB" w:rsidRPr="004B33AB" w:rsidRDefault="004B33AB" w:rsidP="004B33AB">
      <w:pPr>
        <w:pStyle w:val="ab"/>
      </w:pPr>
      <w:r w:rsidRPr="004B33AB">
        <w:t>C. Their main function is to evaluate children’s personality.</w:t>
      </w:r>
    </w:p>
    <w:p w:rsidR="004B33AB" w:rsidRPr="004B33AB" w:rsidRDefault="004B33AB" w:rsidP="004B33AB">
      <w:pPr>
        <w:pStyle w:val="ab"/>
        <w:ind w:firstLineChars="0"/>
        <w:rPr>
          <w:color w:val="000000"/>
        </w:rPr>
      </w:pPr>
      <w:r w:rsidRPr="004B33AB">
        <w:rPr>
          <w:color w:val="000000"/>
        </w:rPr>
        <w:t xml:space="preserve">D. They have a new way to communicate with human beings. </w:t>
      </w:r>
    </w:p>
    <w:p w:rsidR="004B33AB" w:rsidRPr="004B33AB" w:rsidRDefault="004B33AB" w:rsidP="004B33AB">
      <w:pPr>
        <w:pStyle w:val="ab"/>
        <w:ind w:firstLineChars="0" w:firstLine="0"/>
        <w:rPr>
          <w:color w:val="000000"/>
        </w:rPr>
      </w:pPr>
      <w:r w:rsidRPr="004B33AB">
        <w:rPr>
          <w:color w:val="000000"/>
        </w:rPr>
        <w:t xml:space="preserve">43. In Paragraph 3 </w:t>
      </w:r>
      <w:proofErr w:type="spellStart"/>
      <w:r w:rsidRPr="004B33AB">
        <w:rPr>
          <w:color w:val="000000"/>
        </w:rPr>
        <w:t>Cozmo</w:t>
      </w:r>
      <w:proofErr w:type="spellEnd"/>
      <w:r w:rsidRPr="004B33AB">
        <w:rPr>
          <w:color w:val="000000"/>
        </w:rPr>
        <w:t xml:space="preserve"> is used as an example to show that the social robots ______.</w:t>
      </w:r>
    </w:p>
    <w:p w:rsidR="004B33AB" w:rsidRPr="004B33AB" w:rsidRDefault="004B33AB" w:rsidP="004B33AB">
      <w:pPr>
        <w:pStyle w:val="ab"/>
        <w:ind w:firstLineChars="0"/>
        <w:rPr>
          <w:color w:val="000000"/>
        </w:rPr>
      </w:pPr>
      <w:r w:rsidRPr="004B33AB">
        <w:rPr>
          <w:color w:val="000000"/>
        </w:rPr>
        <w:t xml:space="preserve">A. are deeply connected with human beings </w:t>
      </w:r>
    </w:p>
    <w:p w:rsidR="004B33AB" w:rsidRPr="004B33AB" w:rsidRDefault="004B33AB" w:rsidP="004B33AB">
      <w:pPr>
        <w:pStyle w:val="ab"/>
        <w:ind w:firstLineChars="0"/>
        <w:rPr>
          <w:color w:val="000000"/>
        </w:rPr>
      </w:pPr>
      <w:r w:rsidRPr="004B33AB">
        <w:rPr>
          <w:color w:val="000000"/>
        </w:rPr>
        <w:t xml:space="preserve">B. </w:t>
      </w:r>
      <w:proofErr w:type="gramStart"/>
      <w:r w:rsidRPr="004B33AB">
        <w:rPr>
          <w:color w:val="000000"/>
        </w:rPr>
        <w:t>are</w:t>
      </w:r>
      <w:proofErr w:type="gramEnd"/>
      <w:r w:rsidRPr="004B33AB">
        <w:rPr>
          <w:color w:val="000000"/>
        </w:rPr>
        <w:t xml:space="preserve"> unable to build a real relationship with children</w:t>
      </w:r>
    </w:p>
    <w:p w:rsidR="004B33AB" w:rsidRPr="004B33AB" w:rsidRDefault="004B33AB" w:rsidP="004B33AB">
      <w:pPr>
        <w:pStyle w:val="ab"/>
        <w:ind w:firstLineChars="0"/>
      </w:pPr>
      <w:r w:rsidRPr="004B33AB">
        <w:t>C. are so advanced that they can feel the pain of human beings</w:t>
      </w:r>
    </w:p>
    <w:p w:rsidR="004B33AB" w:rsidRPr="004B33AB" w:rsidRDefault="004B33AB" w:rsidP="004B33AB">
      <w:pPr>
        <w:pStyle w:val="ab"/>
        <w:ind w:firstLineChars="0"/>
      </w:pPr>
      <w:r w:rsidRPr="004B33AB">
        <w:lastRenderedPageBreak/>
        <w:t xml:space="preserve">D. </w:t>
      </w:r>
      <w:proofErr w:type="gramStart"/>
      <w:r w:rsidRPr="004B33AB">
        <w:t>are</w:t>
      </w:r>
      <w:proofErr w:type="gramEnd"/>
      <w:r w:rsidRPr="004B33AB">
        <w:t xml:space="preserve"> not good enough to carry out the instructions of children</w:t>
      </w:r>
    </w:p>
    <w:p w:rsidR="004B33AB" w:rsidRPr="004B33AB" w:rsidRDefault="004B33AB" w:rsidP="004B33AB">
      <w:pPr>
        <w:pStyle w:val="ab"/>
        <w:ind w:firstLineChars="0" w:firstLine="0"/>
        <w:rPr>
          <w:color w:val="000000"/>
        </w:rPr>
      </w:pPr>
      <w:r w:rsidRPr="004B33AB">
        <w:rPr>
          <w:color w:val="000000"/>
        </w:rPr>
        <w:t>44. The underlined phrase “essential equipment” in Paragraph 4 refers to ______.</w:t>
      </w:r>
    </w:p>
    <w:p w:rsidR="004B33AB" w:rsidRPr="004B33AB" w:rsidRDefault="004B33AB" w:rsidP="004B33AB">
      <w:pPr>
        <w:pStyle w:val="ab"/>
        <w:ind w:firstLineChars="0"/>
        <w:rPr>
          <w:color w:val="000000"/>
        </w:rPr>
      </w:pPr>
      <w:r w:rsidRPr="004B33AB">
        <w:rPr>
          <w:color w:val="000000"/>
        </w:rPr>
        <w:t>A.</w:t>
      </w:r>
      <w:r w:rsidRPr="004B33AB">
        <w:t xml:space="preserve"> </w:t>
      </w:r>
      <w:r w:rsidRPr="004B33AB">
        <w:rPr>
          <w:color w:val="000000"/>
        </w:rPr>
        <w:t>emotion</w:t>
      </w:r>
      <w:r w:rsidRPr="004B33AB">
        <w:rPr>
          <w:color w:val="000000"/>
        </w:rPr>
        <w:tab/>
      </w:r>
      <w:r w:rsidRPr="004B33AB">
        <w:rPr>
          <w:color w:val="000000"/>
        </w:rPr>
        <w:tab/>
      </w:r>
      <w:r w:rsidRPr="004B33AB">
        <w:rPr>
          <w:color w:val="000000"/>
        </w:rPr>
        <w:tab/>
        <w:t>B. pain</w:t>
      </w:r>
      <w:r w:rsidRPr="004B33AB">
        <w:rPr>
          <w:color w:val="000000"/>
        </w:rPr>
        <w:tab/>
      </w:r>
      <w:r w:rsidRPr="004B33AB">
        <w:rPr>
          <w:color w:val="000000"/>
        </w:rPr>
        <w:tab/>
      </w:r>
      <w:r w:rsidRPr="004B33AB">
        <w:rPr>
          <w:color w:val="000000"/>
        </w:rPr>
        <w:tab/>
        <w:t>C. fear</w:t>
      </w:r>
      <w:r w:rsidRPr="004B33AB">
        <w:rPr>
          <w:color w:val="000000"/>
        </w:rPr>
        <w:tab/>
      </w:r>
      <w:r w:rsidRPr="004B33AB">
        <w:rPr>
          <w:color w:val="000000"/>
        </w:rPr>
        <w:tab/>
      </w:r>
      <w:r w:rsidRPr="004B33AB">
        <w:rPr>
          <w:color w:val="000000"/>
        </w:rPr>
        <w:tab/>
        <w:t>D. thinking</w:t>
      </w:r>
    </w:p>
    <w:p w:rsidR="004B33AB" w:rsidRPr="004B33AB" w:rsidRDefault="004B33AB" w:rsidP="004B33AB">
      <w:pPr>
        <w:pStyle w:val="ab"/>
        <w:ind w:firstLineChars="0" w:firstLine="0"/>
      </w:pPr>
      <w:r w:rsidRPr="004B33AB">
        <w:t xml:space="preserve">45. Which of the following shows the development of ideas in the passage? </w:t>
      </w:r>
    </w:p>
    <w:p w:rsidR="004B33AB" w:rsidRPr="004B33AB" w:rsidRDefault="004B33AB" w:rsidP="004B33AB">
      <w:pPr>
        <w:pStyle w:val="ab"/>
        <w:numPr>
          <w:ilvl w:val="0"/>
          <w:numId w:val="1"/>
        </w:numPr>
        <w:ind w:firstLineChars="0"/>
      </w:pPr>
      <w:r w:rsidRPr="004B33AB">
        <w:tab/>
      </w:r>
      <w:r w:rsidRPr="004B33AB">
        <w:rPr>
          <w:noProof/>
        </w:rPr>
        <w:drawing>
          <wp:inline distT="0" distB="0" distL="0" distR="0" wp14:anchorId="05F1C33F" wp14:editId="26DC0B8D">
            <wp:extent cx="1193800" cy="1270000"/>
            <wp:effectExtent l="0" t="0" r="635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3800" cy="1270000"/>
                    </a:xfrm>
                    <a:prstGeom prst="rect">
                      <a:avLst/>
                    </a:prstGeom>
                    <a:noFill/>
                    <a:ln>
                      <a:noFill/>
                    </a:ln>
                  </pic:spPr>
                </pic:pic>
              </a:graphicData>
            </a:graphic>
          </wp:inline>
        </w:drawing>
      </w:r>
      <w:r w:rsidRPr="004B33AB">
        <w:tab/>
      </w:r>
      <w:r w:rsidRPr="004B33AB">
        <w:tab/>
        <w:t xml:space="preserve">B. </w:t>
      </w:r>
      <w:r w:rsidRPr="004B33AB">
        <w:rPr>
          <w:noProof/>
        </w:rPr>
        <w:drawing>
          <wp:inline distT="0" distB="0" distL="0" distR="0" wp14:anchorId="12FCA379" wp14:editId="01181175">
            <wp:extent cx="1149350" cy="12255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9350" cy="1225550"/>
                    </a:xfrm>
                    <a:prstGeom prst="rect">
                      <a:avLst/>
                    </a:prstGeom>
                    <a:noFill/>
                    <a:ln>
                      <a:noFill/>
                    </a:ln>
                  </pic:spPr>
                </pic:pic>
              </a:graphicData>
            </a:graphic>
          </wp:inline>
        </w:drawing>
      </w:r>
    </w:p>
    <w:p w:rsidR="004B33AB" w:rsidRPr="004B33AB" w:rsidRDefault="004B33AB" w:rsidP="004B33AB">
      <w:pPr>
        <w:spacing w:after="0"/>
        <w:ind w:left="360"/>
        <w:rPr>
          <w:rFonts w:ascii="Times New Roman" w:hAnsi="Times New Roman" w:cs="Times New Roman"/>
        </w:rPr>
      </w:pPr>
      <w:r w:rsidRPr="004B33AB">
        <w:rPr>
          <w:rFonts w:ascii="Times New Roman" w:hAnsi="Times New Roman" w:cs="Times New Roman"/>
        </w:rPr>
        <w:t xml:space="preserve">C. </w:t>
      </w:r>
      <w:r w:rsidRPr="004B33AB">
        <w:rPr>
          <w:rFonts w:ascii="Times New Roman" w:hAnsi="Times New Roman" w:cs="Times New Roman"/>
        </w:rPr>
        <w:tab/>
      </w:r>
      <w:r w:rsidRPr="004B33AB">
        <w:rPr>
          <w:rFonts w:ascii="Times New Roman" w:hAnsi="Times New Roman" w:cs="Times New Roman"/>
        </w:rPr>
        <w:tab/>
      </w:r>
      <w:r w:rsidRPr="004B33AB">
        <w:rPr>
          <w:rFonts w:ascii="Times New Roman" w:hAnsi="Times New Roman" w:cs="Times New Roman"/>
          <w:noProof/>
        </w:rPr>
        <w:drawing>
          <wp:inline distT="0" distB="0" distL="0" distR="0" wp14:anchorId="58C1EE8B" wp14:editId="22E9398B">
            <wp:extent cx="1320800" cy="127000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0800" cy="1270000"/>
                    </a:xfrm>
                    <a:prstGeom prst="rect">
                      <a:avLst/>
                    </a:prstGeom>
                    <a:noFill/>
                    <a:ln>
                      <a:noFill/>
                    </a:ln>
                  </pic:spPr>
                </pic:pic>
              </a:graphicData>
            </a:graphic>
          </wp:inline>
        </w:drawing>
      </w:r>
      <w:r w:rsidRPr="004B33AB">
        <w:rPr>
          <w:rFonts w:ascii="Times New Roman" w:hAnsi="Times New Roman" w:cs="Times New Roman"/>
        </w:rPr>
        <w:tab/>
      </w:r>
      <w:r w:rsidRPr="004B33AB">
        <w:rPr>
          <w:rFonts w:ascii="Times New Roman" w:hAnsi="Times New Roman" w:cs="Times New Roman"/>
        </w:rPr>
        <w:tab/>
        <w:t xml:space="preserve">D. </w:t>
      </w:r>
      <w:r w:rsidRPr="004B33AB">
        <w:rPr>
          <w:rFonts w:ascii="Times New Roman" w:hAnsi="Times New Roman" w:cs="Times New Roman"/>
          <w:noProof/>
        </w:rPr>
        <w:drawing>
          <wp:inline distT="0" distB="0" distL="0" distR="0" wp14:anchorId="68514450" wp14:editId="10B6A175">
            <wp:extent cx="1301750" cy="12636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1750" cy="1263650"/>
                    </a:xfrm>
                    <a:prstGeom prst="rect">
                      <a:avLst/>
                    </a:prstGeom>
                    <a:noFill/>
                    <a:ln>
                      <a:noFill/>
                    </a:ln>
                  </pic:spPr>
                </pic:pic>
              </a:graphicData>
            </a:graphic>
          </wp:inline>
        </w:drawing>
      </w:r>
    </w:p>
    <w:p w:rsidR="004B33AB" w:rsidRPr="004B33AB" w:rsidRDefault="004B33AB" w:rsidP="004B33AB">
      <w:pPr>
        <w:spacing w:after="0"/>
        <w:rPr>
          <w:rFonts w:ascii="Times New Roman" w:hAnsi="Times New Roman" w:cs="Times New Roman"/>
          <w:color w:val="000000"/>
          <w:szCs w:val="21"/>
        </w:rPr>
      </w:pPr>
    </w:p>
    <w:p w:rsidR="004B33AB" w:rsidRPr="004B33AB" w:rsidRDefault="004B33AB" w:rsidP="004B33AB">
      <w:pPr>
        <w:tabs>
          <w:tab w:val="left" w:pos="2310"/>
          <w:tab w:val="left" w:pos="4200"/>
          <w:tab w:val="left" w:pos="6090"/>
        </w:tabs>
        <w:spacing w:after="0"/>
        <w:ind w:firstLineChars="200" w:firstLine="440"/>
        <w:rPr>
          <w:rFonts w:ascii="Times New Roman" w:eastAsia="黑体" w:hAnsi="Times New Roman" w:cs="Times New Roman"/>
          <w:szCs w:val="21"/>
        </w:rPr>
      </w:pPr>
      <w:r w:rsidRPr="004B33AB">
        <w:rPr>
          <w:rFonts w:ascii="Times New Roman" w:eastAsia="黑体" w:hAnsi="Times New Roman" w:cs="Times New Roman"/>
          <w:szCs w:val="21"/>
        </w:rPr>
        <w:t xml:space="preserve">I: Introduction    P: Point    </w:t>
      </w:r>
      <w:proofErr w:type="spellStart"/>
      <w:r w:rsidRPr="004B33AB">
        <w:rPr>
          <w:rFonts w:ascii="Times New Roman" w:eastAsia="黑体" w:hAnsi="Times New Roman" w:cs="Times New Roman"/>
          <w:szCs w:val="21"/>
        </w:rPr>
        <w:t>Sp</w:t>
      </w:r>
      <w:proofErr w:type="spellEnd"/>
      <w:r w:rsidRPr="004B33AB">
        <w:rPr>
          <w:rFonts w:ascii="Times New Roman" w:eastAsia="黑体" w:hAnsi="Times New Roman" w:cs="Times New Roman"/>
          <w:szCs w:val="21"/>
        </w:rPr>
        <w:t>: Sub-point (</w:t>
      </w:r>
      <w:r w:rsidRPr="00C335BA">
        <w:rPr>
          <w:rFonts w:asciiTheme="minorEastAsia" w:eastAsiaTheme="minorEastAsia" w:hAnsiTheme="minorEastAsia" w:cs="Times New Roman"/>
          <w:szCs w:val="21"/>
        </w:rPr>
        <w:t>次要点</w:t>
      </w:r>
      <w:r w:rsidRPr="004B33AB">
        <w:rPr>
          <w:rFonts w:ascii="Times New Roman" w:eastAsia="黑体" w:hAnsi="Times New Roman" w:cs="Times New Roman"/>
          <w:szCs w:val="21"/>
        </w:rPr>
        <w:t>)  C: Conclusion</w:t>
      </w:r>
    </w:p>
    <w:sectPr w:rsidR="004B33AB" w:rsidRPr="004B33AB" w:rsidSect="0014558A">
      <w:type w:val="continuous"/>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0AAD" w:rsidRDefault="00220AAD" w:rsidP="009D6CA2">
      <w:pPr>
        <w:spacing w:after="0"/>
      </w:pPr>
      <w:r>
        <w:separator/>
      </w:r>
    </w:p>
  </w:endnote>
  <w:endnote w:type="continuationSeparator" w:id="0">
    <w:p w:rsidR="00220AAD" w:rsidRDefault="00220AAD" w:rsidP="009D6CA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0AAD" w:rsidRDefault="00220AAD" w:rsidP="009D6CA2">
      <w:pPr>
        <w:spacing w:after="0"/>
      </w:pPr>
      <w:r>
        <w:separator/>
      </w:r>
    </w:p>
  </w:footnote>
  <w:footnote w:type="continuationSeparator" w:id="0">
    <w:p w:rsidR="00220AAD" w:rsidRDefault="00220AAD" w:rsidP="009D6CA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015BA"/>
    <w:multiLevelType w:val="hybridMultilevel"/>
    <w:tmpl w:val="3D9616FA"/>
    <w:lvl w:ilvl="0" w:tplc="34308D2C">
      <w:start w:val="1"/>
      <w:numFmt w:val="upperLetter"/>
      <w:lvlText w:val="%1."/>
      <w:lvlJc w:val="left"/>
      <w:pPr>
        <w:ind w:left="720" w:hanging="360"/>
      </w:pPr>
      <w:rPr>
        <w:rFonts w:hint="default"/>
      </w:rPr>
    </w:lvl>
    <w:lvl w:ilvl="1" w:tplc="04090019" w:tentative="1">
      <w:start w:val="1"/>
      <w:numFmt w:val="lowerLetter"/>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lowerLetter"/>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lowerLetter"/>
      <w:lvlText w:val="%8)"/>
      <w:lvlJc w:val="left"/>
      <w:pPr>
        <w:ind w:left="4200" w:hanging="480"/>
      </w:pPr>
    </w:lvl>
    <w:lvl w:ilvl="8" w:tplc="0409001B" w:tentative="1">
      <w:start w:val="1"/>
      <w:numFmt w:val="lowerRoman"/>
      <w:lvlText w:val="%9."/>
      <w:lvlJc w:val="right"/>
      <w:pPr>
        <w:ind w:left="468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D31D50"/>
    <w:rsid w:val="00020A41"/>
    <w:rsid w:val="00024A43"/>
    <w:rsid w:val="000828BA"/>
    <w:rsid w:val="00091AF8"/>
    <w:rsid w:val="000A236C"/>
    <w:rsid w:val="000D62B1"/>
    <w:rsid w:val="0014558A"/>
    <w:rsid w:val="001A1793"/>
    <w:rsid w:val="001F6847"/>
    <w:rsid w:val="00214311"/>
    <w:rsid w:val="002166DC"/>
    <w:rsid w:val="00220AAD"/>
    <w:rsid w:val="002A10D9"/>
    <w:rsid w:val="002E2912"/>
    <w:rsid w:val="00306427"/>
    <w:rsid w:val="00323B43"/>
    <w:rsid w:val="003D37D8"/>
    <w:rsid w:val="003E15DE"/>
    <w:rsid w:val="00404F80"/>
    <w:rsid w:val="00426133"/>
    <w:rsid w:val="004358AB"/>
    <w:rsid w:val="004B33AB"/>
    <w:rsid w:val="005209EF"/>
    <w:rsid w:val="00562E01"/>
    <w:rsid w:val="0058683E"/>
    <w:rsid w:val="005F1658"/>
    <w:rsid w:val="00632C07"/>
    <w:rsid w:val="00690912"/>
    <w:rsid w:val="006C5BF3"/>
    <w:rsid w:val="00876764"/>
    <w:rsid w:val="008B7726"/>
    <w:rsid w:val="0090749D"/>
    <w:rsid w:val="00974C0A"/>
    <w:rsid w:val="009D6CA2"/>
    <w:rsid w:val="00A316CE"/>
    <w:rsid w:val="00A713AE"/>
    <w:rsid w:val="00AB2CEC"/>
    <w:rsid w:val="00AF7055"/>
    <w:rsid w:val="00B97BEE"/>
    <w:rsid w:val="00BA1E79"/>
    <w:rsid w:val="00BA6A7F"/>
    <w:rsid w:val="00BC5D27"/>
    <w:rsid w:val="00C335BA"/>
    <w:rsid w:val="00D31D50"/>
    <w:rsid w:val="00D41035"/>
    <w:rsid w:val="00D659F8"/>
    <w:rsid w:val="00D72E56"/>
    <w:rsid w:val="00E13D2A"/>
    <w:rsid w:val="00E37DB9"/>
    <w:rsid w:val="00ED41B6"/>
    <w:rsid w:val="00F05F99"/>
    <w:rsid w:val="00F3592F"/>
    <w:rsid w:val="00FC52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D6CA2"/>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9D6CA2"/>
    <w:rPr>
      <w:rFonts w:ascii="Tahoma" w:hAnsi="Tahoma"/>
      <w:sz w:val="18"/>
      <w:szCs w:val="18"/>
    </w:rPr>
  </w:style>
  <w:style w:type="paragraph" w:styleId="a4">
    <w:name w:val="footer"/>
    <w:basedOn w:val="a"/>
    <w:link w:val="Char0"/>
    <w:uiPriority w:val="99"/>
    <w:unhideWhenUsed/>
    <w:rsid w:val="009D6CA2"/>
    <w:pPr>
      <w:tabs>
        <w:tab w:val="center" w:pos="4153"/>
        <w:tab w:val="right" w:pos="8306"/>
      </w:tabs>
    </w:pPr>
    <w:rPr>
      <w:sz w:val="18"/>
      <w:szCs w:val="18"/>
    </w:rPr>
  </w:style>
  <w:style w:type="character" w:customStyle="1" w:styleId="Char0">
    <w:name w:val="页脚 Char"/>
    <w:basedOn w:val="a0"/>
    <w:link w:val="a4"/>
    <w:uiPriority w:val="99"/>
    <w:rsid w:val="009D6CA2"/>
    <w:rPr>
      <w:rFonts w:ascii="Tahoma" w:hAnsi="Tahoma"/>
      <w:sz w:val="18"/>
      <w:szCs w:val="18"/>
    </w:rPr>
  </w:style>
  <w:style w:type="character" w:customStyle="1" w:styleId="apple-style-span">
    <w:name w:val="apple-style-span"/>
    <w:basedOn w:val="a0"/>
    <w:rsid w:val="00ED41B6"/>
  </w:style>
  <w:style w:type="paragraph" w:styleId="a5">
    <w:name w:val="Normal (Web)"/>
    <w:basedOn w:val="a"/>
    <w:uiPriority w:val="99"/>
    <w:unhideWhenUsed/>
    <w:rsid w:val="00ED41B6"/>
    <w:pPr>
      <w:adjustRightInd/>
      <w:snapToGrid/>
      <w:spacing w:after="0"/>
    </w:pPr>
    <w:rPr>
      <w:rFonts w:ascii="宋体" w:eastAsia="宋体" w:hAnsi="宋体" w:cs="宋体"/>
      <w:sz w:val="24"/>
      <w:szCs w:val="24"/>
    </w:rPr>
  </w:style>
  <w:style w:type="paragraph" w:customStyle="1" w:styleId="dict-source1">
    <w:name w:val="dict-source1"/>
    <w:basedOn w:val="a"/>
    <w:rsid w:val="00ED41B6"/>
    <w:pPr>
      <w:adjustRightInd/>
      <w:snapToGrid/>
      <w:spacing w:before="90" w:after="90" w:line="300" w:lineRule="atLeast"/>
    </w:pPr>
    <w:rPr>
      <w:rFonts w:ascii="宋体" w:eastAsia="宋体" w:hAnsi="宋体" w:cs="宋体"/>
      <w:sz w:val="24"/>
      <w:szCs w:val="24"/>
    </w:rPr>
  </w:style>
  <w:style w:type="character" w:customStyle="1" w:styleId="dict-hilight2">
    <w:name w:val="dict-hilight2"/>
    <w:basedOn w:val="a0"/>
    <w:rsid w:val="00ED41B6"/>
    <w:rPr>
      <w:shd w:val="clear" w:color="auto" w:fill="DDEDFF"/>
    </w:rPr>
  </w:style>
  <w:style w:type="character" w:styleId="a6">
    <w:name w:val="Emphasis"/>
    <w:basedOn w:val="a0"/>
    <w:uiPriority w:val="20"/>
    <w:qFormat/>
    <w:rsid w:val="00ED41B6"/>
    <w:rPr>
      <w:i/>
      <w:iCs/>
    </w:rPr>
  </w:style>
  <w:style w:type="character" w:styleId="a7">
    <w:name w:val="annotation reference"/>
    <w:basedOn w:val="a0"/>
    <w:uiPriority w:val="99"/>
    <w:semiHidden/>
    <w:unhideWhenUsed/>
    <w:rsid w:val="00E37DB9"/>
    <w:rPr>
      <w:sz w:val="21"/>
      <w:szCs w:val="21"/>
    </w:rPr>
  </w:style>
  <w:style w:type="paragraph" w:styleId="a8">
    <w:name w:val="annotation text"/>
    <w:basedOn w:val="a"/>
    <w:link w:val="Char1"/>
    <w:uiPriority w:val="99"/>
    <w:semiHidden/>
    <w:unhideWhenUsed/>
    <w:rsid w:val="00E37DB9"/>
  </w:style>
  <w:style w:type="character" w:customStyle="1" w:styleId="Char1">
    <w:name w:val="批注文字 Char"/>
    <w:basedOn w:val="a0"/>
    <w:link w:val="a8"/>
    <w:uiPriority w:val="99"/>
    <w:semiHidden/>
    <w:rsid w:val="00E37DB9"/>
    <w:rPr>
      <w:rFonts w:ascii="Tahoma" w:hAnsi="Tahoma"/>
    </w:rPr>
  </w:style>
  <w:style w:type="paragraph" w:styleId="a9">
    <w:name w:val="annotation subject"/>
    <w:basedOn w:val="a8"/>
    <w:next w:val="a8"/>
    <w:link w:val="Char2"/>
    <w:uiPriority w:val="99"/>
    <w:semiHidden/>
    <w:unhideWhenUsed/>
    <w:rsid w:val="00E37DB9"/>
    <w:rPr>
      <w:b/>
      <w:bCs/>
    </w:rPr>
  </w:style>
  <w:style w:type="character" w:customStyle="1" w:styleId="Char2">
    <w:name w:val="批注主题 Char"/>
    <w:basedOn w:val="Char1"/>
    <w:link w:val="a9"/>
    <w:uiPriority w:val="99"/>
    <w:semiHidden/>
    <w:rsid w:val="00E37DB9"/>
    <w:rPr>
      <w:rFonts w:ascii="Tahoma" w:hAnsi="Tahoma"/>
      <w:b/>
      <w:bCs/>
    </w:rPr>
  </w:style>
  <w:style w:type="paragraph" w:styleId="aa">
    <w:name w:val="Balloon Text"/>
    <w:basedOn w:val="a"/>
    <w:link w:val="Char3"/>
    <w:uiPriority w:val="99"/>
    <w:semiHidden/>
    <w:unhideWhenUsed/>
    <w:rsid w:val="00E37DB9"/>
    <w:pPr>
      <w:spacing w:after="0"/>
    </w:pPr>
    <w:rPr>
      <w:sz w:val="18"/>
      <w:szCs w:val="18"/>
    </w:rPr>
  </w:style>
  <w:style w:type="character" w:customStyle="1" w:styleId="Char3">
    <w:name w:val="批注框文本 Char"/>
    <w:basedOn w:val="a0"/>
    <w:link w:val="aa"/>
    <w:uiPriority w:val="99"/>
    <w:semiHidden/>
    <w:rsid w:val="00E37DB9"/>
    <w:rPr>
      <w:rFonts w:ascii="Tahoma" w:hAnsi="Tahoma"/>
      <w:sz w:val="18"/>
      <w:szCs w:val="18"/>
    </w:rPr>
  </w:style>
  <w:style w:type="paragraph" w:styleId="ab">
    <w:name w:val="List Paragraph"/>
    <w:basedOn w:val="a"/>
    <w:uiPriority w:val="34"/>
    <w:qFormat/>
    <w:rsid w:val="004B33AB"/>
    <w:pPr>
      <w:widowControl w:val="0"/>
      <w:adjustRightInd/>
      <w:snapToGrid/>
      <w:spacing w:after="0"/>
      <w:ind w:firstLineChars="200" w:firstLine="420"/>
      <w:jc w:val="both"/>
    </w:pPr>
    <w:rPr>
      <w:rFonts w:ascii="Times New Roman" w:eastAsia="宋体" w:hAnsi="Times New Roman" w:cs="Times New Roman"/>
      <w:kern w:val="2"/>
      <w:sz w:val="21"/>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3791088">
      <w:bodyDiv w:val="1"/>
      <w:marLeft w:val="0"/>
      <w:marRight w:val="0"/>
      <w:marTop w:val="0"/>
      <w:marBottom w:val="0"/>
      <w:divBdr>
        <w:top w:val="none" w:sz="0" w:space="0" w:color="auto"/>
        <w:left w:val="none" w:sz="0" w:space="0" w:color="auto"/>
        <w:bottom w:val="none" w:sz="0" w:space="0" w:color="auto"/>
        <w:right w:val="none" w:sz="0" w:space="0" w:color="auto"/>
      </w:divBdr>
    </w:div>
    <w:div w:id="120895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image" Target="https://images.theconversation.com/files/228204/original/file-20180718-142423-e5h8i2.jpg?ixlib=rb-1.1.0&amp;q=45&amp;auto=format&amp;w=754&amp;h=566&amp;fit=crop&amp;dpr=1" TargetMode="Externa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5</Pages>
  <Words>2342</Words>
  <Characters>13352</Characters>
  <Application>Microsoft Office Word</Application>
  <DocSecurity>0</DocSecurity>
  <Lines>111</Lines>
  <Paragraphs>31</Paragraphs>
  <ScaleCrop>false</ScaleCrop>
  <Company>Microsoft</Company>
  <LinksUpToDate>false</LinksUpToDate>
  <CharactersWithSpaces>15663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11</cp:revision>
  <dcterms:created xsi:type="dcterms:W3CDTF">2020-02-11T15:04:00Z</dcterms:created>
  <dcterms:modified xsi:type="dcterms:W3CDTF">2020-02-17T02:57:00Z</dcterms:modified>
</cp:coreProperties>
</file>