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EE" w:rsidRPr="00471BCA" w:rsidRDefault="006271EE" w:rsidP="00FB5696">
      <w:pPr>
        <w:spacing w:line="380" w:lineRule="exact"/>
        <w:jc w:val="center"/>
        <w:rPr>
          <w:rFonts w:asciiTheme="minorEastAsia" w:eastAsiaTheme="minorEastAsia" w:hAnsiTheme="minorEastAsia" w:hint="eastAsia"/>
          <w:b/>
          <w:color w:val="auto"/>
          <w:sz w:val="28"/>
          <w:szCs w:val="36"/>
        </w:rPr>
      </w:pPr>
      <w:r w:rsidRPr="00471BCA">
        <w:rPr>
          <w:rFonts w:asciiTheme="minorEastAsia" w:eastAsiaTheme="minorEastAsia" w:hAnsiTheme="minorEastAsia" w:hint="eastAsia"/>
          <w:b/>
          <w:color w:val="auto"/>
          <w:sz w:val="28"/>
          <w:szCs w:val="36"/>
        </w:rPr>
        <w:t>高三年级语文第18课时</w:t>
      </w:r>
    </w:p>
    <w:p w:rsidR="006271EE" w:rsidRPr="00471BCA" w:rsidRDefault="006271EE" w:rsidP="00FB5696">
      <w:pPr>
        <w:spacing w:line="380" w:lineRule="exact"/>
        <w:jc w:val="center"/>
        <w:rPr>
          <w:rFonts w:asciiTheme="minorEastAsia" w:eastAsiaTheme="minorEastAsia" w:hAnsiTheme="minorEastAsia" w:hint="eastAsia"/>
          <w:b/>
          <w:color w:val="auto"/>
          <w:sz w:val="28"/>
          <w:szCs w:val="36"/>
        </w:rPr>
      </w:pPr>
      <w:r w:rsidRPr="00471BCA">
        <w:rPr>
          <w:rFonts w:asciiTheme="minorEastAsia" w:eastAsiaTheme="minorEastAsia" w:hAnsiTheme="minorEastAsia" w:hint="eastAsia"/>
          <w:b/>
          <w:color w:val="auto"/>
          <w:sz w:val="28"/>
          <w:szCs w:val="36"/>
        </w:rPr>
        <w:t>文学作品阅读——赏析类简答题</w:t>
      </w:r>
    </w:p>
    <w:p w:rsidR="00FB5696" w:rsidRPr="00471BCA" w:rsidRDefault="006271EE" w:rsidP="00FB5696">
      <w:pPr>
        <w:spacing w:line="380" w:lineRule="exact"/>
        <w:jc w:val="center"/>
        <w:rPr>
          <w:rFonts w:asciiTheme="minorEastAsia" w:eastAsiaTheme="minorEastAsia" w:hAnsiTheme="minorEastAsia"/>
          <w:b/>
          <w:bCs w:val="0"/>
          <w:color w:val="auto"/>
          <w:sz w:val="28"/>
          <w:szCs w:val="28"/>
        </w:rPr>
      </w:pPr>
      <w:r w:rsidRPr="00471BCA">
        <w:rPr>
          <w:rFonts w:asciiTheme="minorEastAsia" w:eastAsiaTheme="minorEastAsia" w:hAnsiTheme="minorEastAsia" w:hint="eastAsia"/>
          <w:b/>
          <w:color w:val="auto"/>
          <w:sz w:val="28"/>
          <w:szCs w:val="36"/>
        </w:rPr>
        <w:t>课后作业</w:t>
      </w:r>
    </w:p>
    <w:p w:rsidR="00AF1227" w:rsidRPr="00FB5696" w:rsidRDefault="00B364FC">
      <w:pPr>
        <w:spacing w:line="380" w:lineRule="exact"/>
        <w:jc w:val="center"/>
        <w:rPr>
          <w:rFonts w:asciiTheme="minorEastAsia" w:eastAsiaTheme="minorEastAsia" w:hAnsiTheme="minorEastAsia"/>
        </w:rPr>
      </w:pPr>
      <w:r w:rsidRPr="00FB5696">
        <w:rPr>
          <w:rFonts w:asciiTheme="minorEastAsia" w:eastAsiaTheme="minorEastAsia" w:hAnsiTheme="minorEastAsia" w:hint="eastAsia"/>
          <w:b/>
        </w:rPr>
        <w:t>心的方向，无穷无尽</w:t>
      </w:r>
    </w:p>
    <w:p w:rsidR="00AF1227" w:rsidRDefault="00B364FC">
      <w:pPr>
        <w:spacing w:line="380" w:lineRule="exact"/>
        <w:ind w:firstLineChars="200" w:firstLine="420"/>
        <w:rPr>
          <w:bCs w:val="0"/>
          <w:kern w:val="2"/>
          <w:szCs w:val="22"/>
        </w:rPr>
      </w:pPr>
      <w:r>
        <w:rPr>
          <w:rFonts w:hint="eastAsia"/>
          <w:bCs w:val="0"/>
          <w:kern w:val="2"/>
          <w:szCs w:val="22"/>
        </w:rPr>
        <w:t>①此刻，目光所及的广阔视域里，众多植物茁壮茂盛，一派浓郁</w:t>
      </w:r>
      <w:bookmarkStart w:id="0" w:name="_Hlk526170606"/>
      <w:r>
        <w:rPr>
          <w:rFonts w:hint="eastAsia"/>
          <w:bCs w:val="0"/>
          <w:kern w:val="2"/>
          <w:szCs w:val="22"/>
          <w:em w:val="dot"/>
        </w:rPr>
        <w:t>恣肆</w:t>
      </w:r>
      <w:bookmarkEnd w:id="0"/>
      <w:r>
        <w:rPr>
          <w:rFonts w:hint="eastAsia"/>
          <w:bCs w:val="0"/>
          <w:kern w:val="2"/>
          <w:szCs w:val="22"/>
        </w:rPr>
        <w:t>的碧绿，喷吐着生命的活力。这里是</w:t>
      </w:r>
      <w:bookmarkStart w:id="1" w:name="_Hlk526170780"/>
      <w:r>
        <w:rPr>
          <w:rFonts w:hint="eastAsia"/>
          <w:bCs w:val="0"/>
          <w:kern w:val="2"/>
          <w:szCs w:val="22"/>
        </w:rPr>
        <w:t>兴</w:t>
      </w:r>
      <w:bookmarkStart w:id="2" w:name="_GoBack"/>
      <w:bookmarkEnd w:id="2"/>
      <w:r>
        <w:rPr>
          <w:rFonts w:hint="eastAsia"/>
          <w:bCs w:val="0"/>
          <w:kern w:val="2"/>
          <w:szCs w:val="22"/>
        </w:rPr>
        <w:t>隆热带植物园，位于海南万宁。眼前这些树木花卉，让我的思绪飞向三十年前，我到过的西双版纳热带植物园。两个植物园中的植物大多无异，但相互之间的直线距离就有两千多公里。两地之间海陆阻隔，江河纵横，山脉连绵，然而想象能够消弭阻隔，就像我此刻的体验。在意识的调遣下，距离不复存在</w:t>
      </w:r>
      <w:bookmarkEnd w:id="1"/>
      <w:r>
        <w:rPr>
          <w:rFonts w:hint="eastAsia"/>
          <w:bCs w:val="0"/>
          <w:kern w:val="2"/>
          <w:szCs w:val="22"/>
        </w:rPr>
        <w:t>，方向随意掌控。意念起动时，即使远在天涯，却可以迅疾地化为近在咫尺。</w:t>
      </w:r>
    </w:p>
    <w:p w:rsidR="00AF1227" w:rsidRDefault="00B364FC">
      <w:pPr>
        <w:spacing w:line="380" w:lineRule="exact"/>
        <w:rPr>
          <w:bCs w:val="0"/>
          <w:kern w:val="2"/>
          <w:szCs w:val="22"/>
        </w:rPr>
      </w:pPr>
      <w:r>
        <w:rPr>
          <w:rFonts w:hint="eastAsia"/>
          <w:bCs w:val="0"/>
          <w:kern w:val="2"/>
          <w:szCs w:val="22"/>
        </w:rPr>
        <w:t xml:space="preserve">　　②在华北平原长大的我，十几岁时把小桥流水的江南，当成心目中最初的远方。我想象那里的天空和土地，河流和植物，那里的人们和他们的生活。数年后，当我初次踏上那里的土地时，却分明有一种</w:t>
      </w:r>
      <w:bookmarkStart w:id="3" w:name="_Hlk526170594"/>
      <w:r>
        <w:rPr>
          <w:rFonts w:hint="eastAsia"/>
          <w:bCs w:val="0"/>
          <w:kern w:val="2"/>
          <w:szCs w:val="22"/>
        </w:rPr>
        <w:t>旧地重游</w:t>
      </w:r>
      <w:bookmarkEnd w:id="3"/>
      <w:r>
        <w:rPr>
          <w:rFonts w:hint="eastAsia"/>
          <w:bCs w:val="0"/>
          <w:kern w:val="2"/>
          <w:szCs w:val="22"/>
        </w:rPr>
        <w:t>的感觉——脑海中无数次的描画勾勒，已经让想象无限接近于真实。后来，陕北高原成为我新的向往。随着年龄和经历的增加，曾经的虚幻变作真实，陌生成为熟悉，然而向往也会同步扩展，没有停歇。远方永远存在，在东西南北的各个方向。目光尽头的地平线，不过是一个新的起点。一个声音呼唤着：出发吧，把灵魂朝着天空敞开，把脚步印在永远向前方伸延的大地上。</w:t>
      </w:r>
    </w:p>
    <w:p w:rsidR="00AF1227" w:rsidRDefault="00B364FC">
      <w:pPr>
        <w:spacing w:line="380" w:lineRule="exact"/>
        <w:rPr>
          <w:bCs w:val="0"/>
          <w:kern w:val="2"/>
          <w:szCs w:val="22"/>
        </w:rPr>
      </w:pPr>
      <w:r>
        <w:rPr>
          <w:rFonts w:hint="eastAsia"/>
          <w:bCs w:val="0"/>
          <w:kern w:val="2"/>
          <w:szCs w:val="22"/>
        </w:rPr>
        <w:t xml:space="preserve">　　③</w:t>
      </w:r>
      <w:bookmarkStart w:id="4" w:name="_Hlk527749930"/>
      <w:r>
        <w:rPr>
          <w:rFonts w:hint="eastAsia"/>
          <w:bCs w:val="0"/>
          <w:kern w:val="2"/>
          <w:szCs w:val="22"/>
        </w:rPr>
        <w:t>有许多年了，我最喜欢做的一件事情，是在某个清静的时辰，展开一本中国地图册，确定其上的一个或几个地点，放飞思绪。意念抵达之处，多是我曾经留下足迹的地方。</w:t>
      </w:r>
      <w:bookmarkEnd w:id="4"/>
      <w:r>
        <w:rPr>
          <w:rFonts w:hint="eastAsia"/>
          <w:bCs w:val="0"/>
          <w:kern w:val="2"/>
          <w:szCs w:val="22"/>
        </w:rPr>
        <w:t>神凝气定之时，我分明看到，一幕幕画面穿越时光和距离，</w:t>
      </w:r>
      <w:bookmarkStart w:id="5" w:name="_Hlk526954614"/>
      <w:r>
        <w:rPr>
          <w:rFonts w:hint="eastAsia"/>
          <w:bCs w:val="0"/>
          <w:kern w:val="2"/>
          <w:szCs w:val="22"/>
        </w:rPr>
        <w:t>翩然</w:t>
      </w:r>
      <w:bookmarkEnd w:id="5"/>
      <w:r>
        <w:rPr>
          <w:rFonts w:hint="eastAsia"/>
          <w:bCs w:val="0"/>
          <w:kern w:val="2"/>
          <w:szCs w:val="22"/>
        </w:rPr>
        <w:t>闪现。那是长白山下小镇外的原始森林，脚步踩在厚重松软的腐殖土上，松脂的清香、铃兰花的馥郁伴着鸟儿的鸣叫扑面而来；是浙东南永嘉群峰环抱中的楠溪江，用千百条清澈澄碧的溪水，用奇岩、飞瀑、深潭、古村和老街，打造出了三百里山水画廊。有时候，借助资料和图片，我也会把目光投向某个向往已久而尚未遂愿的地方。我想象青海三江源头的浩瀚壮丽，西藏纳木错圣湖边飘扬的经幡；想象大凉山满山遍野的金黄色苦荞麦，大兴安岭深处以驯鹿和猎狗为伴的鄂伦春人家。</w:t>
      </w:r>
      <w:bookmarkStart w:id="6" w:name="_Hlk526173993"/>
      <w:r>
        <w:rPr>
          <w:rFonts w:hint="eastAsia"/>
          <w:bCs w:val="0"/>
          <w:kern w:val="2"/>
          <w:szCs w:val="22"/>
        </w:rPr>
        <w:t>甚至仅仅是想象，就能够带来一种惬意的慰藉。</w:t>
      </w:r>
      <w:bookmarkEnd w:id="6"/>
    </w:p>
    <w:p w:rsidR="00AF1227" w:rsidRDefault="00B364FC">
      <w:pPr>
        <w:spacing w:line="380" w:lineRule="exact"/>
        <w:rPr>
          <w:bCs w:val="0"/>
          <w:kern w:val="2"/>
          <w:szCs w:val="22"/>
        </w:rPr>
      </w:pPr>
      <w:r>
        <w:rPr>
          <w:rFonts w:hint="eastAsia"/>
          <w:bCs w:val="0"/>
          <w:kern w:val="2"/>
          <w:szCs w:val="22"/>
        </w:rPr>
        <w:t xml:space="preserve">　　④这些已经去过或将去到的地方，被造化赋予了</w:t>
      </w:r>
      <w:bookmarkStart w:id="7" w:name="_Hlk526080169"/>
      <w:r>
        <w:rPr>
          <w:rFonts w:hint="eastAsia"/>
          <w:bCs w:val="0"/>
          <w:kern w:val="2"/>
          <w:szCs w:val="22"/>
        </w:rPr>
        <w:t>各自的美质</w:t>
      </w:r>
      <w:bookmarkEnd w:id="7"/>
      <w:r>
        <w:rPr>
          <w:rFonts w:hint="eastAsia"/>
          <w:bCs w:val="0"/>
          <w:kern w:val="2"/>
          <w:szCs w:val="22"/>
        </w:rPr>
        <w:t>。壮丽，秀美，辽阔，幽深，雄奇，朴拙……美的形态千变万化，繁复多姿。但对于我来说，初次遭逢这些景物，都是一种感动，一种震颤，一道划过灵魂的闪电；而过后，则是一遍遍地回想，在回想中沉醉，在沉醉中升起新的梦想。</w:t>
      </w:r>
    </w:p>
    <w:p w:rsidR="00AF1227" w:rsidRDefault="00B364FC">
      <w:pPr>
        <w:spacing w:line="380" w:lineRule="exact"/>
        <w:rPr>
          <w:bCs w:val="0"/>
          <w:kern w:val="2"/>
          <w:szCs w:val="22"/>
        </w:rPr>
      </w:pPr>
      <w:r>
        <w:rPr>
          <w:rFonts w:hint="eastAsia"/>
          <w:bCs w:val="0"/>
          <w:kern w:val="2"/>
          <w:szCs w:val="22"/>
        </w:rPr>
        <w:t xml:space="preserve">　　⑤让我记述一次这样的闪电和震颤，它曾让我此生难忘。那是二十多年前，一次在新疆大地上的行旅。是在天山北麓，汽车穿越连绵交错的农田和林带，即将驶入浩瀚无垠的千里戈壁。就在它的边缘，神话一样，眼前突然闪现出一望无际的向日葵，至少有几十万株吧，茎秆高大粗壮，花盘</w:t>
      </w:r>
      <w:bookmarkStart w:id="8" w:name="_Hlk526090004"/>
      <w:r>
        <w:rPr>
          <w:rFonts w:hint="eastAsia"/>
          <w:bCs w:val="0"/>
          <w:kern w:val="2"/>
          <w:szCs w:val="22"/>
        </w:rPr>
        <w:t>饱满</w:t>
      </w:r>
      <w:bookmarkEnd w:id="8"/>
      <w:r>
        <w:rPr>
          <w:rFonts w:hint="eastAsia"/>
          <w:bCs w:val="0"/>
          <w:kern w:val="2"/>
          <w:szCs w:val="22"/>
        </w:rPr>
        <w:t>圆润，花瓣金黄耀眼。</w:t>
      </w:r>
      <w:r>
        <w:rPr>
          <w:rFonts w:hint="eastAsia"/>
          <w:bCs w:val="0"/>
          <w:kern w:val="2"/>
          <w:szCs w:val="22"/>
          <w:u w:val="single"/>
        </w:rPr>
        <w:t>它们齐齐地绽放，一片汪洋灿烂，仿佛色彩的爆炸和燃烧。</w:t>
      </w:r>
      <w:r>
        <w:rPr>
          <w:rFonts w:hint="eastAsia"/>
          <w:bCs w:val="0"/>
          <w:kern w:val="2"/>
          <w:szCs w:val="22"/>
        </w:rPr>
        <w:t>在片刻的</w:t>
      </w:r>
      <w:r>
        <w:rPr>
          <w:rFonts w:hint="eastAsia"/>
          <w:bCs w:val="0"/>
          <w:kern w:val="2"/>
          <w:szCs w:val="22"/>
          <w:em w:val="dot"/>
        </w:rPr>
        <w:t>惊骇</w:t>
      </w:r>
      <w:r>
        <w:rPr>
          <w:rFonts w:hint="eastAsia"/>
          <w:bCs w:val="0"/>
          <w:kern w:val="2"/>
          <w:szCs w:val="22"/>
        </w:rPr>
        <w:t>后，我觉察到眼眶中盈满了泪水。不用感到难为情吧！眼泪是一种验证，是灵魂和情感尚且丰盈饱满的体现。而此时此地，它是在强烈地证明着风景的大</w:t>
      </w:r>
      <w:r>
        <w:rPr>
          <w:rFonts w:hint="eastAsia"/>
          <w:bCs w:val="0"/>
          <w:kern w:val="2"/>
          <w:szCs w:val="22"/>
        </w:rPr>
        <w:lastRenderedPageBreak/>
        <w:t>美。这些在当地都是最普通的风景，普通到无人关注，却让我</w:t>
      </w:r>
      <w:bookmarkStart w:id="9" w:name="_Hlk526170581"/>
      <w:r>
        <w:rPr>
          <w:rFonts w:hint="eastAsia"/>
          <w:bCs w:val="0"/>
          <w:kern w:val="2"/>
          <w:szCs w:val="22"/>
        </w:rPr>
        <w:t>镂心刻骨</w:t>
      </w:r>
      <w:bookmarkEnd w:id="9"/>
      <w:r>
        <w:rPr>
          <w:rFonts w:hint="eastAsia"/>
          <w:bCs w:val="0"/>
          <w:kern w:val="2"/>
          <w:szCs w:val="22"/>
        </w:rPr>
        <w:t>。因为平凡而普遍，它们更能够反映此地的自然之美的本质，也更能够和孕育于风土之中的普遍精神建立起一种关联。</w:t>
      </w:r>
    </w:p>
    <w:p w:rsidR="00AF1227" w:rsidRDefault="00B364FC">
      <w:pPr>
        <w:spacing w:line="380" w:lineRule="exact"/>
        <w:ind w:firstLineChars="200" w:firstLine="420"/>
        <w:rPr>
          <w:bCs w:val="0"/>
          <w:kern w:val="2"/>
          <w:szCs w:val="22"/>
        </w:rPr>
      </w:pPr>
      <w:r>
        <w:rPr>
          <w:rFonts w:hint="eastAsia"/>
          <w:bCs w:val="0"/>
          <w:kern w:val="2"/>
          <w:szCs w:val="22"/>
        </w:rPr>
        <w:t>⑥只要</w:t>
      </w:r>
      <w:bookmarkStart w:id="10" w:name="_Hlk526954771"/>
      <w:r>
        <w:rPr>
          <w:rFonts w:hint="eastAsia"/>
          <w:bCs w:val="0"/>
          <w:kern w:val="2"/>
          <w:szCs w:val="22"/>
        </w:rPr>
        <w:t>倾心相与</w:t>
      </w:r>
      <w:bookmarkEnd w:id="10"/>
      <w:r>
        <w:rPr>
          <w:rFonts w:hint="eastAsia"/>
          <w:bCs w:val="0"/>
          <w:kern w:val="2"/>
          <w:szCs w:val="22"/>
        </w:rPr>
        <w:t>，你就能够听到每一处大自然的心跳声，捕捉到它丰富而微妙的表情变化。每一个地方，它们的天气和地貌，植被和物候，天地之间诸种元素的组合，构成了各自独特的声息色彩。而所有这些地方连接和伸展开去，便是一片大地的整体。久久凝视那一幅雄鸡形状的版图上，那些你亲近过的地方，一种情感会在心中诞生和积聚。那是一种与这片土地血肉关联、</w:t>
      </w:r>
      <w:bookmarkStart w:id="11" w:name="_Hlk527631030"/>
      <w:r>
        <w:rPr>
          <w:rFonts w:hint="eastAsia"/>
          <w:bCs w:val="0"/>
          <w:kern w:val="2"/>
          <w:szCs w:val="22"/>
          <w:em w:val="dot"/>
        </w:rPr>
        <w:t>休戚与共</w:t>
      </w:r>
      <w:bookmarkEnd w:id="11"/>
      <w:r>
        <w:rPr>
          <w:rFonts w:hint="eastAsia"/>
          <w:bCs w:val="0"/>
          <w:kern w:val="2"/>
          <w:szCs w:val="22"/>
        </w:rPr>
        <w:t>的情感，当它们生发激荡时，有着</w:t>
      </w:r>
      <w:bookmarkStart w:id="12" w:name="_Hlk527748767"/>
      <w:r>
        <w:rPr>
          <w:rFonts w:hint="eastAsia"/>
          <w:bCs w:val="0"/>
          <w:kern w:val="2"/>
          <w:szCs w:val="22"/>
          <w:em w:val="dot"/>
        </w:rPr>
        <w:t>砭骨入髓</w:t>
      </w:r>
      <w:bookmarkEnd w:id="12"/>
      <w:r>
        <w:rPr>
          <w:rFonts w:hint="eastAsia"/>
          <w:bCs w:val="0"/>
          <w:kern w:val="2"/>
          <w:szCs w:val="22"/>
        </w:rPr>
        <w:t>一般的</w:t>
      </w:r>
      <w:bookmarkStart w:id="13" w:name="_Hlk526954858"/>
      <w:r>
        <w:rPr>
          <w:rFonts w:hint="eastAsia"/>
          <w:bCs w:val="0"/>
          <w:kern w:val="2"/>
          <w:szCs w:val="22"/>
        </w:rPr>
        <w:t>尖锐</w:t>
      </w:r>
      <w:bookmarkEnd w:id="13"/>
      <w:r>
        <w:rPr>
          <w:rFonts w:hint="eastAsia"/>
          <w:bCs w:val="0"/>
          <w:kern w:val="2"/>
          <w:szCs w:val="22"/>
        </w:rPr>
        <w:t>和确凿。你正是从这里，从一草一木，从一峰一壑，建立起对一片国土的感情。家国之爱是最为具象的情感，自然风物是最为直接和具体的体现。这样你就会明白，前人何以会用桑梓来指代故乡。</w:t>
      </w:r>
    </w:p>
    <w:p w:rsidR="00AF1227" w:rsidRDefault="00B364FC">
      <w:pPr>
        <w:spacing w:line="380" w:lineRule="exact"/>
        <w:ind w:firstLine="420"/>
        <w:rPr>
          <w:bCs w:val="0"/>
          <w:kern w:val="2"/>
          <w:szCs w:val="22"/>
        </w:rPr>
      </w:pPr>
      <w:r>
        <w:rPr>
          <w:rFonts w:hint="eastAsia"/>
          <w:bCs w:val="0"/>
          <w:kern w:val="2"/>
          <w:szCs w:val="22"/>
        </w:rPr>
        <w:t>⑦“胡马依北风，越鸟巢南枝”，因为那个方向，分别是它们的家园所在。每个人的家园之感，都诞生于某一片具体的土地，而家国同构，无数家园的连接，便垒砌起了整个国度的根基。这种对于土地的感情，真实而有力，远胜过一些</w:t>
      </w:r>
      <w:bookmarkStart w:id="14" w:name="_Hlk526956292"/>
      <w:r>
        <w:rPr>
          <w:rFonts w:hint="eastAsia"/>
          <w:bCs w:val="0"/>
          <w:kern w:val="2"/>
          <w:szCs w:val="22"/>
        </w:rPr>
        <w:t>抽象浮泛</w:t>
      </w:r>
      <w:bookmarkEnd w:id="14"/>
      <w:r>
        <w:rPr>
          <w:rFonts w:hint="eastAsia"/>
          <w:bCs w:val="0"/>
          <w:kern w:val="2"/>
          <w:szCs w:val="22"/>
        </w:rPr>
        <w:t>的口号和理论。所以这样的歌词才能够被传唱几十年：“长江长城，黄山黄河，在我心中重千斤。”甚至一种最为深切的哀痛和悲愤，也可以经由风光和自然来获得寄托。在敌寇铁蹄践踏、国土沦丧、百姓流离的黯淡日子里，诗人戴望舒这样写道：“我/用残损的手掌摸索/这广大的土地：这一角/已变成灰烬，那一角/只是血和泥；这一片湖/该是我的家乡……”在山川大地之间，祖国的理念清晰而坚实。</w:t>
      </w:r>
    </w:p>
    <w:p w:rsidR="00AF1227" w:rsidRDefault="00B364FC">
      <w:pPr>
        <w:spacing w:line="380" w:lineRule="exact"/>
        <w:ind w:firstLine="420"/>
        <w:rPr>
          <w:bCs w:val="0"/>
          <w:kern w:val="2"/>
          <w:szCs w:val="22"/>
        </w:rPr>
      </w:pPr>
      <w:r>
        <w:rPr>
          <w:rFonts w:hint="eastAsia"/>
          <w:bCs w:val="0"/>
          <w:kern w:val="2"/>
          <w:szCs w:val="22"/>
        </w:rPr>
        <w:t>⑧让脚步跟随着目光，让诗意陪伴着向往。行走中，远方化为眼前，异乡变成家乡，“无端更渡桑干水，却望并州是故乡”。每当脚步踏上一个新的地方，都是把家园的界限向外扩展。而所有的家乡，它们的名字的组合，就形象地描画出了一个国家的名字，成为对它的标注和阐释。在被这个名字覆盖和</w:t>
      </w:r>
      <w:bookmarkStart w:id="15" w:name="_Hlk526954909"/>
      <w:r>
        <w:rPr>
          <w:rFonts w:hint="eastAsia"/>
          <w:bCs w:val="0"/>
          <w:kern w:val="2"/>
          <w:szCs w:val="22"/>
        </w:rPr>
        <w:t>庇护</w:t>
      </w:r>
      <w:bookmarkEnd w:id="15"/>
      <w:r>
        <w:rPr>
          <w:rFonts w:hint="eastAsia"/>
          <w:bCs w:val="0"/>
          <w:kern w:val="2"/>
          <w:szCs w:val="22"/>
        </w:rPr>
        <w:t>的一大片土地上，我们诞生和成长，爱恋和死亡。</w:t>
      </w:r>
    </w:p>
    <w:p w:rsidR="00AF1227" w:rsidRDefault="00B364FC">
      <w:pPr>
        <w:spacing w:line="380" w:lineRule="exact"/>
        <w:rPr>
          <w:bCs w:val="0"/>
          <w:kern w:val="2"/>
          <w:szCs w:val="22"/>
        </w:rPr>
      </w:pPr>
      <w:r>
        <w:rPr>
          <w:rFonts w:hint="eastAsia"/>
          <w:bCs w:val="0"/>
          <w:kern w:val="2"/>
          <w:szCs w:val="22"/>
        </w:rPr>
        <w:t xml:space="preserve">　　⑨心的方向，指向的是祖国大地上的江河湖海，高山平原，一种无边无际的美丽。心的方向，朝着四面八方，无穷无尽。</w:t>
      </w:r>
    </w:p>
    <w:p w:rsidR="00AF1227" w:rsidRDefault="00B364FC">
      <w:pPr>
        <w:spacing w:line="380" w:lineRule="exact"/>
        <w:rPr>
          <w:bCs w:val="0"/>
          <w:kern w:val="2"/>
          <w:szCs w:val="22"/>
        </w:rPr>
      </w:pPr>
      <w:r>
        <w:rPr>
          <w:rFonts w:hint="eastAsia"/>
          <w:bCs w:val="0"/>
          <w:kern w:val="2"/>
          <w:szCs w:val="22"/>
        </w:rPr>
        <w:t xml:space="preserve">　　                                                      （取材于彭程同名散文）</w:t>
      </w:r>
    </w:p>
    <w:p w:rsidR="00AF1227" w:rsidRDefault="00AF1227">
      <w:pPr>
        <w:spacing w:line="380" w:lineRule="exact"/>
        <w:rPr>
          <w:rFonts w:ascii="Calibri" w:eastAsia="宋体" w:hAnsi="Calibri"/>
          <w:bCs w:val="0"/>
          <w:kern w:val="2"/>
          <w:szCs w:val="22"/>
        </w:rPr>
      </w:pPr>
    </w:p>
    <w:p w:rsidR="00AF1227" w:rsidRPr="00FB5696" w:rsidRDefault="00B364FC">
      <w:pPr>
        <w:spacing w:line="380" w:lineRule="exact"/>
        <w:rPr>
          <w:rFonts w:asciiTheme="minorEastAsia" w:eastAsiaTheme="minorEastAsia" w:hAnsiTheme="minorEastAsia"/>
          <w:bCs w:val="0"/>
          <w:color w:val="auto"/>
          <w:kern w:val="2"/>
        </w:rPr>
      </w:pPr>
      <w:r w:rsidRPr="00FB5696">
        <w:rPr>
          <w:rFonts w:asciiTheme="minorEastAsia" w:eastAsiaTheme="minorEastAsia" w:hAnsiTheme="minorEastAsia" w:hint="eastAsia"/>
          <w:bCs w:val="0"/>
          <w:color w:val="auto"/>
          <w:kern w:val="2"/>
        </w:rPr>
        <w:t>请简要赏析文中画横线的语句。（</w:t>
      </w:r>
      <w:r w:rsidRPr="00FB5696">
        <w:rPr>
          <w:rFonts w:asciiTheme="minorEastAsia" w:eastAsiaTheme="minorEastAsia" w:hAnsiTheme="minorEastAsia"/>
          <w:bCs w:val="0"/>
          <w:color w:val="auto"/>
          <w:kern w:val="2"/>
        </w:rPr>
        <w:t>5</w:t>
      </w:r>
      <w:r w:rsidRPr="00FB5696">
        <w:rPr>
          <w:rFonts w:asciiTheme="minorEastAsia" w:eastAsiaTheme="minorEastAsia" w:hAnsiTheme="minorEastAsia" w:hint="eastAsia"/>
          <w:bCs w:val="0"/>
          <w:color w:val="auto"/>
          <w:kern w:val="2"/>
        </w:rPr>
        <w:t>分）</w:t>
      </w:r>
    </w:p>
    <w:p w:rsidR="00AF1227" w:rsidRPr="00FB5696" w:rsidRDefault="00B364FC">
      <w:pPr>
        <w:spacing w:line="380" w:lineRule="exact"/>
        <w:ind w:firstLineChars="200" w:firstLine="420"/>
        <w:rPr>
          <w:bCs w:val="0"/>
          <w:color w:val="auto"/>
          <w:kern w:val="2"/>
        </w:rPr>
      </w:pPr>
      <w:r w:rsidRPr="00FB5696">
        <w:rPr>
          <w:rFonts w:hint="eastAsia"/>
          <w:bCs w:val="0"/>
          <w:color w:val="auto"/>
          <w:kern w:val="2"/>
          <w:szCs w:val="22"/>
        </w:rPr>
        <w:t>它们齐齐地绽放，一片汪洋灿烂，仿佛色彩的爆炸和燃烧。</w:t>
      </w:r>
    </w:p>
    <w:p w:rsidR="00AF1227" w:rsidRPr="00FB5696" w:rsidRDefault="00FB5696">
      <w:pPr>
        <w:rPr>
          <w:sz w:val="24"/>
          <w:szCs w:val="24"/>
          <w:u w:val="single"/>
        </w:rPr>
      </w:pPr>
      <w:r w:rsidRPr="00FB5696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     </w:t>
      </w:r>
    </w:p>
    <w:p w:rsidR="00FB5696" w:rsidRPr="00FB5696" w:rsidRDefault="00FB5696">
      <w:pPr>
        <w:rPr>
          <w:sz w:val="24"/>
          <w:szCs w:val="24"/>
          <w:u w:val="single"/>
        </w:rPr>
      </w:pPr>
      <w:r w:rsidRPr="00FB5696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 </w:t>
      </w:r>
    </w:p>
    <w:p w:rsidR="00AF1227" w:rsidRPr="00FB5696" w:rsidRDefault="00FB5696" w:rsidP="00FB5696">
      <w:pPr>
        <w:rPr>
          <w:sz w:val="24"/>
          <w:szCs w:val="24"/>
          <w:u w:val="single"/>
        </w:rPr>
      </w:pPr>
      <w:r w:rsidRPr="00FB5696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   </w:t>
      </w:r>
    </w:p>
    <w:sectPr w:rsidR="00AF1227" w:rsidRPr="00FB5696" w:rsidSect="00AF1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FE9" w:rsidRDefault="005D1FE9" w:rsidP="00FB5696">
      <w:r>
        <w:separator/>
      </w:r>
    </w:p>
  </w:endnote>
  <w:endnote w:type="continuationSeparator" w:id="1">
    <w:p w:rsidR="005D1FE9" w:rsidRDefault="005D1FE9" w:rsidP="00FB5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FE9" w:rsidRDefault="005D1FE9" w:rsidP="00FB5696">
      <w:r>
        <w:separator/>
      </w:r>
    </w:p>
  </w:footnote>
  <w:footnote w:type="continuationSeparator" w:id="1">
    <w:p w:rsidR="005D1FE9" w:rsidRDefault="005D1FE9" w:rsidP="00FB56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227"/>
    <w:rsid w:val="00003D62"/>
    <w:rsid w:val="00471BCA"/>
    <w:rsid w:val="005D1FE9"/>
    <w:rsid w:val="006271EE"/>
    <w:rsid w:val="00AF1227"/>
    <w:rsid w:val="00B364FC"/>
    <w:rsid w:val="00FB5696"/>
    <w:rsid w:val="05662153"/>
    <w:rsid w:val="17FA135E"/>
    <w:rsid w:val="195D66CE"/>
    <w:rsid w:val="2C0A560B"/>
    <w:rsid w:val="31C36DD1"/>
    <w:rsid w:val="48DB283D"/>
    <w:rsid w:val="6B6F7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227"/>
    <w:pPr>
      <w:widowControl w:val="0"/>
      <w:jc w:val="both"/>
    </w:pPr>
    <w:rPr>
      <w:rFonts w:ascii="楷体" w:eastAsia="楷体" w:hAnsi="楷体" w:cs="Times New Roman"/>
      <w:bCs/>
      <w:color w:val="000000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227"/>
    <w:pPr>
      <w:ind w:firstLineChars="200" w:firstLine="420"/>
    </w:pPr>
  </w:style>
  <w:style w:type="paragraph" w:styleId="a4">
    <w:name w:val="header"/>
    <w:basedOn w:val="a"/>
    <w:link w:val="Char"/>
    <w:rsid w:val="00FB5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B5696"/>
    <w:rPr>
      <w:rFonts w:ascii="楷体" w:eastAsia="楷体" w:hAnsi="楷体" w:cs="Times New Roman"/>
      <w:bCs/>
      <w:color w:val="000000"/>
      <w:kern w:val="36"/>
      <w:sz w:val="18"/>
      <w:szCs w:val="18"/>
    </w:rPr>
  </w:style>
  <w:style w:type="paragraph" w:styleId="a5">
    <w:name w:val="footer"/>
    <w:basedOn w:val="a"/>
    <w:link w:val="Char0"/>
    <w:rsid w:val="00FB5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B5696"/>
    <w:rPr>
      <w:rFonts w:ascii="楷体" w:eastAsia="楷体" w:hAnsi="楷体" w:cs="Times New Roman"/>
      <w:bCs/>
      <w:color w:val="000000"/>
      <w:kern w:val="3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2101</Characters>
  <Application>Microsoft Office Word</Application>
  <DocSecurity>0</DocSecurity>
  <Lines>17</Lines>
  <Paragraphs>4</Paragraphs>
  <ScaleCrop>false</ScaleCrop>
  <Company>China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2014-10-29T12:08:00Z</dcterms:created>
  <dcterms:modified xsi:type="dcterms:W3CDTF">2020-02-05T09:34:00Z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