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ascii="黑体" w:hAnsi="黑体" w:eastAsia="黑体"/>
          <w:sz w:val="28"/>
          <w:szCs w:val="28"/>
        </w:rPr>
        <w:t>“</w:t>
      </w:r>
      <w:r>
        <w:rPr>
          <w:rFonts w:hint="eastAsia" w:ascii="黑体" w:hAnsi="黑体" w:eastAsia="黑体"/>
          <w:sz w:val="28"/>
          <w:szCs w:val="28"/>
        </w:rPr>
        <w:t>综合</w:t>
      </w:r>
      <w:r>
        <w:rPr>
          <w:rFonts w:hint="eastAsia" w:ascii="宋体" w:hAnsi="宋体" w:eastAsia="宋体" w:cs="宋体"/>
          <w:sz w:val="28"/>
          <w:szCs w:val="28"/>
        </w:rPr>
        <w:t>•</w:t>
      </w:r>
      <w:r>
        <w:rPr>
          <w:rFonts w:hint="eastAsia" w:ascii="黑体" w:hAnsi="黑体" w:eastAsia="黑体" w:cs="黑体"/>
          <w:sz w:val="28"/>
          <w:szCs w:val="28"/>
        </w:rPr>
        <w:t>探索</w:t>
      </w:r>
      <w:r>
        <w:rPr>
          <w:rFonts w:hint="eastAsia" w:ascii="黑体" w:hAnsi="黑体" w:eastAsia="黑体"/>
          <w:sz w:val="28"/>
          <w:szCs w:val="28"/>
        </w:rPr>
        <w:t>”领域</w:t>
      </w:r>
    </w:p>
    <w:p>
      <w:pPr>
        <w:rPr>
          <w:rFonts w:ascii="黑体" w:hAnsi="黑体" w:eastAsia="黑体"/>
          <w:sz w:val="28"/>
          <w:szCs w:val="28"/>
        </w:rPr>
      </w:pPr>
    </w:p>
    <w:p>
      <w:pPr>
        <w:rPr>
          <w:rFonts w:ascii="Songti SC" w:hAnsi="Songti SC" w:eastAsia="Songti SC"/>
          <w:b/>
          <w:bCs/>
          <w:sz w:val="28"/>
          <w:szCs w:val="28"/>
        </w:rPr>
      </w:pPr>
      <w:r>
        <w:rPr>
          <w:rFonts w:hint="eastAsia" w:ascii="Songti SC" w:hAnsi="Songti SC" w:eastAsia="Songti SC"/>
          <w:b/>
          <w:bCs/>
          <w:sz w:val="28"/>
          <w:szCs w:val="28"/>
          <w:highlight w:val="yellow"/>
        </w:rPr>
        <w:t>相关教材内容链接：</w:t>
      </w:r>
    </w:p>
    <w:p>
      <w:pPr>
        <w:ind w:firstLine="560" w:firstLineChars="200"/>
        <w:rPr>
          <w:rFonts w:ascii="Songti SC" w:hAnsi="Songti SC" w:eastAsia="Songti SC"/>
          <w:sz w:val="28"/>
          <w:szCs w:val="28"/>
        </w:rPr>
      </w:pPr>
      <w:r>
        <w:rPr>
          <w:rFonts w:hint="eastAsia" w:ascii="Songti SC" w:hAnsi="Songti SC" w:eastAsia="Songti SC"/>
          <w:sz w:val="28"/>
          <w:szCs w:val="28"/>
        </w:rPr>
        <w:t>同学们，今天复习的是六年级美术上册教材的知识，</w:t>
      </w:r>
      <w:r>
        <w:rPr>
          <w:rFonts w:hint="eastAsia" w:ascii="Songti SC" w:hAnsi="Songti SC" w:eastAsia="Songti SC"/>
          <w:sz w:val="28"/>
          <w:szCs w:val="28"/>
          <w:lang w:val="en-US" w:eastAsia="zh-CN"/>
        </w:rPr>
        <w:t>是</w:t>
      </w:r>
      <w:r>
        <w:rPr>
          <w:rFonts w:hint="eastAsia" w:ascii="Songti SC" w:hAnsi="Songti SC" w:eastAsia="Songti SC"/>
          <w:sz w:val="28"/>
          <w:szCs w:val="28"/>
        </w:rPr>
        <w:t>依据《美术课程标准》中对六年级的学习要求及相关规定而完成的课程。我们要复习的是综合</w:t>
      </w:r>
      <w:r>
        <w:rPr>
          <w:rFonts w:hint="eastAsia" w:ascii="宋体" w:hAnsi="宋体" w:eastAsia="宋体" w:cs="宋体"/>
          <w:sz w:val="28"/>
          <w:szCs w:val="28"/>
        </w:rPr>
        <w:t>·</w:t>
      </w:r>
      <w:r>
        <w:rPr>
          <w:rFonts w:hint="eastAsia" w:ascii="Songti SC" w:hAnsi="Songti SC" w:eastAsia="Songti SC"/>
          <w:sz w:val="28"/>
          <w:szCs w:val="28"/>
        </w:rPr>
        <w:t>探索领域的内容，其中包括第6课《电脑美术——黏土动起来》、第17课《电脑美术——照片美容》、第18课《我国的世界遗产》。</w:t>
      </w:r>
    </w:p>
    <w:p>
      <w:pPr>
        <w:ind w:firstLine="560" w:firstLineChars="200"/>
        <w:rPr>
          <w:rFonts w:ascii="Songti SC" w:hAnsi="Songti SC" w:eastAsia="Songti SC"/>
          <w:sz w:val="28"/>
          <w:szCs w:val="28"/>
        </w:rPr>
      </w:pPr>
      <w:r>
        <w:rPr>
          <w:rFonts w:hint="eastAsia" w:ascii="Songti SC" w:hAnsi="Songti SC" w:eastAsia="Songti SC"/>
          <w:sz w:val="28"/>
          <w:szCs w:val="28"/>
        </w:rPr>
        <w:t>本次复习将从两个方面进行：</w:t>
      </w:r>
    </w:p>
    <w:p>
      <w:pPr>
        <w:ind w:firstLine="560" w:firstLineChars="200"/>
        <w:rPr>
          <w:rFonts w:ascii="Songti SC" w:hAnsi="Songti SC" w:eastAsia="Songti SC"/>
          <w:color w:val="000000" w:themeColor="text1"/>
          <w:sz w:val="28"/>
          <w:szCs w:val="28"/>
        </w:rPr>
      </w:pPr>
      <w:r>
        <w:rPr>
          <w:rFonts w:hint="eastAsia" w:ascii="Songti SC" w:hAnsi="Songti SC" w:eastAsia="Songti SC"/>
          <w:color w:val="000000" w:themeColor="text1"/>
          <w:sz w:val="28"/>
          <w:szCs w:val="28"/>
        </w:rPr>
        <w:t>1.请有美术教材的同学把</w:t>
      </w:r>
      <w:r>
        <w:rPr>
          <w:rFonts w:hint="eastAsia" w:ascii="Songti SC" w:hAnsi="Songti SC" w:eastAsia="Songti SC"/>
          <w:sz w:val="28"/>
          <w:szCs w:val="28"/>
        </w:rPr>
        <w:t>综合</w:t>
      </w:r>
      <w:r>
        <w:rPr>
          <w:rFonts w:hint="eastAsia" w:ascii="宋体" w:hAnsi="宋体" w:eastAsia="宋体" w:cs="宋体"/>
          <w:sz w:val="28"/>
          <w:szCs w:val="28"/>
        </w:rPr>
        <w:t>·</w:t>
      </w:r>
      <w:r>
        <w:rPr>
          <w:rFonts w:hint="eastAsia" w:ascii="Songti SC" w:hAnsi="Songti SC" w:eastAsia="Songti SC"/>
          <w:sz w:val="28"/>
          <w:szCs w:val="28"/>
        </w:rPr>
        <w:t>探索领域</w:t>
      </w:r>
      <w:r>
        <w:rPr>
          <w:rFonts w:hint="eastAsia" w:ascii="Songti SC" w:hAnsi="Songti SC" w:eastAsia="Songti SC"/>
          <w:color w:val="000000" w:themeColor="text1"/>
          <w:sz w:val="28"/>
          <w:szCs w:val="28"/>
        </w:rPr>
        <w:t>所涉及的内容复习一下，然后完成选择题；没有教材的同学请回忆所学习过的内容，根据记忆进行选择。</w:t>
      </w:r>
    </w:p>
    <w:p>
      <w:pPr>
        <w:ind w:firstLine="560" w:firstLineChars="200"/>
        <w:rPr>
          <w:rFonts w:ascii="Songti SC" w:hAnsi="Songti SC" w:eastAsia="Songti SC"/>
          <w:color w:val="000000" w:themeColor="text1"/>
          <w:sz w:val="28"/>
          <w:szCs w:val="28"/>
        </w:rPr>
      </w:pPr>
      <w:r>
        <w:rPr>
          <w:rFonts w:hint="eastAsia" w:ascii="Songti SC" w:hAnsi="Songti SC" w:eastAsia="Songti SC"/>
          <w:color w:val="000000" w:themeColor="text1"/>
          <w:sz w:val="28"/>
          <w:szCs w:val="28"/>
        </w:rPr>
        <w:t>2.观看</w:t>
      </w:r>
      <w:r>
        <w:rPr>
          <w:rFonts w:hint="eastAsia" w:ascii="Songti SC" w:hAnsi="Songti SC" w:eastAsia="Songti SC"/>
          <w:sz w:val="28"/>
          <w:szCs w:val="28"/>
        </w:rPr>
        <w:t>“综合</w:t>
      </w:r>
      <w:r>
        <w:rPr>
          <w:rFonts w:hint="eastAsia" w:ascii="宋体" w:hAnsi="宋体" w:eastAsia="宋体" w:cs="宋体"/>
          <w:sz w:val="28"/>
          <w:szCs w:val="28"/>
        </w:rPr>
        <w:t>·</w:t>
      </w:r>
      <w:r>
        <w:rPr>
          <w:rFonts w:hint="eastAsia" w:ascii="Songti SC" w:hAnsi="Songti SC" w:eastAsia="Songti SC"/>
          <w:sz w:val="28"/>
          <w:szCs w:val="28"/>
        </w:rPr>
        <w:t>探索”</w:t>
      </w:r>
      <w:r>
        <w:rPr>
          <w:rFonts w:ascii="Songti SC" w:hAnsi="Songti SC" w:eastAsia="Songti SC"/>
          <w:sz w:val="28"/>
          <w:szCs w:val="28"/>
        </w:rPr>
        <w:t>领域</w:t>
      </w:r>
      <w:r>
        <w:rPr>
          <w:rFonts w:hint="eastAsia" w:ascii="Songti SC" w:hAnsi="Songti SC" w:eastAsia="Songti SC"/>
          <w:color w:val="000000" w:themeColor="text1"/>
          <w:sz w:val="28"/>
          <w:szCs w:val="28"/>
        </w:rPr>
        <w:t>课程微课。丰富知识的同时，提高艺术欣赏和文化理解能力。</w:t>
      </w:r>
    </w:p>
    <w:p>
      <w:pPr>
        <w:rPr>
          <w:rFonts w:ascii="Songti SC" w:hAnsi="Songti SC" w:eastAsia="Songti SC"/>
          <w:b/>
          <w:bCs/>
          <w:sz w:val="28"/>
          <w:szCs w:val="28"/>
        </w:rPr>
      </w:pPr>
      <w:r>
        <w:rPr>
          <w:rFonts w:hint="eastAsia" w:ascii="Songti SC" w:hAnsi="Songti SC" w:eastAsia="Songti SC"/>
          <w:b/>
          <w:bCs/>
          <w:sz w:val="28"/>
          <w:szCs w:val="28"/>
          <w:highlight w:val="yellow"/>
        </w:rPr>
        <w:t>知识要点：</w:t>
      </w:r>
    </w:p>
    <w:p>
      <w:pPr>
        <w:ind w:firstLine="560" w:firstLineChars="200"/>
        <w:rPr>
          <w:rFonts w:ascii="Songti SC" w:hAnsi="Songti SC" w:eastAsia="Songti SC"/>
          <w:sz w:val="28"/>
          <w:szCs w:val="28"/>
        </w:rPr>
      </w:pPr>
      <w:r>
        <w:rPr>
          <w:rFonts w:hint="eastAsia" w:ascii="Songti SC" w:hAnsi="Songti SC" w:eastAsia="Songti SC"/>
          <w:sz w:val="28"/>
          <w:szCs w:val="28"/>
        </w:rPr>
        <w:t>今天我们主要复习的是六年级上册综合</w:t>
      </w:r>
      <w:r>
        <w:rPr>
          <w:rFonts w:hint="eastAsia" w:ascii="宋体" w:hAnsi="宋体" w:eastAsia="宋体" w:cs="宋体"/>
          <w:sz w:val="28"/>
          <w:szCs w:val="28"/>
        </w:rPr>
        <w:t>·</w:t>
      </w:r>
      <w:r>
        <w:rPr>
          <w:rFonts w:hint="eastAsia" w:ascii="Songti SC" w:hAnsi="Songti SC" w:eastAsia="Songti SC"/>
          <w:sz w:val="28"/>
          <w:szCs w:val="28"/>
        </w:rPr>
        <w:t>探索</w:t>
      </w:r>
      <w:bookmarkStart w:id="0" w:name="_GoBack"/>
      <w:bookmarkEnd w:id="0"/>
      <w:r>
        <w:rPr>
          <w:rFonts w:hint="eastAsia" w:ascii="Songti SC" w:hAnsi="Songti SC" w:eastAsia="Songti SC"/>
          <w:sz w:val="28"/>
          <w:szCs w:val="28"/>
        </w:rPr>
        <w:t>学习领域的内容。这一部分的学习目标是：了解定格动画是通过逐格地拍摄对象然后使之连续放映，从而产生仿佛活了一般的人物或你能想象到的任何奇异角色。学习定格动画的制作方法，尝试运用照片美容软件修饰照片。了解世界遗产是指被联合国教科文组织和世界遗产委员会确认的人类罕见的、目前无法替代的财富，是全人类公认的具有突出意义和普遍价值的文物古迹及自然景观。知道我国世界遗产的项目、类型、价值及艺术美感。</w:t>
      </w:r>
    </w:p>
    <w:sectPr>
      <w:pgSz w:w="11900"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6C61"/>
    <w:rsid w:val="000A6353"/>
    <w:rsid w:val="000B2E7A"/>
    <w:rsid w:val="001019C0"/>
    <w:rsid w:val="00110236"/>
    <w:rsid w:val="00152AE3"/>
    <w:rsid w:val="001C4E8D"/>
    <w:rsid w:val="00245C6C"/>
    <w:rsid w:val="00262E92"/>
    <w:rsid w:val="00271436"/>
    <w:rsid w:val="00316B6B"/>
    <w:rsid w:val="003A7127"/>
    <w:rsid w:val="003D0916"/>
    <w:rsid w:val="00452395"/>
    <w:rsid w:val="00483697"/>
    <w:rsid w:val="004A52A1"/>
    <w:rsid w:val="004B0F92"/>
    <w:rsid w:val="004E5445"/>
    <w:rsid w:val="00504313"/>
    <w:rsid w:val="00564A67"/>
    <w:rsid w:val="00607D4C"/>
    <w:rsid w:val="006100DE"/>
    <w:rsid w:val="00615333"/>
    <w:rsid w:val="00664C4D"/>
    <w:rsid w:val="00785E3E"/>
    <w:rsid w:val="0079104E"/>
    <w:rsid w:val="0085209D"/>
    <w:rsid w:val="008529C1"/>
    <w:rsid w:val="00A33A57"/>
    <w:rsid w:val="00A62305"/>
    <w:rsid w:val="00AE0D4E"/>
    <w:rsid w:val="00B47AB4"/>
    <w:rsid w:val="00BD3F46"/>
    <w:rsid w:val="00C57952"/>
    <w:rsid w:val="00C76C61"/>
    <w:rsid w:val="00CE600D"/>
    <w:rsid w:val="00D1309F"/>
    <w:rsid w:val="00E0595C"/>
    <w:rsid w:val="00E43B43"/>
    <w:rsid w:val="00E72E0C"/>
    <w:rsid w:val="00EE2F7D"/>
    <w:rsid w:val="00EF4A9E"/>
    <w:rsid w:val="00F00DA0"/>
    <w:rsid w:val="00F61E7C"/>
    <w:rsid w:val="00F72D9D"/>
    <w:rsid w:val="00F74086"/>
    <w:rsid w:val="04F67387"/>
    <w:rsid w:val="08646DB6"/>
    <w:rsid w:val="0DB42980"/>
    <w:rsid w:val="0F7965E0"/>
    <w:rsid w:val="23BE2CFF"/>
    <w:rsid w:val="2489056C"/>
    <w:rsid w:val="25A56C2A"/>
    <w:rsid w:val="2CF46955"/>
    <w:rsid w:val="32D76C0A"/>
    <w:rsid w:val="3E3924A9"/>
    <w:rsid w:val="59C615FF"/>
    <w:rsid w:val="5C227FBA"/>
    <w:rsid w:val="611B43F6"/>
    <w:rsid w:val="7001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szCs w:val="22"/>
    </w:rPr>
  </w:style>
  <w:style w:type="character" w:customStyle="1" w:styleId="7">
    <w:name w:val="页眉 Char"/>
    <w:basedOn w:val="5"/>
    <w:link w:val="3"/>
    <w:semiHidden/>
    <w:uiPriority w:val="99"/>
    <w:rPr>
      <w:kern w:val="2"/>
      <w:sz w:val="18"/>
      <w:szCs w:val="18"/>
    </w:rPr>
  </w:style>
  <w:style w:type="character" w:customStyle="1" w:styleId="8">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Lines>3</Lines>
  <Paragraphs>1</Paragraphs>
  <TotalTime>126</TotalTime>
  <ScaleCrop>false</ScaleCrop>
  <LinksUpToDate>false</LinksUpToDate>
  <CharactersWithSpaces>494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2020-02-15T02:32:00Z</dcterms:created>
  <dc:creator>鲍 娜</dc:creator>
  <cp:lastModifiedBy>齐天大圣</cp:lastModifiedBy>
  <dcterms:modified xsi:type="dcterms:W3CDTF">2020-02-17T11:53:52Z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