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角的度量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——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与角有关的计算</w:t>
      </w:r>
    </w:p>
    <w:p>
      <w:pPr>
        <w:jc w:val="left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【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课时</w:t>
      </w:r>
      <w:r>
        <w:rPr>
          <w:rFonts w:hint="default" w:ascii="Times New Roman" w:hAnsi="Times New Roman" w:cs="Times New Roman"/>
          <w:b/>
          <w:bCs/>
        </w:rPr>
        <w:t>学习目标】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2190"/>
        <w:gridCol w:w="4825"/>
        <w:gridCol w:w="1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9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角的度量</w:t>
            </w:r>
          </w:p>
        </w:tc>
        <w:tc>
          <w:tcPr>
            <w:tcW w:w="1111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bCs/>
                <w:lang w:eastAsia="zh-CN"/>
              </w:rPr>
              <w:t>能比较角的大小；</w:t>
            </w:r>
          </w:p>
        </w:tc>
        <w:tc>
          <w:tcPr>
            <w:tcW w:w="24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（1）知道角是有大小的，角的大小与角的两边的长短无关；</w:t>
            </w:r>
          </w:p>
        </w:tc>
        <w:tc>
          <w:tcPr>
            <w:tcW w:w="642" w:type="pc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水平一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9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</w:pPr>
          </w:p>
        </w:tc>
        <w:tc>
          <w:tcPr>
            <w:tcW w:w="1111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</w:pPr>
          </w:p>
        </w:tc>
        <w:tc>
          <w:tcPr>
            <w:tcW w:w="24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（2）能够主动用度量法或叠合法比较两个角的大小．</w:t>
            </w:r>
          </w:p>
        </w:tc>
        <w:tc>
          <w:tcPr>
            <w:tcW w:w="642" w:type="pct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水平二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9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11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b/>
                <w:bCs/>
                <w:kern w:val="0"/>
                <w:lang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b w:val="0"/>
                <w:bCs w:val="0"/>
              </w:rPr>
              <w:t>理解</w:t>
            </w:r>
            <w:r>
              <w:rPr>
                <w:rFonts w:hint="eastAsia" w:ascii="Times New Roman" w:hAnsi="Times New Roman" w:cs="Times New Roman"/>
                <w:b w:val="0"/>
                <w:bCs w:val="0"/>
                <w:lang w:eastAsia="zh-CN"/>
              </w:rPr>
              <w:t>并</w:t>
            </w:r>
            <w:r>
              <w:rPr>
                <w:rFonts w:hint="eastAsia" w:ascii="Times New Roman" w:hAnsi="Times New Roman" w:cs="Times New Roman"/>
                <w:b w:val="0"/>
                <w:bCs w:val="0"/>
              </w:rPr>
              <w:t>掌握角的度分秒及其换算</w:t>
            </w:r>
            <w:r>
              <w:rPr>
                <w:rFonts w:hint="eastAsia" w:ascii="Times New Roman" w:hAnsi="Times New Roman" w:cs="Times New Roman"/>
                <w:b w:val="0"/>
                <w:bCs w:val="0"/>
                <w:lang w:eastAsia="zh-CN"/>
              </w:rPr>
              <w:t>．</w:t>
            </w:r>
          </w:p>
        </w:tc>
        <w:tc>
          <w:tcPr>
            <w:tcW w:w="24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（1）会进行角的度量单位度、分、秒的换算；</w:t>
            </w:r>
          </w:p>
        </w:tc>
        <w:tc>
          <w:tcPr>
            <w:tcW w:w="642" w:type="pc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水平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9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</w:pPr>
          </w:p>
        </w:tc>
        <w:tc>
          <w:tcPr>
            <w:tcW w:w="1111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</w:pPr>
          </w:p>
        </w:tc>
        <w:tc>
          <w:tcPr>
            <w:tcW w:w="24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（2）会进行角的加、减、乘、除运算．</w:t>
            </w:r>
          </w:p>
        </w:tc>
        <w:tc>
          <w:tcPr>
            <w:tcW w:w="642" w:type="pct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both"/>
              <w:rPr>
                <w:rFonts w:hint="eastAsia" w:ascii="Times New Roman" w:hAnsi="Times New Roman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水平二</w:t>
            </w:r>
          </w:p>
        </w:tc>
      </w:tr>
    </w:tbl>
    <w:p>
      <w:pPr>
        <w:jc w:val="left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【学习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导语</w:t>
      </w:r>
      <w:r>
        <w:rPr>
          <w:rFonts w:hint="default" w:ascii="Times New Roman" w:hAnsi="Times New Roman" w:cs="Times New Roman"/>
          <w:b/>
          <w:bCs/>
        </w:rPr>
        <w:t>】</w:t>
      </w:r>
    </w:p>
    <w:p>
      <w:pPr>
        <w:tabs>
          <w:tab w:val="left" w:pos="7444"/>
        </w:tabs>
        <w:ind w:firstLine="420" w:firstLineChars="200"/>
        <w:jc w:val="left"/>
        <w:rPr>
          <w:rFonts w:hint="default"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 w:val="0"/>
          <w:bCs w:val="0"/>
          <w:lang w:eastAsia="zh-CN"/>
        </w:rPr>
        <w:t>像数有大小之分，数可以进行运算，像线段有长短之分，线段也可以进行和差运算一样，角也是有大小的，它的大小是可以通过度量角的工具——量角器度量出来的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．既然角有大小之分，那么角就会参与运算，角能参与哪些运算呢？它的运算法则是怎样的呢？带着这些问题，我们一起来复习一下这一节课的内容吧．</w:t>
      </w:r>
    </w:p>
    <w:p>
      <w:pPr>
        <w:tabs>
          <w:tab w:val="left" w:pos="7444"/>
        </w:tabs>
        <w:jc w:val="left"/>
        <w:rPr>
          <w:rFonts w:hint="eastAsia" w:ascii="Times New Roman" w:hAnsi="Times New Roman" w:eastAsia="宋体" w:cs="Times New Roman"/>
          <w:b/>
          <w:bCs/>
          <w:lang w:eastAsia="zh-CN"/>
        </w:rPr>
      </w:pPr>
      <w:r>
        <w:rPr>
          <w:rFonts w:hint="default" w:ascii="Times New Roman" w:hAnsi="Times New Roman" w:cs="Times New Roman"/>
          <w:b/>
          <w:bCs/>
        </w:rPr>
        <w:t>【学习方法】</w:t>
      </w:r>
      <w:r>
        <w:rPr>
          <w:rFonts w:hint="eastAsia" w:ascii="Times New Roman" w:hAnsi="Times New Roman" w:cs="Times New Roman"/>
          <w:b/>
          <w:bCs/>
          <w:lang w:eastAsia="zh-CN"/>
        </w:rPr>
        <w:tab/>
      </w:r>
    </w:p>
    <w:p>
      <w:pPr>
        <w:pStyle w:val="9"/>
        <w:numPr>
          <w:ilvl w:val="0"/>
          <w:numId w:val="0"/>
        </w:numPr>
        <w:ind w:firstLine="422" w:firstLineChars="200"/>
        <w:jc w:val="left"/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Cs w:val="21"/>
          <w:lang w:val="en-US" w:eastAsia="zh-CN"/>
        </w:rPr>
        <w:t>同学们如果你对</w:t>
      </w: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>角的度量以及角度的换算</w:t>
      </w:r>
      <w:r>
        <w:rPr>
          <w:rFonts w:hint="default" w:ascii="Times New Roman" w:hAnsi="Times New Roman" w:eastAsia="宋体" w:cs="Times New Roman"/>
          <w:b/>
          <w:bCs/>
          <w:szCs w:val="21"/>
          <w:lang w:val="en-US" w:eastAsia="zh-CN"/>
        </w:rPr>
        <w:t>已经掌握的十分熟练了，请跳过这个环节直接进入【思维进阶】观看微课视频，开始本节课的学习！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如果你对该内容有所遗忘，也可以先通过以下方式复习回顾</w:t>
      </w:r>
      <w:r>
        <w:rPr>
          <w:rFonts w:ascii="Times New Roman" w:hAnsi="Times New Roman"/>
        </w:rPr>
        <w:t>．</w:t>
      </w:r>
    </w:p>
    <w:p>
      <w:pPr>
        <w:pStyle w:val="9"/>
        <w:numPr>
          <w:ilvl w:val="0"/>
          <w:numId w:val="0"/>
        </w:numPr>
        <w:jc w:val="left"/>
        <w:rPr>
          <w:rFonts w:hint="default" w:ascii="Times New Roman" w:hAnsi="Times New Roman" w:eastAsia="宋体" w:cs="Times New Roman"/>
          <w:b w:val="0"/>
          <w:bCs w:val="0"/>
          <w:szCs w:val="21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5328920</wp:posOffset>
            </wp:positionH>
            <wp:positionV relativeFrom="paragraph">
              <wp:posOffset>80645</wp:posOffset>
            </wp:positionV>
            <wp:extent cx="815975" cy="983615"/>
            <wp:effectExtent l="0" t="0" r="3175" b="698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rcRect l="45696" t="52425" r="47504" b="33005"/>
                    <a:stretch>
                      <a:fillRect/>
                    </a:stretch>
                  </pic:blipFill>
                  <pic:spPr>
                    <a:xfrm>
                      <a:off x="0" y="0"/>
                      <a:ext cx="815975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 w:val="0"/>
          <w:bCs w:val="0"/>
          <w:szCs w:val="21"/>
        </w:rPr>
        <w:t>．阅读</w:t>
      </w:r>
      <w:r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  <w:t>人教版</w:t>
      </w:r>
      <w:r>
        <w:rPr>
          <w:rFonts w:hint="eastAsia" w:ascii="Times New Roman" w:hAnsi="Times New Roman" w:cs="Times New Roman"/>
          <w:b w:val="0"/>
          <w:bCs w:val="0"/>
          <w:szCs w:val="21"/>
          <w:lang w:val="en-US" w:eastAsia="zh-CN"/>
        </w:rPr>
        <w:t>七年级上册</w:t>
      </w:r>
      <w:r>
        <w:rPr>
          <w:rFonts w:hint="default" w:ascii="Times New Roman" w:hAnsi="Times New Roman" w:eastAsia="宋体" w:cs="Times New Roman"/>
          <w:b w:val="0"/>
          <w:bCs w:val="0"/>
          <w:szCs w:val="21"/>
        </w:rPr>
        <w:t>教材第</w:t>
      </w:r>
      <w:r>
        <w:rPr>
          <w:rFonts w:hint="eastAsia" w:ascii="Times New Roman" w:hAnsi="Times New Roman" w:cs="Times New Roman"/>
          <w:b w:val="0"/>
          <w:bCs w:val="0"/>
          <w:szCs w:val="21"/>
          <w:lang w:val="en-US" w:eastAsia="zh-CN"/>
        </w:rPr>
        <w:t>133</w:t>
      </w:r>
      <w:r>
        <w:rPr>
          <w:rFonts w:hint="default" w:ascii="Times New Roman" w:hAnsi="Times New Roman" w:eastAsia="宋体" w:cs="Times New Roman"/>
          <w:b w:val="0"/>
          <w:bCs w:val="0"/>
          <w:szCs w:val="21"/>
        </w:rPr>
        <w:t>页至第</w:t>
      </w:r>
      <w:r>
        <w:rPr>
          <w:rFonts w:hint="eastAsia" w:ascii="Times New Roman" w:hAnsi="Times New Roman" w:cs="Times New Roman"/>
          <w:b w:val="0"/>
          <w:bCs w:val="0"/>
          <w:szCs w:val="21"/>
          <w:lang w:val="en-US" w:eastAsia="zh-CN"/>
        </w:rPr>
        <w:t>136</w:t>
      </w:r>
      <w:r>
        <w:rPr>
          <w:rFonts w:hint="default" w:ascii="Times New Roman" w:hAnsi="Times New Roman" w:eastAsia="宋体" w:cs="Times New Roman"/>
          <w:b w:val="0"/>
          <w:bCs w:val="0"/>
          <w:szCs w:val="21"/>
        </w:rPr>
        <w:t>页</w:t>
      </w:r>
      <w:r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  <w:t>内容</w:t>
      </w:r>
      <w:r>
        <w:rPr>
          <w:rFonts w:hint="default" w:ascii="Times New Roman" w:hAnsi="Times New Roman" w:eastAsia="宋体" w:cs="Times New Roman"/>
          <w:b w:val="0"/>
          <w:bCs w:val="0"/>
          <w:szCs w:val="21"/>
        </w:rPr>
        <w:t>；</w:t>
      </w:r>
    </w:p>
    <w:p>
      <w:pPr>
        <w:pStyle w:val="9"/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 w:val="0"/>
          <w:bCs w:val="0"/>
          <w:szCs w:val="21"/>
        </w:rPr>
        <w:t>．</w:t>
      </w:r>
      <w:r>
        <w:rPr>
          <w:rFonts w:hint="default" w:ascii="Times New Roman" w:hAnsi="Times New Roman" w:cs="Times New Roman"/>
          <w:b w:val="0"/>
          <w:bCs w:val="0"/>
          <w:szCs w:val="21"/>
          <w:lang w:eastAsia="zh-CN"/>
        </w:rPr>
        <w:t>请同学们</w:t>
      </w:r>
      <w:r>
        <w:rPr>
          <w:rFonts w:hint="eastAsia" w:ascii="Times New Roman" w:hAnsi="Times New Roman" w:cs="Times New Roman"/>
          <w:b w:val="0"/>
          <w:bCs w:val="0"/>
          <w:szCs w:val="21"/>
          <w:lang w:eastAsia="zh-CN"/>
        </w:rPr>
        <w:t>观看视频，复习本节课的内容，可选观看方式如下：</w:t>
      </w:r>
    </w:p>
    <w:p>
      <w:pPr>
        <w:pStyle w:val="9"/>
        <w:numPr>
          <w:ilvl w:val="0"/>
          <w:numId w:val="0"/>
        </w:numPr>
        <w:jc w:val="left"/>
        <w:rPr>
          <w:rStyle w:val="7"/>
          <w:rFonts w:hint="default" w:ascii="Times New Roman" w:hAnsi="Times New Roman" w:eastAsia="宋体" w:cs="Times New Roman"/>
          <w:b w:val="0"/>
          <w:bCs w:val="0"/>
          <w:sz w:val="16"/>
          <w:szCs w:val="16"/>
        </w:rPr>
      </w:pPr>
      <w:r>
        <w:rPr>
          <w:rFonts w:hint="eastAsia" w:ascii="Times New Roman" w:hAnsi="Times New Roman" w:cs="Times New Roman"/>
          <w:b w:val="0"/>
          <w:bCs w:val="0"/>
          <w:szCs w:val="21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 w:val="0"/>
          <w:szCs w:val="21"/>
          <w:lang w:val="en-US" w:eastAsia="zh-CN"/>
        </w:rPr>
        <w:t>1</w:t>
      </w:r>
      <w:r>
        <w:rPr>
          <w:rFonts w:hint="eastAsia" w:ascii="Times New Roman" w:hAnsi="Times New Roman" w:cs="Times New Roman"/>
          <w:b w:val="0"/>
          <w:bCs w:val="0"/>
          <w:szCs w:val="21"/>
          <w:lang w:eastAsia="zh-CN"/>
        </w:rPr>
        <w:t>）用</w:t>
      </w:r>
      <w:r>
        <w:rPr>
          <w:rFonts w:hint="default" w:ascii="Times New Roman" w:hAnsi="Times New Roman" w:cs="Times New Roman"/>
          <w:b w:val="0"/>
          <w:bCs w:val="0"/>
          <w:szCs w:val="21"/>
          <w:lang w:eastAsia="zh-CN"/>
        </w:rPr>
        <w:t>电脑打开以下链接</w:t>
      </w:r>
      <w:r>
        <w:rPr>
          <w:rStyle w:val="7"/>
          <w:rFonts w:hint="default" w:ascii="Times New Roman" w:hAnsi="Times New Roman" w:eastAsia="宋体" w:cs="Times New Roman"/>
          <w:b w:val="0"/>
          <w:bCs w:val="0"/>
          <w:sz w:val="16"/>
          <w:szCs w:val="16"/>
        </w:rPr>
        <w:fldChar w:fldCharType="begin"/>
      </w:r>
      <w:r>
        <w:rPr>
          <w:rStyle w:val="7"/>
          <w:rFonts w:hint="default" w:ascii="Times New Roman" w:hAnsi="Times New Roman" w:eastAsia="宋体" w:cs="Times New Roman"/>
          <w:b w:val="0"/>
          <w:bCs w:val="0"/>
          <w:sz w:val="16"/>
          <w:szCs w:val="16"/>
        </w:rPr>
        <w:instrText xml:space="preserve"> HYPERLINK "http://www.bdschool.cn/index.php?app=weike&amp;mod=Index&amp;act=weikeStudy&amp;weike_id=7927" </w:instrText>
      </w:r>
      <w:r>
        <w:rPr>
          <w:rStyle w:val="7"/>
          <w:rFonts w:hint="default" w:ascii="Times New Roman" w:hAnsi="Times New Roman" w:eastAsia="宋体" w:cs="Times New Roman"/>
          <w:b w:val="0"/>
          <w:bCs w:val="0"/>
          <w:sz w:val="16"/>
          <w:szCs w:val="16"/>
        </w:rPr>
        <w:fldChar w:fldCharType="separate"/>
      </w:r>
      <w:r>
        <w:rPr>
          <w:rStyle w:val="7"/>
          <w:rFonts w:hint="default" w:ascii="Times New Roman" w:hAnsi="Times New Roman" w:eastAsia="宋体" w:cs="Times New Roman"/>
          <w:b w:val="0"/>
          <w:bCs w:val="0"/>
          <w:sz w:val="16"/>
          <w:szCs w:val="16"/>
        </w:rPr>
        <w:t>http://www.bdschool.cn/index.php?app=weike&amp;mod=Index&amp;act=weikeStudy&amp;weike_id=7927</w:t>
      </w:r>
      <w:r>
        <w:rPr>
          <w:rStyle w:val="7"/>
          <w:rFonts w:hint="default" w:ascii="Times New Roman" w:hAnsi="Times New Roman" w:eastAsia="宋体" w:cs="Times New Roman"/>
          <w:b w:val="0"/>
          <w:bCs w:val="0"/>
          <w:sz w:val="16"/>
          <w:szCs w:val="16"/>
        </w:rPr>
        <w:fldChar w:fldCharType="end"/>
      </w:r>
    </w:p>
    <w:p>
      <w:pPr>
        <w:pStyle w:val="9"/>
        <w:numPr>
          <w:ilvl w:val="0"/>
          <w:numId w:val="0"/>
        </w:numPr>
        <w:jc w:val="left"/>
        <w:rPr>
          <w:rFonts w:hint="eastAsia" w:ascii="Times New Roman" w:hAnsi="Times New Roman" w:eastAsia="宋体" w:cs="Times New Roman"/>
          <w:b w:val="0"/>
          <w:bCs w:val="0"/>
          <w:szCs w:val="21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szCs w:val="21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 w:val="0"/>
          <w:szCs w:val="21"/>
          <w:lang w:val="en-US" w:eastAsia="zh-CN"/>
        </w:rPr>
        <w:t>2</w:t>
      </w:r>
      <w:r>
        <w:rPr>
          <w:rFonts w:hint="eastAsia" w:ascii="Times New Roman" w:hAnsi="Times New Roman" w:cs="Times New Roman"/>
          <w:b w:val="0"/>
          <w:bCs w:val="0"/>
          <w:szCs w:val="21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 w:val="0"/>
          <w:szCs w:val="21"/>
          <w:lang w:eastAsia="zh-CN"/>
        </w:rPr>
        <w:t>手机</w:t>
      </w:r>
      <w:r>
        <w:rPr>
          <w:rFonts w:hint="default" w:ascii="Times New Roman" w:hAnsi="Times New Roman" w:eastAsia="宋体" w:cs="Times New Roman"/>
          <w:b w:val="0"/>
          <w:bCs w:val="0"/>
          <w:szCs w:val="21"/>
        </w:rPr>
        <w:t>扫描旁边的二维码</w:t>
      </w:r>
      <w:r>
        <w:rPr>
          <w:rFonts w:hint="eastAsia" w:ascii="Times New Roman" w:hAnsi="Times New Roman" w:cs="Times New Roman"/>
          <w:b w:val="0"/>
          <w:bCs w:val="0"/>
          <w:szCs w:val="21"/>
          <w:lang w:eastAsia="zh-CN"/>
        </w:rPr>
        <w:t>；</w:t>
      </w:r>
    </w:p>
    <w:p>
      <w:pPr>
        <w:pStyle w:val="9"/>
        <w:numPr>
          <w:ilvl w:val="0"/>
          <w:numId w:val="0"/>
        </w:numPr>
        <w:jc w:val="left"/>
        <w:rPr>
          <w:rFonts w:hint="default" w:ascii="Times New Roman" w:hAnsi="Times New Roman" w:eastAsia="宋体" w:cs="Times New Roman"/>
          <w:b w:val="0"/>
          <w:bCs w:val="0"/>
          <w:szCs w:val="21"/>
        </w:rPr>
      </w:pPr>
      <w:r>
        <w:rPr>
          <w:rFonts w:hint="eastAsia" w:ascii="Times New Roman" w:hAnsi="Times New Roman" w:cs="Times New Roman"/>
          <w:b w:val="0"/>
          <w:bCs w:val="0"/>
          <w:szCs w:val="21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 w:val="0"/>
          <w:szCs w:val="21"/>
          <w:lang w:val="en-US" w:eastAsia="zh-CN"/>
        </w:rPr>
        <w:t>3</w:t>
      </w:r>
      <w:r>
        <w:rPr>
          <w:rFonts w:hint="eastAsia" w:ascii="Times New Roman" w:hAnsi="Times New Roman" w:cs="Times New Roman"/>
          <w:b w:val="0"/>
          <w:bCs w:val="0"/>
          <w:szCs w:val="21"/>
          <w:lang w:eastAsia="zh-CN"/>
        </w:rPr>
        <w:t>）</w:t>
      </w:r>
      <w:r>
        <w:rPr>
          <w:rFonts w:hint="default" w:ascii="Times New Roman" w:hAnsi="Times New Roman" w:eastAsia="宋体" w:cs="Times New Roman"/>
          <w:b w:val="0"/>
          <w:bCs w:val="0"/>
          <w:szCs w:val="21"/>
        </w:rPr>
        <w:t>打开歌华有线电视观看：北京数字学校七年级上第</w:t>
      </w:r>
      <w:r>
        <w:rPr>
          <w:rFonts w:hint="eastAsia" w:ascii="Times New Roman" w:hAnsi="Times New Roman" w:cs="Times New Roman"/>
          <w:b w:val="0"/>
          <w:bCs w:val="0"/>
          <w:szCs w:val="21"/>
          <w:lang w:val="en-US" w:eastAsia="zh-CN"/>
        </w:rPr>
        <w:t>69</w:t>
      </w:r>
      <w:r>
        <w:rPr>
          <w:rFonts w:hint="default" w:ascii="Times New Roman" w:hAnsi="Times New Roman" w:eastAsia="宋体" w:cs="Times New Roman"/>
          <w:b w:val="0"/>
          <w:bCs w:val="0"/>
          <w:szCs w:val="21"/>
        </w:rPr>
        <w:t>课时《</w:t>
      </w:r>
      <w:r>
        <w:rPr>
          <w:rFonts w:hint="eastAsia" w:ascii="Times New Roman" w:hAnsi="Times New Roman" w:cs="Times New Roman"/>
          <w:b w:val="0"/>
          <w:bCs w:val="0"/>
          <w:szCs w:val="21"/>
          <w:lang w:eastAsia="zh-CN"/>
        </w:rPr>
        <w:t>角的度量</w:t>
      </w:r>
      <w:r>
        <w:rPr>
          <w:rFonts w:hint="default" w:ascii="Times New Roman" w:hAnsi="Times New Roman" w:eastAsia="宋体" w:cs="Times New Roman"/>
          <w:b w:val="0"/>
          <w:bCs w:val="0"/>
          <w:szCs w:val="21"/>
        </w:rPr>
        <w:t>》视频.</w:t>
      </w:r>
    </w:p>
    <w:p>
      <w:pPr>
        <w:bidi w:val="0"/>
        <w:rPr>
          <w:rFonts w:hint="default" w:ascii="Times New Roman" w:hAnsi="Times New Roman" w:eastAsia="宋体" w:cs="Times New Roman"/>
          <w:b w:val="0"/>
          <w:bCs w:val="0"/>
          <w:szCs w:val="21"/>
          <w:lang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Cs w:val="21"/>
          <w:lang w:val="en-US" w:eastAsia="zh-CN"/>
        </w:rPr>
        <w:t>歌华有线主页界面“教育”→“北京数字学校”→“初中数学”→“初一年级上学期”→“数学”，选看视频</w:t>
      </w:r>
      <w:r>
        <w:rPr>
          <w:rFonts w:hint="eastAsia" w:ascii="华文楷体" w:hAnsi="华文楷体" w:eastAsia="华文楷体" w:cs="华文楷体"/>
          <w:b w:val="0"/>
          <w:bCs w:val="0"/>
          <w:szCs w:val="21"/>
          <w:lang w:eastAsia="zh-CN"/>
        </w:rPr>
        <w:t>第</w:t>
      </w:r>
      <w:r>
        <w:rPr>
          <w:rFonts w:hint="eastAsia" w:ascii="华文楷体" w:hAnsi="华文楷体" w:eastAsia="华文楷体" w:cs="华文楷体"/>
          <w:b w:val="0"/>
          <w:bCs w:val="0"/>
          <w:szCs w:val="21"/>
          <w:lang w:val="en-US" w:eastAsia="zh-CN"/>
        </w:rPr>
        <w:t>69课时《角的度量》．</w:t>
      </w:r>
    </w:p>
    <w:p>
      <w:pPr>
        <w:pStyle w:val="9"/>
        <w:numPr>
          <w:ilvl w:val="0"/>
          <w:numId w:val="0"/>
        </w:numPr>
        <w:jc w:val="left"/>
        <w:rPr>
          <w:rFonts w:hint="eastAsia" w:ascii="Times New Roman" w:hAnsi="Times New Roman" w:eastAsia="宋体" w:cs="Times New Roman"/>
          <w:b w:val="0"/>
          <w:bCs w:val="0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 w:val="0"/>
          <w:bCs w:val="0"/>
          <w:szCs w:val="21"/>
        </w:rPr>
        <w:t>．</w:t>
      </w:r>
      <w:r>
        <w:rPr>
          <w:rFonts w:hint="default" w:ascii="Times New Roman" w:hAnsi="Times New Roman" w:cs="Times New Roman"/>
          <w:b w:val="0"/>
          <w:bCs w:val="0"/>
          <w:szCs w:val="21"/>
          <w:lang w:eastAsia="zh-CN"/>
        </w:rPr>
        <w:t>根据以上视频复习回顾，结合你上学期所学，</w:t>
      </w:r>
      <w:r>
        <w:rPr>
          <w:rFonts w:hint="default" w:ascii="Times New Roman" w:hAnsi="Times New Roman" w:eastAsia="宋体" w:cs="Times New Roman"/>
          <w:b w:val="0"/>
          <w:bCs w:val="0"/>
          <w:szCs w:val="21"/>
        </w:rPr>
        <w:t>请</w:t>
      </w:r>
      <w:r>
        <w:rPr>
          <w:rFonts w:hint="default" w:ascii="Times New Roman" w:hAnsi="Times New Roman" w:cs="Times New Roman"/>
          <w:b w:val="0"/>
          <w:bCs w:val="0"/>
          <w:szCs w:val="21"/>
          <w:lang w:eastAsia="zh-CN"/>
        </w:rPr>
        <w:t>同学们</w:t>
      </w:r>
      <w:r>
        <w:rPr>
          <w:rFonts w:hint="default" w:ascii="Times New Roman" w:hAnsi="Times New Roman" w:eastAsia="宋体" w:cs="Times New Roman"/>
          <w:b w:val="0"/>
          <w:bCs w:val="0"/>
          <w:szCs w:val="21"/>
        </w:rPr>
        <w:t>思考下列问题，并尝试给出你的解答</w:t>
      </w:r>
      <w:r>
        <w:rPr>
          <w:rFonts w:hint="eastAsia" w:ascii="Times New Roman" w:hAnsi="Times New Roman" w:cs="Times New Roman"/>
          <w:b w:val="0"/>
          <w:bCs w:val="0"/>
          <w:szCs w:val="21"/>
          <w:lang w:eastAsia="zh-CN"/>
        </w:rPr>
        <w:t>．</w:t>
      </w:r>
    </w:p>
    <w:p>
      <w:pPr>
        <w:jc w:val="both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（1）如何比较两个角的大小？</w:t>
      </w:r>
    </w:p>
    <w:p>
      <w:pPr>
        <w:jc w:val="both"/>
        <w:rPr>
          <w:rFonts w:hint="eastAsia" w:ascii="Times New Roman" w:hAnsi="Times New Roman" w:cs="Times New Roman"/>
          <w:lang w:val="en-US" w:eastAsia="zh-CN"/>
        </w:rPr>
      </w:pPr>
    </w:p>
    <w:p>
      <w:pPr>
        <w:jc w:val="both"/>
        <w:rPr>
          <w:rFonts w:hint="eastAsia" w:ascii="Times New Roman" w:hAnsi="Times New Roman" w:cs="Times New Roman"/>
          <w:lang w:val="en-US" w:eastAsia="zh-CN"/>
        </w:rPr>
      </w:pPr>
    </w:p>
    <w:p>
      <w:pPr>
        <w:jc w:val="both"/>
        <w:rPr>
          <w:rFonts w:hint="eastAsia" w:ascii="Times New Roman" w:hAnsi="Times New Roman" w:cs="Times New Roman"/>
          <w:lang w:val="en-US" w:eastAsia="zh-CN"/>
        </w:rPr>
      </w:pPr>
    </w:p>
    <w:p>
      <w:pPr>
        <w:jc w:val="both"/>
        <w:rPr>
          <w:rFonts w:hint="eastAsia" w:ascii="Times New Roman" w:hAnsi="Times New Roman" w:cs="Times New Roman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（2）计算：</w:t>
      </w:r>
      <w:r>
        <w:rPr>
          <w:rFonts w:hint="eastAsia"/>
        </w:rPr>
        <w:t>1）</w:t>
      </w:r>
      <w:r>
        <w:rPr>
          <w:position w:val="-6"/>
        </w:rPr>
        <w:object>
          <v:shape id="_x0000_i1025" o:spt="75" type="#_x0000_t75" style="height:13.95pt;width:93pt;" o:ole="t" filled="f" stroked="f" coordsize="21600,21600">
            <v:path/>
            <v:fill on="f" focussize="0,0"/>
            <v:stroke on="f"/>
            <v:imagedata r:id="rId6" o:title=""/>
            <o:lock v:ext="edit" rotation="f" text="f" aspectratio="t"/>
            <w10:wrap type="none"/>
            <w10:anchorlock/>
          </v:shape>
          <o:OLEObject Type="Embed" ProgID="Equation.3" ShapeID="_x0000_i1025" DrawAspect="Content" ObjectID="_1468075725" r:id="rId5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     2）</w:t>
      </w:r>
      <w:r>
        <w:rPr>
          <w:position w:val="-6"/>
        </w:rPr>
        <w:object>
          <v:shape id="_x0000_i1026" o:spt="75" type="#_x0000_t75" style="height:13.95pt;width:84pt;" o:ole="t" filled="f" stroked="f" coordsize="21600,21600">
            <v:path/>
            <v:fill on="f" focussize="0,0"/>
            <v:stroke on="f"/>
            <v:imagedata r:id="rId8" o:title=""/>
            <o:lock v:ext="edit" rotation="f" text="f" aspectratio="t"/>
            <w10:wrap type="none"/>
            <w10:anchorlock/>
          </v:shape>
          <o:OLEObject Type="Embed" ProgID="Equation.3" ShapeID="_x0000_i1026" DrawAspect="Content" ObjectID="_1468075726" r:id="rId7">
            <o:LockedField>false</o:LockedField>
          </o:OLEObject>
        </w:objec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  <w:lang w:val="en-US" w:eastAsia="zh-CN"/>
        </w:rPr>
      </w:pPr>
    </w:p>
    <w:p>
      <w:pPr>
        <w:ind w:firstLine="1260" w:firstLineChars="600"/>
        <w:rPr>
          <w:rFonts w:hint="eastAsia"/>
        </w:rPr>
      </w:pPr>
      <w:r>
        <w:rPr>
          <w:rFonts w:hint="eastAsia"/>
          <w:lang w:val="en-US" w:eastAsia="zh-CN"/>
        </w:rPr>
        <w:t>3）</w:t>
      </w:r>
      <w:r>
        <w:rPr>
          <w:position w:val="-6"/>
        </w:rPr>
        <w:object>
          <v:shape id="_x0000_i1027" o:spt="75" type="#_x0000_t75" style="height:13.95pt;width:67.95pt;" o:ole="t" filled="f" stroked="f" coordsize="21600,21600">
            <v:path/>
            <v:fill on="f" focussize="0,0"/>
            <v:stroke on="f"/>
            <v:imagedata r:id="rId10" o:title=""/>
            <o:lock v:ext="edit" rotation="f" text="f" aspectratio="t"/>
            <w10:wrap type="none"/>
            <w10:anchorlock/>
          </v:shape>
          <o:OLEObject Type="Embed" ProgID="Equation.3" ShapeID="_x0000_i1027" DrawAspect="Content" ObjectID="_1468075727" r:id="rId9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           4）</w:t>
      </w:r>
      <w:r>
        <w:rPr>
          <w:position w:val="-6"/>
        </w:rPr>
        <w:object>
          <v:shape id="_x0000_i1028" o:spt="75" type="#_x0000_t75" style="height:13.95pt;width:52pt;" o:ole="t" filled="f" stroked="f" coordsize="21600,21600">
            <v:path/>
            <v:fill on="f" focussize="0,0"/>
            <v:stroke on="f"/>
            <v:imagedata r:id="rId12" o:title=""/>
            <o:lock v:ext="edit" rotation="f" text="f" aspectratio="t"/>
            <w10:wrap type="none"/>
            <w10:anchorlock/>
          </v:shape>
          <o:OLEObject Type="Embed" ProgID="Equation.3" ShapeID="_x0000_i1028" DrawAspect="Content" ObjectID="_1468075728" r:id="rId11">
            <o:LockedField>false</o:LockedField>
          </o:OLEObject>
        </w:object>
      </w:r>
    </w:p>
    <w:p>
      <w:pPr>
        <w:jc w:val="both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jc w:val="both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jc w:val="both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jc w:val="both"/>
        <w:rPr>
          <w:rFonts w:hint="eastAsia" w:ascii="Times New Roman" w:hAnsi="Times New Roman" w:cs="Times New Roman"/>
          <w:lang w:val="en-US" w:eastAsia="zh-CN"/>
        </w:rPr>
      </w:pPr>
    </w:p>
    <w:p>
      <w:pPr>
        <w:jc w:val="both"/>
        <w:rPr>
          <w:rFonts w:hint="default" w:ascii="Times New Roman" w:hAnsi="Times New Roman" w:eastAsia="宋体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小结：请你总结一下角度的加减乘除运算的一般步骤．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【思维进阶】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 xml:space="preserve">  刚刚我们复习了角度的有关计算，我们知道，含有角的最简单的封闭图形就是三角形，那么在三角形中，角的度数应该怎么求呢？我们一起来学习一下．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3937000</wp:posOffset>
            </wp:positionH>
            <wp:positionV relativeFrom="paragraph">
              <wp:posOffset>635</wp:posOffset>
            </wp:positionV>
            <wp:extent cx="1667510" cy="1022350"/>
            <wp:effectExtent l="0" t="0" r="8890" b="6350"/>
            <wp:wrapSquare wrapText="bothSides"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6751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观看微视频：《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三角形中角的计算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38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根据视频所学，填空：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38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如图，已知∠</w:t>
      </w:r>
      <w:r>
        <w:rPr>
          <w:rFonts w:hint="eastAsia" w:ascii="Times New Roman" w:hAnsi="Times New Roman" w:cs="Times New Roman"/>
          <w:i/>
          <w:iCs/>
          <w:lang w:val="en-US" w:eastAsia="zh-CN"/>
        </w:rPr>
        <w:t>BAC</w:t>
      </w:r>
      <w:r>
        <w:rPr>
          <w:rFonts w:hint="eastAsia" w:ascii="Times New Roman" w:hAnsi="Times New Roman" w:cs="Times New Roman"/>
          <w:lang w:val="en-US" w:eastAsia="zh-CN"/>
        </w:rPr>
        <w:t>=90°，∠</w:t>
      </w:r>
      <w:r>
        <w:rPr>
          <w:rFonts w:hint="eastAsia" w:ascii="Times New Roman" w:hAnsi="Times New Roman" w:cs="Times New Roman"/>
          <w:i/>
          <w:iCs/>
          <w:lang w:val="en-US" w:eastAsia="zh-CN"/>
        </w:rPr>
        <w:t>ADB</w:t>
      </w:r>
      <w:r>
        <w:rPr>
          <w:rFonts w:hint="eastAsia" w:ascii="Times New Roman" w:hAnsi="Times New Roman" w:cs="Times New Roman"/>
          <w:lang w:val="en-US" w:eastAsia="zh-CN"/>
        </w:rPr>
        <w:t>=90°，∠</w:t>
      </w:r>
      <w:r>
        <w:rPr>
          <w:rFonts w:hint="eastAsia" w:ascii="Times New Roman" w:hAnsi="Times New Roman" w:cs="Times New Roman"/>
          <w:i/>
          <w:iCs/>
          <w:lang w:val="en-US" w:eastAsia="zh-CN"/>
        </w:rPr>
        <w:t>B</w:t>
      </w:r>
      <w:r>
        <w:rPr>
          <w:rFonts w:hint="eastAsia" w:ascii="Times New Roman" w:hAnsi="Times New Roman" w:cs="Times New Roman"/>
          <w:lang w:val="en-US" w:eastAsia="zh-CN"/>
        </w:rPr>
        <w:t>=30°，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38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　　则</w:t>
      </w:r>
      <w:r>
        <w:rPr>
          <w:rFonts w:hint="default" w:ascii="Times New Roman" w:hAnsi="Times New Roman" w:cs="Times New Roman"/>
          <w:i/>
          <w:iCs/>
          <w:lang w:val="en-US" w:eastAsia="zh-CN"/>
        </w:rPr>
        <w:t>α</w:t>
      </w:r>
      <w:r>
        <w:rPr>
          <w:rFonts w:hint="eastAsia" w:ascii="Times New Roman" w:hAnsi="Times New Roman" w:cs="Times New Roman"/>
          <w:lang w:val="en-US" w:eastAsia="zh-CN"/>
        </w:rPr>
        <w:t>=_____°．</w:t>
      </w:r>
    </w:p>
    <w:p>
      <w:pPr>
        <w:keepNext w:val="0"/>
        <w:keepLines w:val="0"/>
        <w:pageBreakBefore w:val="0"/>
        <w:widowControl w:val="0"/>
        <w:tabs>
          <w:tab w:val="left" w:pos="438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>
      <w:pPr>
        <w:jc w:val="left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lang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3531870</wp:posOffset>
            </wp:positionH>
            <wp:positionV relativeFrom="paragraph">
              <wp:posOffset>86360</wp:posOffset>
            </wp:positionV>
            <wp:extent cx="1987550" cy="1030605"/>
            <wp:effectExtent l="0" t="0" r="12700" b="17145"/>
            <wp:wrapSquare wrapText="bothSides"/>
            <wp:docPr id="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lang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  <w:lang w:eastAsia="zh-CN"/>
        </w:rPr>
        <w:t>）</w:t>
      </w:r>
      <w:r>
        <w:rPr>
          <w:rFonts w:hint="default" w:ascii="Times New Roman" w:hAnsi="Times New Roman" w:cs="Times New Roman"/>
        </w:rPr>
        <w:t>如图，∠1=∠2，∠3=∠4，若∠</w:t>
      </w:r>
      <w:r>
        <w:rPr>
          <w:rFonts w:hint="default" w:ascii="Times New Roman" w:hAnsi="Times New Roman" w:cs="Times New Roman"/>
          <w:i/>
          <w:iCs/>
        </w:rPr>
        <w:t>A</w:t>
      </w:r>
      <w:r>
        <w:rPr>
          <w:rFonts w:hint="default" w:ascii="Times New Roman" w:hAnsi="Times New Roman" w:cs="Times New Roman"/>
        </w:rPr>
        <w:t>=100°，则</w:t>
      </w:r>
      <w:r>
        <w:rPr>
          <w:rFonts w:hint="default" w:ascii="Times New Roman" w:hAnsi="Times New Roman" w:cs="Times New Roman"/>
          <w:i/>
          <w:iCs/>
        </w:rPr>
        <w:t>α</w:t>
      </w:r>
      <w:r>
        <w:rPr>
          <w:rFonts w:hint="default" w:ascii="Times New Roman" w:hAnsi="Times New Roman" w:cs="Times New Roman"/>
        </w:rPr>
        <w:t>=_____°</w:t>
      </w:r>
      <w:r>
        <w:rPr>
          <w:rFonts w:hint="eastAsia" w:ascii="Times New Roman" w:hAnsi="Times New Roman" w:cs="Times New Roman"/>
          <w:lang w:eastAsia="zh-CN"/>
        </w:rPr>
        <w:t>．</w:t>
      </w: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章标题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E735BD"/>
    <w:multiLevelType w:val="singleLevel"/>
    <w:tmpl w:val="97E735BD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7635AF25"/>
    <w:multiLevelType w:val="singleLevel"/>
    <w:tmpl w:val="7635AF25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F4C1A"/>
    <w:rsid w:val="00D2690D"/>
    <w:rsid w:val="0BF424FF"/>
    <w:rsid w:val="0D176EA6"/>
    <w:rsid w:val="0D291AA4"/>
    <w:rsid w:val="0E591999"/>
    <w:rsid w:val="0E9663BD"/>
    <w:rsid w:val="0F3A76E2"/>
    <w:rsid w:val="114348C2"/>
    <w:rsid w:val="12FB3FE3"/>
    <w:rsid w:val="134677B2"/>
    <w:rsid w:val="19E93CD5"/>
    <w:rsid w:val="1EC41DAD"/>
    <w:rsid w:val="236E2AC1"/>
    <w:rsid w:val="23FB3635"/>
    <w:rsid w:val="26905459"/>
    <w:rsid w:val="28833A7B"/>
    <w:rsid w:val="2B7E71BC"/>
    <w:rsid w:val="2C304A97"/>
    <w:rsid w:val="2EE610C2"/>
    <w:rsid w:val="2FDF5ABB"/>
    <w:rsid w:val="33671628"/>
    <w:rsid w:val="376A505E"/>
    <w:rsid w:val="394A65ED"/>
    <w:rsid w:val="3AA46D88"/>
    <w:rsid w:val="3B7B1DEB"/>
    <w:rsid w:val="3DD33089"/>
    <w:rsid w:val="43F3667A"/>
    <w:rsid w:val="44276F35"/>
    <w:rsid w:val="46E26ADE"/>
    <w:rsid w:val="48BB676E"/>
    <w:rsid w:val="4A1B220C"/>
    <w:rsid w:val="4D01326E"/>
    <w:rsid w:val="4F5E29AE"/>
    <w:rsid w:val="57FC5392"/>
    <w:rsid w:val="584F66A4"/>
    <w:rsid w:val="5B165672"/>
    <w:rsid w:val="5B457D8E"/>
    <w:rsid w:val="5E977BB3"/>
    <w:rsid w:val="5F6D06EB"/>
    <w:rsid w:val="61230FD6"/>
    <w:rsid w:val="61F33992"/>
    <w:rsid w:val="63224DC4"/>
    <w:rsid w:val="675249EB"/>
    <w:rsid w:val="692D29B7"/>
    <w:rsid w:val="699029CC"/>
    <w:rsid w:val="6EBE0330"/>
    <w:rsid w:val="6FFC6858"/>
    <w:rsid w:val="72C1197C"/>
    <w:rsid w:val="73877E81"/>
    <w:rsid w:val="753E7041"/>
    <w:rsid w:val="75CB5F02"/>
    <w:rsid w:val="77235EA1"/>
    <w:rsid w:val="77AB345C"/>
    <w:rsid w:val="78BE6DAD"/>
    <w:rsid w:val="7B7A1C55"/>
    <w:rsid w:val="7BED48FF"/>
    <w:rsid w:val="7D103B40"/>
    <w:rsid w:val="7DC66CE9"/>
    <w:rsid w:val="7FD86D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2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Calibri" w:hAnsi="Calibri" w:eastAsia="章标题"/>
      <w:b/>
      <w:kern w:val="44"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4">
    <w:name w:val="Normal (Web)"/>
    <w:basedOn w:val="1"/>
    <w:qFormat/>
    <w:uiPriority w:val="2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7">
    <w:name w:val="FollowedHyperlink"/>
    <w:basedOn w:val="6"/>
    <w:qFormat/>
    <w:uiPriority w:val="0"/>
    <w:rPr>
      <w:color w:val="800080"/>
      <w:u w:val="single"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3.wmf"/><Relationship Id="rId7" Type="http://schemas.openxmlformats.org/officeDocument/2006/relationships/oleObject" Target="embeddings/oleObject2.bin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wmf"/><Relationship Id="rId11" Type="http://schemas.openxmlformats.org/officeDocument/2006/relationships/oleObject" Target="embeddings/oleObject4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毛竹</cp:lastModifiedBy>
  <dcterms:modified xsi:type="dcterms:W3CDTF">2020-02-16T16:28:57Z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