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C1" w:rsidRPr="009637CE" w:rsidRDefault="00B92DC1" w:rsidP="00B92DC1">
      <w:pPr>
        <w:adjustRightInd w:val="0"/>
        <w:snapToGrid w:val="0"/>
        <w:spacing w:line="276" w:lineRule="auto"/>
        <w:jc w:val="center"/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</w:pPr>
      <w:r w:rsidRPr="009637CE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金属资源的利用和保护</w:t>
      </w:r>
      <w:r w:rsidRPr="009637CE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——</w:t>
      </w:r>
      <w:r w:rsidRPr="009637CE">
        <w:rPr>
          <w:rStyle w:val="a3"/>
          <w:rFonts w:ascii="Times New Roman" w:eastAsia="黑体" w:hAnsi="Times New Roman" w:cs="Times New Roman"/>
          <w:b/>
          <w:bCs/>
          <w:sz w:val="28"/>
          <w:szCs w:val="28"/>
        </w:rPr>
        <w:t>拓展提升作业</w:t>
      </w:r>
    </w:p>
    <w:p w:rsidR="009165BF" w:rsidRPr="009637CE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637CE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DD05E8" w:rsidRPr="009637CE" w:rsidRDefault="00DD05E8" w:rsidP="008C4729">
      <w:pPr>
        <w:pStyle w:val="111"/>
        <w:spacing w:line="360" w:lineRule="auto"/>
        <w:ind w:firstLineChars="200" w:firstLine="420"/>
        <w:rPr>
          <w:rFonts w:ascii="Times New Roman" w:eastAsia="宋体" w:hAnsi="Times New Roman"/>
        </w:rPr>
      </w:pPr>
      <w:r w:rsidRPr="009637CE">
        <w:rPr>
          <w:rFonts w:ascii="Times New Roman" w:eastAsia="宋体" w:hAnsi="Times New Roman"/>
        </w:rPr>
        <w:t>生活中铜制品放置久了，表面会产生绿色的铜锈。某实验小组分别对铜锈的组成和铜锈蚀的条件进行了探究。</w:t>
      </w:r>
    </w:p>
    <w:p w:rsidR="00DD05E8" w:rsidRPr="009637CE" w:rsidRDefault="00336A9A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</w:rPr>
      </w:pPr>
      <w:r w:rsidRPr="009637CE">
        <w:rPr>
          <w:rFonts w:ascii="Times New Roman" w:eastAsia="宋体" w:hAnsi="Times New Roman"/>
        </w:rPr>
        <w:drawing>
          <wp:anchor distT="0" distB="0" distL="114300" distR="114300" simplePos="0" relativeHeight="251666432" behindDoc="1" locked="0" layoutInCell="1" allowOverlap="1" wp14:anchorId="3494490A">
            <wp:simplePos x="0" y="0"/>
            <wp:positionH relativeFrom="column">
              <wp:posOffset>4211320</wp:posOffset>
            </wp:positionH>
            <wp:positionV relativeFrom="paragraph">
              <wp:posOffset>81915</wp:posOffset>
            </wp:positionV>
            <wp:extent cx="1080000" cy="903600"/>
            <wp:effectExtent l="0" t="0" r="0" b="0"/>
            <wp:wrapTight wrapText="bothSides">
              <wp:wrapPolygon edited="0">
                <wp:start x="0" y="0"/>
                <wp:lineTo x="0" y="21266"/>
                <wp:lineTo x="21346" y="21266"/>
                <wp:lineTo x="21346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5E8" w:rsidRPr="009637CE">
        <w:rPr>
          <w:rFonts w:ascii="Times New Roman" w:eastAsia="宋体" w:hAnsi="Times New Roman"/>
        </w:rPr>
        <w:t>探究</w:t>
      </w:r>
      <w:r w:rsidR="00DD05E8" w:rsidRPr="009637CE">
        <w:rPr>
          <w:rFonts w:ascii="Times New Roman" w:eastAsia="宋体" w:hAnsi="Times New Roman"/>
        </w:rPr>
        <w:t>1</w:t>
      </w:r>
      <w:r w:rsidR="00DD05E8" w:rsidRPr="009637CE">
        <w:rPr>
          <w:rFonts w:ascii="Times New Roman" w:eastAsia="宋体" w:hAnsi="Times New Roman"/>
        </w:rPr>
        <w:t>：铜锈由哪些元素组成？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</w:rPr>
      </w:pPr>
      <w:r w:rsidRPr="009637CE">
        <w:rPr>
          <w:rFonts w:ascii="Times New Roman" w:eastAsia="宋体" w:hAnsi="Times New Roman"/>
          <w:szCs w:val="21"/>
        </w:rPr>
        <w:t>【进行实验】</w:t>
      </w:r>
      <w:r w:rsidRPr="009637CE">
        <w:rPr>
          <w:rFonts w:ascii="Times New Roman" w:eastAsia="宋体" w:hAnsi="Times New Roman"/>
        </w:rPr>
        <w:t>利用右图所示装置对铜锈进行加热，观察到试管口有水珠生成，烧杯中澄清石灰水变浑浊，绿色固体变为黑色。经检测，黑色固体为氧化铜。根据实验，铜锈由</w:t>
      </w:r>
      <w:r w:rsidRPr="009637CE">
        <w:rPr>
          <w:rFonts w:ascii="Times New Roman" w:eastAsia="宋体" w:hAnsi="Times New Roman"/>
        </w:rPr>
        <w:t>__________</w:t>
      </w:r>
      <w:r w:rsidRPr="009637CE">
        <w:rPr>
          <w:rFonts w:ascii="Times New Roman" w:eastAsia="宋体" w:hAnsi="Times New Roman"/>
        </w:rPr>
        <w:t>元素组成。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</w:rPr>
      </w:pPr>
      <w:r w:rsidRPr="009637CE">
        <w:rPr>
          <w:rFonts w:ascii="Times New Roman" w:eastAsia="宋体" w:hAnsi="Times New Roman"/>
        </w:rPr>
        <w:t>探究</w:t>
      </w:r>
      <w:r w:rsidRPr="009637CE">
        <w:rPr>
          <w:rFonts w:ascii="Times New Roman" w:eastAsia="宋体" w:hAnsi="Times New Roman"/>
        </w:rPr>
        <w:t>2</w:t>
      </w:r>
      <w:r w:rsidRPr="009637CE">
        <w:rPr>
          <w:rFonts w:ascii="Times New Roman" w:eastAsia="宋体" w:hAnsi="Times New Roman"/>
        </w:rPr>
        <w:t>：铜发生锈蚀的条件是什么？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【查阅资料】亚硫酸钠（</w:t>
      </w:r>
      <w:r w:rsidRPr="009637CE">
        <w:rPr>
          <w:rFonts w:ascii="Times New Roman" w:eastAsia="宋体" w:hAnsi="Times New Roman"/>
          <w:szCs w:val="21"/>
        </w:rPr>
        <w:t>Na</w:t>
      </w:r>
      <w:r w:rsidRPr="009637CE">
        <w:rPr>
          <w:rFonts w:ascii="Times New Roman" w:eastAsia="宋体" w:hAnsi="Times New Roman"/>
          <w:szCs w:val="21"/>
          <w:vertAlign w:val="subscript"/>
        </w:rPr>
        <w:t>2</w:t>
      </w:r>
      <w:r w:rsidRPr="009637CE">
        <w:rPr>
          <w:rFonts w:ascii="Times New Roman" w:eastAsia="宋体" w:hAnsi="Times New Roman"/>
          <w:szCs w:val="21"/>
        </w:rPr>
        <w:t>SO</w:t>
      </w:r>
      <w:r w:rsidRPr="009637CE">
        <w:rPr>
          <w:rFonts w:ascii="Times New Roman" w:eastAsia="宋体" w:hAnsi="Times New Roman"/>
          <w:szCs w:val="21"/>
          <w:vertAlign w:val="subscript"/>
        </w:rPr>
        <w:t>3</w:t>
      </w:r>
      <w:r w:rsidRPr="009637CE">
        <w:rPr>
          <w:rFonts w:ascii="Times New Roman" w:eastAsia="宋体" w:hAnsi="Times New Roman"/>
          <w:szCs w:val="21"/>
        </w:rPr>
        <w:t>）可以溶解在水中形成溶液。常温下：亚硫酸钠可与</w:t>
      </w:r>
      <w:r w:rsidRPr="009637CE">
        <w:rPr>
          <w:rFonts w:ascii="Times New Roman" w:eastAsia="宋体" w:hAnsi="Times New Roman"/>
          <w:szCs w:val="21"/>
        </w:rPr>
        <w:t>O</w:t>
      </w:r>
      <w:r w:rsidRPr="009637CE">
        <w:rPr>
          <w:rFonts w:ascii="Times New Roman" w:eastAsia="宋体" w:hAnsi="Times New Roman"/>
          <w:szCs w:val="21"/>
          <w:vertAlign w:val="subscript"/>
        </w:rPr>
        <w:t>2</w:t>
      </w:r>
      <w:r w:rsidRPr="009637CE">
        <w:rPr>
          <w:rFonts w:ascii="Times New Roman" w:eastAsia="宋体" w:hAnsi="Times New Roman"/>
          <w:szCs w:val="21"/>
        </w:rPr>
        <w:t>发生化合反应。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【猜想与假设】铜的锈蚀可能与</w:t>
      </w:r>
      <w:r w:rsidRPr="009637CE">
        <w:rPr>
          <w:rFonts w:ascii="Times New Roman" w:eastAsia="宋体" w:hAnsi="Times New Roman"/>
          <w:szCs w:val="21"/>
        </w:rPr>
        <w:t>O</w:t>
      </w:r>
      <w:r w:rsidRPr="009637CE">
        <w:rPr>
          <w:rFonts w:ascii="Times New Roman" w:eastAsia="宋体" w:hAnsi="Times New Roman"/>
          <w:szCs w:val="21"/>
          <w:vertAlign w:val="subscript"/>
        </w:rPr>
        <w:t>2</w:t>
      </w:r>
      <w:r w:rsidRPr="009637CE">
        <w:rPr>
          <w:rFonts w:ascii="Times New Roman" w:eastAsia="宋体" w:hAnsi="Times New Roman"/>
          <w:szCs w:val="21"/>
        </w:rPr>
        <w:t>、</w:t>
      </w:r>
      <w:r w:rsidRPr="009637CE">
        <w:rPr>
          <w:rFonts w:ascii="Times New Roman" w:eastAsia="宋体" w:hAnsi="Times New Roman"/>
          <w:szCs w:val="21"/>
        </w:rPr>
        <w:t>CO</w:t>
      </w:r>
      <w:r w:rsidRPr="009637CE">
        <w:rPr>
          <w:rFonts w:ascii="Times New Roman" w:eastAsia="宋体" w:hAnsi="Times New Roman"/>
          <w:szCs w:val="21"/>
          <w:vertAlign w:val="subscript"/>
        </w:rPr>
        <w:t>2</w:t>
      </w:r>
      <w:r w:rsidRPr="009637CE">
        <w:rPr>
          <w:rFonts w:ascii="Times New Roman" w:eastAsia="宋体" w:hAnsi="Times New Roman"/>
          <w:szCs w:val="21"/>
        </w:rPr>
        <w:t>、水蒸气有关。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【进行实验】利用下图装置（铜片长度均为</w:t>
      </w:r>
      <w:r w:rsidRPr="009637CE">
        <w:rPr>
          <w:rFonts w:ascii="Times New Roman" w:eastAsia="宋体" w:hAnsi="Times New Roman"/>
          <w:szCs w:val="21"/>
        </w:rPr>
        <w:t>4 cm</w:t>
      </w:r>
      <w:r w:rsidRPr="009637CE">
        <w:rPr>
          <w:rFonts w:ascii="Times New Roman" w:eastAsia="宋体" w:hAnsi="Times New Roman"/>
          <w:szCs w:val="21"/>
        </w:rPr>
        <w:t>，试管容积均相同，</w:t>
      </w:r>
      <w:r w:rsidRPr="009637CE">
        <w:rPr>
          <w:rFonts w:ascii="Times New Roman" w:eastAsia="宋体" w:hAnsi="Times New Roman"/>
          <w:szCs w:val="21"/>
        </w:rPr>
        <w:t>1</w:t>
      </w:r>
      <w:r w:rsidRPr="009637CE">
        <w:rPr>
          <w:rFonts w:ascii="Times New Roman" w:eastAsia="宋体" w:hAnsi="Times New Roman"/>
          <w:szCs w:val="21"/>
        </w:rPr>
        <w:t>和</w:t>
      </w:r>
      <w:r w:rsidRPr="009637CE">
        <w:rPr>
          <w:rFonts w:ascii="Times New Roman" w:eastAsia="宋体" w:hAnsi="Times New Roman"/>
          <w:szCs w:val="21"/>
        </w:rPr>
        <w:t>2</w:t>
      </w:r>
      <w:r w:rsidRPr="009637CE">
        <w:rPr>
          <w:rFonts w:ascii="Times New Roman" w:eastAsia="宋体" w:hAnsi="Times New Roman"/>
          <w:szCs w:val="21"/>
        </w:rPr>
        <w:t>中未标注的液体为加热后冷却的蒸馏水）进行了</w:t>
      </w:r>
      <w:r w:rsidRPr="009637CE">
        <w:rPr>
          <w:rFonts w:ascii="Times New Roman" w:eastAsia="宋体" w:hAnsi="Times New Roman"/>
          <w:szCs w:val="21"/>
        </w:rPr>
        <w:t>5</w:t>
      </w:r>
      <w:r w:rsidRPr="009637CE">
        <w:rPr>
          <w:rFonts w:ascii="Times New Roman" w:eastAsia="宋体" w:hAnsi="Times New Roman"/>
          <w:szCs w:val="21"/>
        </w:rPr>
        <w:t>个实验，并持续观察一个月。</w:t>
      </w:r>
    </w:p>
    <w:p w:rsidR="00DD05E8" w:rsidRPr="009637CE" w:rsidRDefault="00DD05E8" w:rsidP="00DD05E8">
      <w:pPr>
        <w:pStyle w:val="111"/>
        <w:spacing w:line="360" w:lineRule="auto"/>
        <w:ind w:leftChars="250" w:left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noProof/>
          <w:szCs w:val="21"/>
        </w:rPr>
        <w:drawing>
          <wp:inline distT="0" distB="0" distL="0" distR="0">
            <wp:extent cx="3739491" cy="973776"/>
            <wp:effectExtent l="19050" t="0" r="0" b="0"/>
            <wp:docPr id="452" name="图片 1" descr="E:\E\作图工具、模拟试题资料\2017\期末\期末备题阶段\图\铜生锈条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作图工具、模拟试题资料\2017\期末\期末备题阶段\图\铜生锈条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91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E8" w:rsidRPr="009637CE" w:rsidRDefault="00DD05E8" w:rsidP="00DD05E8">
      <w:pPr>
        <w:pStyle w:val="111"/>
        <w:spacing w:line="360" w:lineRule="auto"/>
        <w:ind w:leftChars="250" w:left="525" w:firstLineChars="100" w:firstLine="210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1          2           3          4          5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实验现象：只有实验</w:t>
      </w:r>
      <w:r w:rsidRPr="009637CE">
        <w:rPr>
          <w:rFonts w:ascii="Times New Roman" w:eastAsia="宋体" w:hAnsi="Times New Roman"/>
          <w:szCs w:val="21"/>
        </w:rPr>
        <w:t>1</w:t>
      </w:r>
      <w:r w:rsidRPr="009637CE">
        <w:rPr>
          <w:rFonts w:ascii="Times New Roman" w:eastAsia="宋体" w:hAnsi="Times New Roman"/>
          <w:szCs w:val="21"/>
        </w:rPr>
        <w:t>中铜片小部分发生了锈蚀。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【解释与结论】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（</w:t>
      </w:r>
      <w:r w:rsidRPr="009637CE">
        <w:rPr>
          <w:rFonts w:ascii="Times New Roman" w:eastAsia="宋体" w:hAnsi="Times New Roman"/>
          <w:szCs w:val="21"/>
        </w:rPr>
        <w:t>1</w:t>
      </w:r>
      <w:r w:rsidRPr="009637CE">
        <w:rPr>
          <w:rFonts w:ascii="Times New Roman" w:eastAsia="宋体" w:hAnsi="Times New Roman"/>
          <w:szCs w:val="21"/>
        </w:rPr>
        <w:t>）实验</w:t>
      </w:r>
      <w:r w:rsidRPr="009637CE">
        <w:rPr>
          <w:rFonts w:ascii="Times New Roman" w:eastAsia="宋体" w:hAnsi="Times New Roman"/>
          <w:szCs w:val="21"/>
        </w:rPr>
        <w:t>4</w:t>
      </w:r>
      <w:r w:rsidRPr="009637CE">
        <w:rPr>
          <w:rFonts w:ascii="Times New Roman" w:eastAsia="宋体" w:hAnsi="Times New Roman"/>
          <w:szCs w:val="21"/>
        </w:rPr>
        <w:t>的目的是</w:t>
      </w:r>
      <w:r w:rsidRPr="009637CE">
        <w:rPr>
          <w:rFonts w:ascii="Times New Roman" w:eastAsia="宋体" w:hAnsi="Times New Roman"/>
          <w:szCs w:val="21"/>
          <w:u w:val="single"/>
        </w:rPr>
        <w:t xml:space="preserve">        </w:t>
      </w:r>
      <w:r w:rsidRPr="009637CE">
        <w:rPr>
          <w:rFonts w:ascii="Times New Roman" w:eastAsia="宋体" w:hAnsi="Times New Roman"/>
          <w:szCs w:val="21"/>
        </w:rPr>
        <w:t>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（</w:t>
      </w:r>
      <w:r w:rsidRPr="009637CE">
        <w:rPr>
          <w:rFonts w:ascii="Times New Roman" w:eastAsia="宋体" w:hAnsi="Times New Roman"/>
          <w:szCs w:val="21"/>
        </w:rPr>
        <w:t>2</w:t>
      </w:r>
      <w:r w:rsidRPr="009637CE">
        <w:rPr>
          <w:rFonts w:ascii="Times New Roman" w:eastAsia="宋体" w:hAnsi="Times New Roman"/>
          <w:szCs w:val="21"/>
        </w:rPr>
        <w:t>）对比实验</w:t>
      </w:r>
      <w:r w:rsidRPr="009637CE">
        <w:rPr>
          <w:rFonts w:ascii="Times New Roman" w:eastAsia="宋体" w:hAnsi="Times New Roman"/>
          <w:szCs w:val="21"/>
        </w:rPr>
        <w:t>1</w:t>
      </w:r>
      <w:r w:rsidRPr="009637CE">
        <w:rPr>
          <w:rFonts w:ascii="Times New Roman" w:eastAsia="宋体" w:hAnsi="Times New Roman"/>
          <w:szCs w:val="21"/>
        </w:rPr>
        <w:t>和</w:t>
      </w:r>
      <w:r w:rsidRPr="009637CE">
        <w:rPr>
          <w:rFonts w:ascii="Times New Roman" w:eastAsia="宋体" w:hAnsi="Times New Roman"/>
          <w:szCs w:val="21"/>
        </w:rPr>
        <w:t>5</w:t>
      </w:r>
      <w:r w:rsidRPr="009637CE">
        <w:rPr>
          <w:rFonts w:ascii="Times New Roman" w:eastAsia="宋体" w:hAnsi="Times New Roman"/>
          <w:szCs w:val="21"/>
        </w:rPr>
        <w:t>，得出的结论是</w:t>
      </w:r>
      <w:r w:rsidRPr="009637CE">
        <w:rPr>
          <w:rFonts w:ascii="Times New Roman" w:eastAsia="宋体" w:hAnsi="Times New Roman"/>
          <w:szCs w:val="21"/>
          <w:u w:val="single"/>
        </w:rPr>
        <w:t xml:space="preserve">        </w:t>
      </w:r>
      <w:r w:rsidRPr="009637CE">
        <w:rPr>
          <w:rFonts w:ascii="Times New Roman" w:eastAsia="宋体" w:hAnsi="Times New Roman"/>
          <w:szCs w:val="21"/>
        </w:rPr>
        <w:t>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（</w:t>
      </w:r>
      <w:r w:rsidRPr="009637CE">
        <w:rPr>
          <w:rFonts w:ascii="Times New Roman" w:eastAsia="宋体" w:hAnsi="Times New Roman"/>
          <w:szCs w:val="21"/>
        </w:rPr>
        <w:t>3</w:t>
      </w:r>
      <w:r w:rsidRPr="009637CE">
        <w:rPr>
          <w:rFonts w:ascii="Times New Roman" w:eastAsia="宋体" w:hAnsi="Times New Roman"/>
          <w:szCs w:val="21"/>
        </w:rPr>
        <w:t>）由上述实验可推知，铜锈蚀的条件是</w:t>
      </w:r>
      <w:r w:rsidRPr="009637CE">
        <w:rPr>
          <w:rFonts w:ascii="Times New Roman" w:eastAsia="宋体" w:hAnsi="Times New Roman"/>
          <w:szCs w:val="21"/>
          <w:u w:val="single"/>
        </w:rPr>
        <w:t xml:space="preserve">        </w:t>
      </w:r>
      <w:r w:rsidRPr="009637CE">
        <w:rPr>
          <w:rFonts w:ascii="Times New Roman" w:eastAsia="宋体" w:hAnsi="Times New Roman"/>
          <w:szCs w:val="21"/>
        </w:rPr>
        <w:t>。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【反思与评价】</w:t>
      </w:r>
    </w:p>
    <w:p w:rsidR="00DD05E8" w:rsidRPr="009637CE" w:rsidRDefault="00DD05E8" w:rsidP="00DD05E8">
      <w:pPr>
        <w:pStyle w:val="111"/>
        <w:spacing w:line="360" w:lineRule="auto"/>
        <w:ind w:left="525" w:hanging="525"/>
        <w:rPr>
          <w:rFonts w:ascii="Times New Roman" w:eastAsia="宋体" w:hAnsi="Times New Roman"/>
          <w:szCs w:val="21"/>
        </w:rPr>
      </w:pPr>
      <w:r w:rsidRPr="009637CE">
        <w:rPr>
          <w:rFonts w:ascii="Times New Roman" w:eastAsia="宋体" w:hAnsi="Times New Roman"/>
          <w:szCs w:val="21"/>
        </w:rPr>
        <w:t>（</w:t>
      </w:r>
      <w:r w:rsidRPr="009637CE">
        <w:rPr>
          <w:rFonts w:ascii="Times New Roman" w:eastAsia="宋体" w:hAnsi="Times New Roman"/>
          <w:szCs w:val="21"/>
        </w:rPr>
        <w:t>4</w:t>
      </w:r>
      <w:r w:rsidRPr="009637CE">
        <w:rPr>
          <w:rFonts w:ascii="Times New Roman" w:eastAsia="宋体" w:hAnsi="Times New Roman"/>
          <w:szCs w:val="21"/>
        </w:rPr>
        <w:t>）对实验进行反思后，同学们认为实验</w:t>
      </w:r>
      <w:r w:rsidRPr="009637CE">
        <w:rPr>
          <w:rFonts w:ascii="Times New Roman" w:eastAsia="宋体" w:hAnsi="Times New Roman"/>
          <w:szCs w:val="21"/>
          <w:u w:val="single"/>
        </w:rPr>
        <w:t xml:space="preserve">        </w:t>
      </w:r>
      <w:r w:rsidRPr="009637CE">
        <w:rPr>
          <w:rFonts w:ascii="Times New Roman" w:eastAsia="宋体" w:hAnsi="Times New Roman"/>
          <w:szCs w:val="21"/>
        </w:rPr>
        <w:t>可以不用进行。</w:t>
      </w:r>
    </w:p>
    <w:p w:rsidR="00F830F5" w:rsidRPr="005702A2" w:rsidRDefault="00DD05E8" w:rsidP="005702A2">
      <w:pPr>
        <w:pStyle w:val="111"/>
        <w:spacing w:line="360" w:lineRule="auto"/>
        <w:ind w:left="525" w:hanging="525"/>
        <w:rPr>
          <w:rStyle w:val="a3"/>
          <w:rFonts w:ascii="Times New Roman" w:eastAsia="宋体" w:hAnsi="Times New Roman" w:hint="eastAsia"/>
          <w:szCs w:val="21"/>
        </w:rPr>
      </w:pPr>
      <w:r w:rsidRPr="009637CE">
        <w:rPr>
          <w:rFonts w:ascii="Times New Roman" w:eastAsia="宋体" w:hAnsi="Times New Roman"/>
          <w:szCs w:val="21"/>
        </w:rPr>
        <w:t>（</w:t>
      </w:r>
      <w:r w:rsidRPr="009637CE">
        <w:rPr>
          <w:rFonts w:ascii="Times New Roman" w:eastAsia="宋体" w:hAnsi="Times New Roman"/>
          <w:szCs w:val="21"/>
        </w:rPr>
        <w:t>5</w:t>
      </w:r>
      <w:r w:rsidRPr="009637CE">
        <w:rPr>
          <w:rFonts w:ascii="Times New Roman" w:eastAsia="宋体" w:hAnsi="Times New Roman"/>
          <w:szCs w:val="21"/>
        </w:rPr>
        <w:t>）根据实验结论，请你写出一种防止铜发生锈蚀的方法</w:t>
      </w:r>
      <w:r w:rsidRPr="009637CE">
        <w:rPr>
          <w:rFonts w:ascii="Times New Roman" w:eastAsia="宋体" w:hAnsi="Times New Roman"/>
          <w:szCs w:val="21"/>
          <w:u w:val="single"/>
        </w:rPr>
        <w:t xml:space="preserve">        </w:t>
      </w:r>
      <w:r w:rsidRPr="009637CE">
        <w:rPr>
          <w:rFonts w:ascii="Times New Roman" w:eastAsia="宋体" w:hAnsi="Times New Roman"/>
          <w:szCs w:val="21"/>
        </w:rPr>
        <w:t>。</w:t>
      </w:r>
    </w:p>
    <w:p w:rsidR="009165BF" w:rsidRPr="009637CE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637CE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D01225" w:rsidRPr="009637CE" w:rsidRDefault="00D01225" w:rsidP="007B5833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9637CE">
        <w:rPr>
          <w:rFonts w:ascii="Times New Roman" w:eastAsia="宋体" w:hAnsi="Times New Roman" w:cs="Times New Roman"/>
          <w:color w:val="000000"/>
          <w:szCs w:val="21"/>
        </w:rPr>
        <w:t>金属钴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(Co)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在国防工业中有重要应用。在实验室用硫酸酸浸的方法从钴矿石中提取钴元素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,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并探究最佳提取条件。</w:t>
      </w:r>
    </w:p>
    <w:p w:rsidR="00D01225" w:rsidRPr="009637CE" w:rsidRDefault="00D01225" w:rsidP="007B5833">
      <w:pPr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0" w:name="_Toc535787561"/>
      <w:bookmarkStart w:id="1" w:name="_Toc535787870"/>
      <w:r w:rsidRPr="009637CE">
        <w:rPr>
          <w:rFonts w:ascii="Times New Roman" w:eastAsia="宋体" w:hAnsi="Times New Roman" w:cs="Times New Roman"/>
          <w:color w:val="000000"/>
          <w:szCs w:val="21"/>
        </w:rPr>
        <w:t>【查阅资料】酸浸时发生如下反应：</w:t>
      </w:r>
      <w:bookmarkEnd w:id="0"/>
      <w:bookmarkEnd w:id="1"/>
    </w:p>
    <w:p w:rsidR="00D01225" w:rsidRPr="009637CE" w:rsidRDefault="00D01225" w:rsidP="00CF346C">
      <w:pPr>
        <w:adjustRightInd w:val="0"/>
        <w:snapToGrid w:val="0"/>
        <w:spacing w:line="360" w:lineRule="auto"/>
        <w:ind w:firstLineChars="600" w:firstLine="1260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2" w:name="_Toc535787562"/>
      <w:bookmarkStart w:id="3" w:name="_Toc535787871"/>
      <w:r w:rsidRPr="00CF346C">
        <w:rPr>
          <w:rFonts w:ascii="宋体" w:eastAsia="宋体" w:hAnsi="宋体" w:cs="Cambria Math"/>
          <w:szCs w:val="21"/>
        </w:rPr>
        <w:t>①</w:t>
      </w:r>
      <w:proofErr w:type="spellStart"/>
      <w:r w:rsidRPr="009637CE">
        <w:rPr>
          <w:rFonts w:ascii="Times New Roman" w:eastAsia="宋体" w:hAnsi="Times New Roman" w:cs="Times New Roman"/>
          <w:color w:val="000000"/>
          <w:szCs w:val="21"/>
        </w:rPr>
        <w:t>CoO</w:t>
      </w:r>
      <w:proofErr w:type="spellEnd"/>
      <w:r w:rsidRPr="009637CE">
        <w:rPr>
          <w:rFonts w:ascii="Times New Roman" w:eastAsia="宋体" w:hAnsi="Times New Roman" w:cs="Times New Roman"/>
          <w:color w:val="000000"/>
          <w:szCs w:val="21"/>
        </w:rPr>
        <w:t xml:space="preserve"> + 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4 </w:t>
      </w:r>
      <w:r w:rsidRPr="009637CE">
        <w:rPr>
          <w:rFonts w:ascii="Times New Roman" w:eastAsia="宋体" w:hAnsi="Times New Roman" w:cs="Times New Roman"/>
          <w:spacing w:val="-20"/>
          <w:szCs w:val="21"/>
        </w:rPr>
        <w:t xml:space="preserve">=== 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CoSO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4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O</w:t>
      </w:r>
      <w:bookmarkEnd w:id="2"/>
      <w:bookmarkEnd w:id="3"/>
      <w:r w:rsidRPr="009637CE">
        <w:rPr>
          <w:rFonts w:ascii="Times New Roman" w:eastAsia="宋体" w:hAnsi="Times New Roman" w:cs="Times New Roman"/>
          <w:color w:val="000000"/>
          <w:szCs w:val="21"/>
        </w:rPr>
        <w:t> </w:t>
      </w:r>
    </w:p>
    <w:p w:rsidR="00D01225" w:rsidRPr="009637CE" w:rsidRDefault="00D01225" w:rsidP="00CF346C">
      <w:pPr>
        <w:adjustRightInd w:val="0"/>
        <w:snapToGrid w:val="0"/>
        <w:spacing w:line="360" w:lineRule="auto"/>
        <w:ind w:firstLineChars="600" w:firstLine="1260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4" w:name="_Toc535787563"/>
      <w:bookmarkStart w:id="5" w:name="_Toc535787872"/>
      <w:r w:rsidRPr="00CF346C">
        <w:rPr>
          <w:rFonts w:ascii="宋体" w:eastAsia="宋体" w:hAnsi="宋体" w:cs="Cambria Math"/>
          <w:szCs w:val="21"/>
        </w:rPr>
        <w:t>②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2C</w:t>
      </w:r>
      <w:r w:rsidR="00CF346C">
        <w:rPr>
          <w:rFonts w:ascii="Times New Roman" w:eastAsia="宋体" w:hAnsi="Times New Roman" w:cs="Times New Roman"/>
          <w:color w:val="000000"/>
          <w:szCs w:val="21"/>
        </w:rPr>
        <w:t>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3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+ 4H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9637CE">
        <w:rPr>
          <w:rFonts w:ascii="Times New Roman" w:eastAsia="宋体" w:hAnsi="Times New Roman" w:cs="Times New Roman"/>
          <w:spacing w:val="-20"/>
          <w:szCs w:val="21"/>
        </w:rPr>
        <w:t xml:space="preserve">=== 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4CoSO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4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↑ + 4H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O</w:t>
      </w:r>
      <w:bookmarkEnd w:id="4"/>
      <w:bookmarkEnd w:id="5"/>
      <w:r w:rsidRPr="009637CE">
        <w:rPr>
          <w:rFonts w:ascii="Times New Roman" w:eastAsia="宋体" w:hAnsi="Times New Roman" w:cs="Times New Roman"/>
          <w:color w:val="000000"/>
          <w:szCs w:val="21"/>
        </w:rPr>
        <w:t> </w:t>
      </w:r>
    </w:p>
    <w:p w:rsidR="00D01225" w:rsidRPr="009637CE" w:rsidRDefault="00D01225" w:rsidP="005702A2">
      <w:pPr>
        <w:adjustRightInd w:val="0"/>
        <w:snapToGrid w:val="0"/>
        <w:spacing w:line="360" w:lineRule="auto"/>
        <w:ind w:firstLineChars="600" w:firstLine="1260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6" w:name="_Toc535787564"/>
      <w:bookmarkStart w:id="7" w:name="_Toc535787873"/>
      <w:r w:rsidRPr="00CF346C">
        <w:rPr>
          <w:rFonts w:ascii="宋体" w:eastAsia="宋体" w:hAnsi="宋体" w:cs="Cambria Math"/>
          <w:szCs w:val="21"/>
        </w:rPr>
        <w:t>③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Co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3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+ 2H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4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Na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3 </w:t>
      </w:r>
      <w:r w:rsidRPr="009637CE">
        <w:rPr>
          <w:rFonts w:ascii="Times New Roman" w:eastAsia="宋体" w:hAnsi="Times New Roman" w:cs="Times New Roman"/>
          <w:spacing w:val="-20"/>
          <w:szCs w:val="21"/>
        </w:rPr>
        <w:t xml:space="preserve">=== 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2CoSO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4 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+ 2H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O + Na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bookmarkEnd w:id="6"/>
      <w:bookmarkEnd w:id="7"/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 xml:space="preserve"> </w:t>
      </w:r>
    </w:p>
    <w:p w:rsidR="00D01225" w:rsidRPr="009637CE" w:rsidRDefault="00D01225" w:rsidP="00CF346C">
      <w:pPr>
        <w:adjustRightInd w:val="0"/>
        <w:snapToGrid w:val="0"/>
        <w:spacing w:line="360" w:lineRule="auto"/>
        <w:ind w:firstLineChars="300" w:firstLine="630"/>
        <w:outlineLvl w:val="0"/>
        <w:rPr>
          <w:rFonts w:ascii="Times New Roman" w:eastAsia="宋体" w:hAnsi="Times New Roman" w:cs="Times New Roman"/>
          <w:szCs w:val="21"/>
        </w:rPr>
      </w:pPr>
      <w:bookmarkStart w:id="8" w:name="_Toc535787565"/>
      <w:bookmarkStart w:id="9" w:name="_Toc535787874"/>
      <w:r w:rsidRPr="009637CE">
        <w:rPr>
          <w:rFonts w:ascii="Times New Roman" w:eastAsia="宋体" w:hAnsi="Times New Roman" w:cs="Times New Roman"/>
          <w:szCs w:val="21"/>
        </w:rPr>
        <w:lastRenderedPageBreak/>
        <w:t>反应</w:t>
      </w:r>
      <w:r w:rsidRPr="00CF346C">
        <w:rPr>
          <w:rFonts w:ascii="宋体" w:eastAsia="宋体" w:hAnsi="宋体" w:cs="Cambria Math"/>
          <w:szCs w:val="21"/>
        </w:rPr>
        <w:t>①</w:t>
      </w:r>
      <w:r w:rsidRPr="00CF346C">
        <w:rPr>
          <w:rFonts w:ascii="Times New Roman" w:eastAsia="宋体" w:hAnsi="Times New Roman" w:cs="Times New Roman"/>
          <w:szCs w:val="21"/>
        </w:rPr>
        <w:t>~</w:t>
      </w:r>
      <w:r w:rsidRPr="00CF346C">
        <w:rPr>
          <w:rFonts w:ascii="宋体" w:eastAsia="宋体" w:hAnsi="宋体" w:cs="Cambria Math"/>
          <w:szCs w:val="21"/>
        </w:rPr>
        <w:t>③</w:t>
      </w:r>
      <w:r w:rsidRPr="009637CE">
        <w:rPr>
          <w:rFonts w:ascii="Times New Roman" w:eastAsia="宋体" w:hAnsi="Times New Roman" w:cs="Times New Roman"/>
          <w:szCs w:val="21"/>
        </w:rPr>
        <w:t>中，化合价发生改变的元素有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_______________</w:t>
      </w:r>
      <w:r w:rsidRPr="009637CE">
        <w:rPr>
          <w:rFonts w:ascii="Times New Roman" w:eastAsia="宋体" w:hAnsi="Times New Roman" w:cs="Times New Roman"/>
          <w:szCs w:val="21"/>
        </w:rPr>
        <w:t>。</w:t>
      </w:r>
      <w:bookmarkEnd w:id="8"/>
      <w:bookmarkEnd w:id="9"/>
    </w:p>
    <w:p w:rsidR="00D01225" w:rsidRPr="009637CE" w:rsidRDefault="00D01225" w:rsidP="007B5833">
      <w:pPr>
        <w:adjustRightInd w:val="0"/>
        <w:snapToGrid w:val="0"/>
        <w:spacing w:line="360" w:lineRule="auto"/>
        <w:jc w:val="left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10" w:name="_Toc535787566"/>
      <w:bookmarkStart w:id="11" w:name="_Toc535787875"/>
      <w:r w:rsidRPr="009637CE">
        <w:rPr>
          <w:rFonts w:ascii="Times New Roman" w:eastAsia="宋体" w:hAnsi="Times New Roman" w:cs="Times New Roman"/>
          <w:color w:val="000000"/>
          <w:szCs w:val="21"/>
        </w:rPr>
        <w:t>【进行实验】将矿石在一定条件下酸浸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4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小时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,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测量钴元素的浸出率。部分数据如下：</w:t>
      </w:r>
      <w:bookmarkEnd w:id="10"/>
      <w:bookmarkEnd w:id="11"/>
    </w:p>
    <w:tbl>
      <w:tblPr>
        <w:tblW w:w="7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250"/>
        <w:gridCol w:w="1250"/>
        <w:gridCol w:w="1388"/>
        <w:gridCol w:w="935"/>
        <w:gridCol w:w="1880"/>
      </w:tblGrid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12" w:name="_Toc535787567"/>
            <w:bookmarkStart w:id="13" w:name="_Toc535787876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实验</w:t>
            </w:r>
            <w:bookmarkEnd w:id="12"/>
            <w:bookmarkEnd w:id="13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14" w:name="_Toc535787568"/>
            <w:bookmarkStart w:id="15" w:name="_Toc535787877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矿石用量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  <w:bookmarkEnd w:id="14"/>
            <w:bookmarkEnd w:id="15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16" w:name="_Toc535787569"/>
            <w:bookmarkStart w:id="17" w:name="_Toc535787878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硫酸用量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  <w:bookmarkEnd w:id="16"/>
            <w:bookmarkEnd w:id="17"/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18" w:name="_Toc535787570"/>
            <w:bookmarkStart w:id="19" w:name="_Toc535787879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Na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2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SO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用量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  <w:bookmarkEnd w:id="18"/>
            <w:bookmarkEnd w:id="19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20" w:name="_Toc535787571"/>
            <w:bookmarkStart w:id="21" w:name="_Toc535787880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温度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9637CE">
              <w:rPr>
                <w:rFonts w:ascii="Times New Roman" w:eastAsia="宋体" w:hAnsi="Times New Roman" w:cs="Times New Roman"/>
                <w:szCs w:val="21"/>
              </w:rPr>
              <w:t>℃</w:t>
            </w:r>
            <w:bookmarkEnd w:id="20"/>
            <w:bookmarkEnd w:id="21"/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22" w:name="_Toc535787572"/>
            <w:bookmarkStart w:id="23" w:name="_Toc535787881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钴元素的浸出率</w:t>
            </w: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/%</w:t>
            </w:r>
            <w:bookmarkEnd w:id="22"/>
            <w:bookmarkEnd w:id="23"/>
          </w:p>
        </w:tc>
      </w:tr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24" w:name="_Toc535787573"/>
            <w:bookmarkStart w:id="25" w:name="_Toc535787882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bookmarkEnd w:id="24"/>
            <w:bookmarkEnd w:id="25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26" w:name="_Toc535787574"/>
            <w:bookmarkStart w:id="27" w:name="_Toc535787883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85.71</w:t>
            </w:r>
            <w:bookmarkEnd w:id="26"/>
            <w:bookmarkEnd w:id="27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28" w:name="_Toc535787575"/>
            <w:bookmarkStart w:id="29" w:name="_Toc535787884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12.62</w:t>
            </w:r>
            <w:bookmarkEnd w:id="28"/>
            <w:bookmarkEnd w:id="29"/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0" w:name="_Toc535787576"/>
            <w:bookmarkStart w:id="31" w:name="_Toc535787885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bookmarkEnd w:id="30"/>
            <w:bookmarkEnd w:id="31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2" w:name="_Toc535787577"/>
            <w:bookmarkStart w:id="33" w:name="_Toc535787886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</w:t>
            </w:r>
            <w:bookmarkEnd w:id="32"/>
            <w:bookmarkEnd w:id="33"/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4" w:name="_Toc535787578"/>
            <w:bookmarkStart w:id="35" w:name="_Toc535787887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56.39</w:t>
            </w:r>
            <w:bookmarkEnd w:id="34"/>
            <w:bookmarkEnd w:id="35"/>
          </w:p>
        </w:tc>
      </w:tr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6" w:name="_Toc535787579"/>
            <w:bookmarkStart w:id="37" w:name="_Toc535787888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bookmarkEnd w:id="36"/>
            <w:bookmarkEnd w:id="37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85.71</w:t>
            </w:r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38" w:name="_Toc535787580"/>
            <w:bookmarkStart w:id="39" w:name="_Toc535787889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6.31</w:t>
            </w:r>
            <w:bookmarkEnd w:id="38"/>
            <w:bookmarkEnd w:id="39"/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40" w:name="_Toc535787581"/>
            <w:bookmarkStart w:id="41" w:name="_Toc535787890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bookmarkEnd w:id="40"/>
            <w:bookmarkEnd w:id="41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42" w:name="_Toc535787582"/>
            <w:bookmarkStart w:id="43" w:name="_Toc535787891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</w:t>
            </w:r>
            <w:bookmarkEnd w:id="42"/>
            <w:bookmarkEnd w:id="43"/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44" w:name="_Toc535787583"/>
            <w:bookmarkStart w:id="45" w:name="_Toc535787892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49.98</w:t>
            </w:r>
            <w:bookmarkEnd w:id="44"/>
            <w:bookmarkEnd w:id="45"/>
          </w:p>
        </w:tc>
      </w:tr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46" w:name="_Toc535787584"/>
            <w:bookmarkStart w:id="47" w:name="_Toc535787893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bookmarkEnd w:id="46"/>
            <w:bookmarkEnd w:id="47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85.71</w:t>
            </w:r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6.31</w:t>
            </w:r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48" w:name="_Toc535787585"/>
            <w:bookmarkStart w:id="49" w:name="_Toc535787894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bookmarkEnd w:id="48"/>
            <w:bookmarkEnd w:id="49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0" w:name="_Toc535787586"/>
            <w:bookmarkStart w:id="51" w:name="_Toc535787895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  <w:bookmarkEnd w:id="50"/>
            <w:bookmarkEnd w:id="51"/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2" w:name="_Toc535787587"/>
            <w:bookmarkStart w:id="53" w:name="_Toc535787896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43.33</w:t>
            </w:r>
            <w:bookmarkEnd w:id="52"/>
            <w:bookmarkEnd w:id="53"/>
          </w:p>
        </w:tc>
      </w:tr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4" w:name="_Toc535787588"/>
            <w:bookmarkStart w:id="55" w:name="_Toc535787897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bookmarkEnd w:id="54"/>
            <w:bookmarkEnd w:id="55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85.71</w:t>
            </w:r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6.31</w:t>
            </w:r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6" w:name="_Toc535787589"/>
            <w:bookmarkStart w:id="57" w:name="_Toc535787898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0.43</w:t>
            </w:r>
            <w:bookmarkEnd w:id="56"/>
            <w:bookmarkEnd w:id="57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58" w:name="_Toc535787590"/>
            <w:bookmarkStart w:id="59" w:name="_Toc535787899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73.95</w:t>
            </w:r>
            <w:bookmarkEnd w:id="58"/>
            <w:bookmarkEnd w:id="59"/>
          </w:p>
        </w:tc>
      </w:tr>
      <w:tr w:rsidR="00D01225" w:rsidRPr="009637CE" w:rsidTr="000B6F75">
        <w:trPr>
          <w:jc w:val="center"/>
        </w:trPr>
        <w:tc>
          <w:tcPr>
            <w:tcW w:w="62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60" w:name="_Toc535787591"/>
            <w:bookmarkStart w:id="61" w:name="_Toc535787900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bookmarkEnd w:id="60"/>
            <w:bookmarkEnd w:id="61"/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85.71</w:t>
            </w:r>
          </w:p>
        </w:tc>
        <w:tc>
          <w:tcPr>
            <w:tcW w:w="1250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6.31</w:t>
            </w:r>
          </w:p>
        </w:tc>
        <w:tc>
          <w:tcPr>
            <w:tcW w:w="1388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62" w:name="_Toc535787592"/>
            <w:bookmarkStart w:id="63" w:name="_Toc535787901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0.86</w:t>
            </w:r>
            <w:bookmarkEnd w:id="62"/>
            <w:bookmarkEnd w:id="63"/>
          </w:p>
        </w:tc>
        <w:tc>
          <w:tcPr>
            <w:tcW w:w="935" w:type="dxa"/>
            <w:vAlign w:val="center"/>
          </w:tcPr>
          <w:p w:rsidR="00D01225" w:rsidRPr="009637CE" w:rsidRDefault="00D01225" w:rsidP="007B58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80" w:type="dxa"/>
            <w:vAlign w:val="center"/>
          </w:tcPr>
          <w:p w:rsidR="00D01225" w:rsidRPr="009637CE" w:rsidRDefault="00D01225" w:rsidP="007B583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64" w:name="_Toc535787593"/>
            <w:bookmarkStart w:id="65" w:name="_Toc535787902"/>
            <w:r w:rsidRPr="009637CE">
              <w:rPr>
                <w:rFonts w:ascii="Times New Roman" w:eastAsia="宋体" w:hAnsi="Times New Roman" w:cs="Times New Roman"/>
                <w:color w:val="000000"/>
                <w:szCs w:val="21"/>
              </w:rPr>
              <w:t>74.77</w:t>
            </w:r>
            <w:bookmarkEnd w:id="64"/>
            <w:bookmarkEnd w:id="65"/>
          </w:p>
        </w:tc>
      </w:tr>
    </w:tbl>
    <w:p w:rsidR="00D01225" w:rsidRPr="009637CE" w:rsidRDefault="00D01225" w:rsidP="007B583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9637CE">
        <w:rPr>
          <w:rFonts w:ascii="Times New Roman" w:eastAsia="宋体" w:hAnsi="Times New Roman" w:cs="Times New Roman"/>
          <w:szCs w:val="21"/>
        </w:rPr>
        <w:t>【解释与结论】</w:t>
      </w:r>
    </w:p>
    <w:p w:rsidR="00D01225" w:rsidRPr="009637CE" w:rsidRDefault="00D01225" w:rsidP="007B5833">
      <w:pPr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66" w:name="_Toc535787594"/>
      <w:bookmarkStart w:id="67" w:name="_Toc535787903"/>
      <w:r w:rsidRPr="009637C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1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）对比实验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1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，可得出的结论是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_______________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。</w:t>
      </w:r>
      <w:bookmarkEnd w:id="66"/>
      <w:bookmarkEnd w:id="67"/>
    </w:p>
    <w:p w:rsidR="00D01225" w:rsidRPr="009637CE" w:rsidRDefault="00D01225" w:rsidP="007B5833">
      <w:pPr>
        <w:adjustRightInd w:val="0"/>
        <w:snapToGrid w:val="0"/>
        <w:spacing w:line="360" w:lineRule="auto"/>
        <w:ind w:left="525" w:hangingChars="250" w:hanging="525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68" w:name="_Toc535787595"/>
      <w:bookmarkStart w:id="69" w:name="_Toc535787904"/>
      <w:r w:rsidRPr="009637C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）欲得出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其他条件不变，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Na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SO</w:t>
      </w:r>
      <w:r w:rsidRPr="009637C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用量对钴元素的浸出率有影响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的结论，需要对比的实验是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_______________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（填序号）。</w:t>
      </w:r>
      <w:bookmarkEnd w:id="68"/>
      <w:bookmarkEnd w:id="69"/>
    </w:p>
    <w:p w:rsidR="00D01225" w:rsidRPr="009637CE" w:rsidRDefault="00D01225" w:rsidP="007B5833">
      <w:pPr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70" w:name="_Toc535787596"/>
      <w:bookmarkStart w:id="71" w:name="_Toc535787905"/>
      <w:r w:rsidRPr="009637C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3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）由上述实验可知，影响钴元素浸出率的因素有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_______________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。</w:t>
      </w:r>
      <w:bookmarkEnd w:id="70"/>
      <w:bookmarkEnd w:id="71"/>
    </w:p>
    <w:p w:rsidR="00D01225" w:rsidRPr="009637CE" w:rsidRDefault="00D01225" w:rsidP="007B5833">
      <w:pPr>
        <w:adjustRightInd w:val="0"/>
        <w:snapToGrid w:val="0"/>
        <w:spacing w:line="360" w:lineRule="auto"/>
        <w:outlineLvl w:val="0"/>
        <w:rPr>
          <w:rFonts w:ascii="Times New Roman" w:eastAsia="宋体" w:hAnsi="Times New Roman" w:cs="Times New Roman"/>
          <w:color w:val="000000"/>
          <w:szCs w:val="21"/>
        </w:rPr>
      </w:pPr>
      <w:bookmarkStart w:id="72" w:name="_Toc535787597"/>
      <w:bookmarkStart w:id="73" w:name="_Toc535787906"/>
      <w:r w:rsidRPr="009637CE">
        <w:rPr>
          <w:rFonts w:ascii="Times New Roman" w:eastAsia="宋体" w:hAnsi="Times New Roman" w:cs="Times New Roman"/>
          <w:szCs w:val="21"/>
        </w:rPr>
        <w:t>【反思与评价】</w:t>
      </w:r>
      <w:bookmarkEnd w:id="72"/>
      <w:bookmarkEnd w:id="73"/>
    </w:p>
    <w:p w:rsidR="00D01225" w:rsidRPr="005702A2" w:rsidRDefault="00D01225" w:rsidP="005702A2">
      <w:pPr>
        <w:adjustRightInd w:val="0"/>
        <w:snapToGrid w:val="0"/>
        <w:spacing w:line="360" w:lineRule="auto"/>
        <w:outlineLvl w:val="0"/>
        <w:rPr>
          <w:rStyle w:val="a3"/>
          <w:rFonts w:ascii="Times New Roman" w:eastAsia="宋体" w:hAnsi="Times New Roman" w:cs="Times New Roman" w:hint="eastAsia"/>
          <w:color w:val="000000"/>
          <w:szCs w:val="21"/>
        </w:rPr>
      </w:pPr>
      <w:bookmarkStart w:id="74" w:name="_Toc535787598"/>
      <w:bookmarkStart w:id="75" w:name="_Toc535787907"/>
      <w:r w:rsidRPr="009637C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4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）工业生产中采用实验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_______________</w:t>
      </w:r>
      <w:r w:rsidRPr="009637CE">
        <w:rPr>
          <w:rFonts w:ascii="Times New Roman" w:eastAsia="宋体" w:hAnsi="Times New Roman" w:cs="Times New Roman"/>
          <w:color w:val="000000"/>
          <w:szCs w:val="21"/>
        </w:rPr>
        <w:t>（填序号）的提取条件更合理。</w:t>
      </w:r>
      <w:bookmarkEnd w:id="74"/>
      <w:bookmarkEnd w:id="75"/>
    </w:p>
    <w:p w:rsidR="007B5833" w:rsidRPr="009637CE" w:rsidRDefault="007B5833" w:rsidP="007B5833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637CE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拓展内容三：</w:t>
      </w:r>
    </w:p>
    <w:p w:rsidR="00CC40CE" w:rsidRPr="009637CE" w:rsidRDefault="00CC40CE" w:rsidP="005702A2">
      <w:pPr>
        <w:spacing w:line="360" w:lineRule="auto"/>
        <w:ind w:leftChars="66" w:left="139" w:firstLine="427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为探究</w:t>
      </w:r>
      <w:r w:rsidRPr="009637CE">
        <w:rPr>
          <w:rFonts w:ascii="Times New Roman" w:eastAsia="宋体" w:hAnsi="Times New Roman" w:cs="Times New Roman"/>
          <w:spacing w:val="-2"/>
        </w:rPr>
        <w:t>碳还原氧化铜的最佳实验条件，用木炭粉和氧化铜的干燥混合物</w:t>
      </w:r>
      <w:r w:rsidRPr="009637CE">
        <w:rPr>
          <w:rFonts w:ascii="Times New Roman" w:eastAsia="宋体" w:hAnsi="Times New Roman" w:cs="Times New Roman"/>
          <w:spacing w:val="-2"/>
        </w:rPr>
        <w:t>1</w:t>
      </w:r>
      <w:r w:rsidRPr="009637CE">
        <w:rPr>
          <w:rFonts w:ascii="Times New Roman" w:eastAsia="宋体" w:hAnsi="Times New Roman" w:cs="Times New Roman"/>
          <w:spacing w:val="-2"/>
        </w:rPr>
        <w:t>～</w:t>
      </w:r>
      <w:r w:rsidRPr="009637CE">
        <w:rPr>
          <w:rFonts w:ascii="Times New Roman" w:eastAsia="宋体" w:hAnsi="Times New Roman" w:cs="Times New Roman"/>
          <w:spacing w:val="-2"/>
        </w:rPr>
        <w:t>2.5 g</w:t>
      </w:r>
      <w:r w:rsidRPr="009637CE">
        <w:rPr>
          <w:rFonts w:ascii="Times New Roman" w:eastAsia="宋体" w:hAnsi="Times New Roman" w:cs="Times New Roman"/>
        </w:rPr>
        <w:t>进行系列实验</w:t>
      </w:r>
      <w:r w:rsidRPr="009637CE">
        <w:rPr>
          <w:rFonts w:ascii="Times New Roman" w:eastAsia="宋体" w:hAnsi="Times New Roman" w:cs="Times New Roman"/>
          <w:spacing w:val="-2"/>
        </w:rPr>
        <w:t>。</w:t>
      </w:r>
    </w:p>
    <w:p w:rsidR="00CC40CE" w:rsidRPr="009637CE" w:rsidRDefault="00CC40CE" w:rsidP="00CC40CE">
      <w:pPr>
        <w:spacing w:line="360" w:lineRule="auto"/>
        <w:ind w:leftChars="202" w:left="424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【查阅资料】</w:t>
      </w:r>
      <w:r w:rsidRPr="005702A2">
        <w:rPr>
          <w:rFonts w:ascii="宋体" w:eastAsia="宋体" w:hAnsi="宋体" w:cs="Cambria Math"/>
        </w:rPr>
        <w:t>①</w:t>
      </w:r>
      <w:r w:rsidRPr="009637CE">
        <w:rPr>
          <w:rFonts w:ascii="Times New Roman" w:eastAsia="宋体" w:hAnsi="Times New Roman" w:cs="Times New Roman"/>
        </w:rPr>
        <w:t xml:space="preserve"> </w:t>
      </w:r>
      <w:r w:rsidRPr="009637CE">
        <w:rPr>
          <w:rFonts w:ascii="Times New Roman" w:eastAsia="宋体" w:hAnsi="Times New Roman" w:cs="Times New Roman"/>
        </w:rPr>
        <w:t>氧化铜（</w:t>
      </w:r>
      <w:proofErr w:type="spellStart"/>
      <w:r w:rsidRPr="009637CE">
        <w:rPr>
          <w:rFonts w:ascii="Times New Roman" w:eastAsia="宋体" w:hAnsi="Times New Roman" w:cs="Times New Roman"/>
        </w:rPr>
        <w:t>CuO</w:t>
      </w:r>
      <w:proofErr w:type="spellEnd"/>
      <w:r w:rsidRPr="009637CE">
        <w:rPr>
          <w:rFonts w:ascii="Times New Roman" w:eastAsia="宋体" w:hAnsi="Times New Roman" w:cs="Times New Roman"/>
        </w:rPr>
        <w:t>）为黑色固体。</w:t>
      </w:r>
    </w:p>
    <w:p w:rsidR="00CC40CE" w:rsidRPr="009637CE" w:rsidRDefault="00CC40CE" w:rsidP="00CC40CE">
      <w:pPr>
        <w:spacing w:line="360" w:lineRule="auto"/>
        <w:ind w:leftChars="773" w:left="1938" w:hangingChars="150" w:hanging="315"/>
        <w:rPr>
          <w:rFonts w:ascii="Times New Roman" w:eastAsia="宋体" w:hAnsi="Times New Roman" w:cs="Times New Roman"/>
        </w:rPr>
      </w:pPr>
      <w:r w:rsidRPr="005702A2">
        <w:rPr>
          <w:rFonts w:ascii="宋体" w:eastAsia="宋体" w:hAnsi="宋体" w:cs="Cambria Math"/>
        </w:rPr>
        <w:t>②</w:t>
      </w:r>
      <w:r w:rsidRPr="009637CE">
        <w:rPr>
          <w:rFonts w:ascii="Times New Roman" w:eastAsia="宋体" w:hAnsi="Times New Roman" w:cs="Times New Roman"/>
        </w:rPr>
        <w:t xml:space="preserve"> </w:t>
      </w:r>
      <w:r w:rsidRPr="009637CE">
        <w:rPr>
          <w:rFonts w:ascii="Times New Roman" w:eastAsia="宋体" w:hAnsi="Times New Roman" w:cs="Times New Roman"/>
        </w:rPr>
        <w:t>碳还原氧化铜得到的铜中可能含有少量的氧化亚铜；氧化亚铜为红色固体，能与稀硫酸反应：</w:t>
      </w:r>
      <w:r w:rsidRPr="009637CE">
        <w:rPr>
          <w:rFonts w:ascii="Times New Roman" w:eastAsia="宋体" w:hAnsi="Times New Roman" w:cs="Times New Roman"/>
        </w:rPr>
        <w:t>Cu</w:t>
      </w:r>
      <w:r w:rsidRPr="009637CE">
        <w:rPr>
          <w:rFonts w:ascii="Times New Roman" w:eastAsia="宋体" w:hAnsi="Times New Roman" w:cs="Times New Roman"/>
          <w:vertAlign w:val="subscript"/>
        </w:rPr>
        <w:t>2</w:t>
      </w:r>
      <w:r w:rsidRPr="009637CE">
        <w:rPr>
          <w:rFonts w:ascii="Times New Roman" w:eastAsia="宋体" w:hAnsi="Times New Roman" w:cs="Times New Roman"/>
        </w:rPr>
        <w:t>O + H</w:t>
      </w:r>
      <w:r w:rsidRPr="009637CE">
        <w:rPr>
          <w:rFonts w:ascii="Times New Roman" w:eastAsia="宋体" w:hAnsi="Times New Roman" w:cs="Times New Roman"/>
          <w:vertAlign w:val="subscript"/>
        </w:rPr>
        <w:t>2</w:t>
      </w:r>
      <w:r w:rsidRPr="009637CE">
        <w:rPr>
          <w:rFonts w:ascii="Times New Roman" w:eastAsia="宋体" w:hAnsi="Times New Roman" w:cs="Times New Roman"/>
        </w:rPr>
        <w:t>SO</w:t>
      </w:r>
      <w:r w:rsidRPr="009637CE">
        <w:rPr>
          <w:rFonts w:ascii="Times New Roman" w:eastAsia="宋体" w:hAnsi="Times New Roman" w:cs="Times New Roman"/>
          <w:vertAlign w:val="subscript"/>
        </w:rPr>
        <w:t>4</w:t>
      </w:r>
      <w:r w:rsidRPr="009637CE">
        <w:rPr>
          <w:rFonts w:ascii="Times New Roman" w:eastAsia="宋体" w:hAnsi="Times New Roman" w:cs="Times New Roman"/>
        </w:rPr>
        <w:t xml:space="preserve"> </w:t>
      </w:r>
      <w:r w:rsidRPr="009637CE">
        <w:rPr>
          <w:rFonts w:ascii="Times New Roman" w:eastAsia="宋体" w:hAnsi="Times New Roman" w:cs="Times New Roman"/>
          <w:spacing w:val="-20"/>
        </w:rPr>
        <w:t>====</w:t>
      </w:r>
      <w:r w:rsidRPr="009637CE">
        <w:rPr>
          <w:rFonts w:ascii="Times New Roman" w:eastAsia="宋体" w:hAnsi="Times New Roman" w:cs="Times New Roman"/>
        </w:rPr>
        <w:t xml:space="preserve"> CuSO</w:t>
      </w:r>
      <w:r w:rsidRPr="009637CE">
        <w:rPr>
          <w:rFonts w:ascii="Times New Roman" w:eastAsia="宋体" w:hAnsi="Times New Roman" w:cs="Times New Roman"/>
          <w:vertAlign w:val="subscript"/>
        </w:rPr>
        <w:t>4</w:t>
      </w:r>
      <w:r w:rsidRPr="009637CE">
        <w:rPr>
          <w:rFonts w:ascii="Times New Roman" w:eastAsia="宋体" w:hAnsi="Times New Roman" w:cs="Times New Roman"/>
        </w:rPr>
        <w:t xml:space="preserve"> + Cu + H</w:t>
      </w:r>
      <w:r w:rsidRPr="009637CE">
        <w:rPr>
          <w:rFonts w:ascii="Times New Roman" w:eastAsia="宋体" w:hAnsi="Times New Roman" w:cs="Times New Roman"/>
          <w:vertAlign w:val="subscript"/>
        </w:rPr>
        <w:t>2</w:t>
      </w:r>
      <w:r w:rsidRPr="009637CE">
        <w:rPr>
          <w:rFonts w:ascii="Times New Roman" w:eastAsia="宋体" w:hAnsi="Times New Roman" w:cs="Times New Roman"/>
        </w:rPr>
        <w:t>O</w:t>
      </w:r>
    </w:p>
    <w:p w:rsidR="00CC40CE" w:rsidRPr="009637CE" w:rsidRDefault="00CC40CE" w:rsidP="00CC40CE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【进行实验】</w:t>
      </w:r>
    </w:p>
    <w:p w:rsidR="00CC40CE" w:rsidRPr="009637CE" w:rsidRDefault="00CC40CE" w:rsidP="00CC40CE">
      <w:pPr>
        <w:adjustRightInd w:val="0"/>
        <w:snapToGrid w:val="0"/>
        <w:spacing w:line="360" w:lineRule="auto"/>
        <w:ind w:firstLineChars="262" w:firstLine="550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实验</w:t>
      </w:r>
      <w:r w:rsidRPr="009637CE">
        <w:rPr>
          <w:rFonts w:ascii="Times New Roman" w:eastAsia="宋体" w:hAnsi="Times New Roman" w:cs="Times New Roman"/>
        </w:rPr>
        <w:t>1</w:t>
      </w:r>
      <w:r w:rsidRPr="009637CE">
        <w:rPr>
          <w:rFonts w:ascii="Times New Roman" w:eastAsia="宋体" w:hAnsi="Times New Roman" w:cs="Times New Roman"/>
        </w:rPr>
        <w:t>：取质量比为</w:t>
      </w:r>
      <w:r w:rsidRPr="009637CE">
        <w:rPr>
          <w:rFonts w:ascii="Times New Roman" w:eastAsia="宋体" w:hAnsi="Times New Roman" w:cs="Times New Roman"/>
        </w:rPr>
        <w:t>1</w:t>
      </w:r>
      <w:r w:rsidRPr="009637CE">
        <w:rPr>
          <w:rFonts w:ascii="Times New Roman" w:eastAsia="宋体" w:hAnsi="Times New Roman" w:cs="Times New Roman"/>
        </w:rPr>
        <w:t>：</w:t>
      </w:r>
      <w:r w:rsidRPr="009637CE">
        <w:rPr>
          <w:rFonts w:ascii="Times New Roman" w:eastAsia="宋体" w:hAnsi="Times New Roman" w:cs="Times New Roman"/>
        </w:rPr>
        <w:t>11</w:t>
      </w:r>
      <w:r w:rsidRPr="009637CE">
        <w:rPr>
          <w:rFonts w:ascii="Times New Roman" w:eastAsia="宋体" w:hAnsi="Times New Roman" w:cs="Times New Roman"/>
        </w:rPr>
        <w:t>的木炭粉和氧化铜混合物</w:t>
      </w:r>
      <w:r w:rsidRPr="009637CE">
        <w:rPr>
          <w:rFonts w:ascii="Times New Roman" w:eastAsia="宋体" w:hAnsi="Times New Roman" w:cs="Times New Roman"/>
        </w:rPr>
        <w:t>1.3 g</w:t>
      </w:r>
      <w:r w:rsidRPr="009637CE">
        <w:rPr>
          <w:rFonts w:ascii="Times New Roman" w:eastAsia="宋体" w:hAnsi="Times New Roman" w:cs="Times New Roman"/>
        </w:rPr>
        <w:t>，进行实验。</w:t>
      </w:r>
    </w:p>
    <w:tbl>
      <w:tblPr>
        <w:tblW w:w="6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3"/>
        <w:gridCol w:w="2527"/>
        <w:gridCol w:w="2552"/>
      </w:tblGrid>
      <w:tr w:rsidR="00CC40CE" w:rsidRPr="009637CE" w:rsidTr="000B6F75">
        <w:trPr>
          <w:jc w:val="center"/>
        </w:trPr>
        <w:tc>
          <w:tcPr>
            <w:tcW w:w="1383" w:type="dxa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527" w:type="dxa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2552" w:type="dxa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1-2</w:t>
            </w:r>
          </w:p>
        </w:tc>
      </w:tr>
      <w:tr w:rsidR="00CC40CE" w:rsidRPr="009637CE" w:rsidTr="000B6F75">
        <w:trPr>
          <w:trHeight w:val="1863"/>
          <w:jc w:val="center"/>
        </w:trPr>
        <w:tc>
          <w:tcPr>
            <w:tcW w:w="1383" w:type="dxa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装置</w:t>
            </w:r>
          </w:p>
        </w:tc>
        <w:tc>
          <w:tcPr>
            <w:tcW w:w="2527" w:type="dxa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205105</wp:posOffset>
                  </wp:positionV>
                  <wp:extent cx="1435735" cy="843280"/>
                  <wp:effectExtent l="19050" t="0" r="0" b="0"/>
                  <wp:wrapNone/>
                  <wp:docPr id="6" name="图片 1" descr="D:\2018入闱\6月10日\晚上\排版定稿图片\hx2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:\2018入闱\6月10日\晚上\排版定稿图片\hx2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257300" cy="962025"/>
                  <wp:effectExtent l="19050" t="0" r="0" b="0"/>
                  <wp:docPr id="7" name="图片 2" descr="D:\2018入闱\6月10日\晚上\排版定稿图片\hx2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D:\2018入闱\6月10日\晚上\排版定稿图片\hx2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0CE" w:rsidRPr="009637CE" w:rsidTr="000B6F75">
        <w:trPr>
          <w:trHeight w:val="486"/>
          <w:jc w:val="center"/>
        </w:trPr>
        <w:tc>
          <w:tcPr>
            <w:tcW w:w="1383" w:type="dxa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反应后物质的颜色、状态</w:t>
            </w:r>
          </w:p>
        </w:tc>
        <w:tc>
          <w:tcPr>
            <w:tcW w:w="2527" w:type="dxa"/>
            <w:vAlign w:val="center"/>
          </w:tcPr>
          <w:p w:rsidR="00CC40CE" w:rsidRPr="009637CE" w:rsidRDefault="00CC40CE" w:rsidP="000B6F75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黑色粉末中混有少量红色固体</w:t>
            </w:r>
          </w:p>
        </w:tc>
        <w:tc>
          <w:tcPr>
            <w:tcW w:w="2552" w:type="dxa"/>
            <w:vAlign w:val="center"/>
          </w:tcPr>
          <w:p w:rsidR="00CC40CE" w:rsidRPr="009637CE" w:rsidRDefault="00CC40CE" w:rsidP="000B6F75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红色固体有金属光泽，混有极少量黑色物质</w:t>
            </w:r>
          </w:p>
        </w:tc>
      </w:tr>
    </w:tbl>
    <w:p w:rsidR="005702A2" w:rsidRDefault="005702A2" w:rsidP="00CC40CE">
      <w:pPr>
        <w:spacing w:beforeLines="50" w:before="156" w:line="360" w:lineRule="auto"/>
        <w:ind w:firstLineChars="250" w:firstLine="505"/>
        <w:rPr>
          <w:rFonts w:ascii="Times New Roman" w:eastAsia="宋体" w:hAnsi="Times New Roman" w:cs="Times New Roman"/>
          <w:spacing w:val="-4"/>
        </w:rPr>
      </w:pPr>
    </w:p>
    <w:p w:rsidR="00CC40CE" w:rsidRPr="009637CE" w:rsidRDefault="00CC40CE" w:rsidP="00CC40CE">
      <w:pPr>
        <w:spacing w:beforeLines="50" w:before="156" w:line="360" w:lineRule="auto"/>
        <w:ind w:firstLineChars="250" w:firstLine="505"/>
        <w:rPr>
          <w:rFonts w:ascii="Times New Roman" w:eastAsia="宋体" w:hAnsi="Times New Roman" w:cs="Times New Roman"/>
          <w:spacing w:val="-4"/>
        </w:rPr>
      </w:pPr>
      <w:r w:rsidRPr="009637CE">
        <w:rPr>
          <w:rFonts w:ascii="Times New Roman" w:eastAsia="宋体" w:hAnsi="Times New Roman" w:cs="Times New Roman"/>
          <w:spacing w:val="-4"/>
        </w:rPr>
        <w:lastRenderedPageBreak/>
        <w:t>实验</w:t>
      </w:r>
      <w:r w:rsidRPr="009637CE">
        <w:rPr>
          <w:rFonts w:ascii="Times New Roman" w:eastAsia="宋体" w:hAnsi="Times New Roman" w:cs="Times New Roman"/>
          <w:spacing w:val="-4"/>
        </w:rPr>
        <w:t>2</w:t>
      </w:r>
      <w:r w:rsidRPr="009637CE">
        <w:rPr>
          <w:rFonts w:ascii="Times New Roman" w:eastAsia="宋体" w:hAnsi="Times New Roman" w:cs="Times New Roman"/>
          <w:spacing w:val="-4"/>
        </w:rPr>
        <w:t>：取一定质量的混合物，</w:t>
      </w:r>
      <w:r w:rsidRPr="009637CE">
        <w:rPr>
          <w:rFonts w:ascii="Times New Roman" w:eastAsia="宋体" w:hAnsi="Times New Roman" w:cs="Times New Roman"/>
        </w:rPr>
        <w:t>用</w:t>
      </w:r>
      <w:r w:rsidRPr="009637CE">
        <w:rPr>
          <w:rFonts w:ascii="Times New Roman" w:eastAsia="宋体" w:hAnsi="Times New Roman" w:cs="Times New Roman"/>
        </w:rPr>
        <w:t>1-2</w:t>
      </w:r>
      <w:r w:rsidRPr="009637CE">
        <w:rPr>
          <w:rFonts w:ascii="Times New Roman" w:eastAsia="宋体" w:hAnsi="Times New Roman" w:cs="Times New Roman"/>
        </w:rPr>
        <w:t>装置进行实验。</w:t>
      </w:r>
    </w:p>
    <w:tbl>
      <w:tblPr>
        <w:tblW w:w="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0"/>
        <w:gridCol w:w="1843"/>
        <w:gridCol w:w="1269"/>
        <w:gridCol w:w="2504"/>
      </w:tblGrid>
      <w:tr w:rsidR="00CC40CE" w:rsidRPr="009637CE" w:rsidTr="000B6F75">
        <w:trPr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木炭粉与氧化铜的质量比</w:t>
            </w:r>
          </w:p>
        </w:tc>
        <w:tc>
          <w:tcPr>
            <w:tcW w:w="3773" w:type="dxa"/>
            <w:gridSpan w:val="2"/>
            <w:vAlign w:val="center"/>
          </w:tcPr>
          <w:p w:rsidR="00CC40CE" w:rsidRPr="009637CE" w:rsidRDefault="00CC40CE" w:rsidP="000B6F75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反应后物质的颜色、状态</w:t>
            </w:r>
          </w:p>
        </w:tc>
      </w:tr>
      <w:tr w:rsidR="00CC40CE" w:rsidRPr="009637CE" w:rsidTr="000B6F75">
        <w:trPr>
          <w:trHeight w:val="341"/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2-1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</w:t>
            </w:r>
            <w:r w:rsidRPr="009637CE">
              <w:rPr>
                <w:rFonts w:ascii="Times New Roman" w:eastAsia="宋体" w:hAnsi="Times New Roman" w:cs="Times New Roman"/>
              </w:rPr>
              <w:t>：</w:t>
            </w:r>
            <w:r w:rsidRPr="009637CE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69" w:type="dxa"/>
            <w:vMerge w:val="restart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红色固体有金属光泽</w:t>
            </w:r>
          </w:p>
        </w:tc>
        <w:tc>
          <w:tcPr>
            <w:tcW w:w="2504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混有少量黑色物质</w:t>
            </w:r>
          </w:p>
        </w:tc>
      </w:tr>
      <w:tr w:rsidR="00CC40CE" w:rsidRPr="009637CE" w:rsidTr="000B6F75">
        <w:trPr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2-2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</w:t>
            </w:r>
            <w:r w:rsidRPr="009637CE">
              <w:rPr>
                <w:rFonts w:ascii="Times New Roman" w:eastAsia="宋体" w:hAnsi="Times New Roman" w:cs="Times New Roman"/>
              </w:rPr>
              <w:t>：</w:t>
            </w:r>
            <w:r w:rsidRPr="009637CE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269" w:type="dxa"/>
            <w:vMerge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混有很少量黑色物质</w:t>
            </w:r>
          </w:p>
        </w:tc>
      </w:tr>
      <w:tr w:rsidR="00CC40CE" w:rsidRPr="009637CE" w:rsidTr="000B6F75">
        <w:trPr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2-3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</w:t>
            </w:r>
            <w:r w:rsidRPr="009637CE">
              <w:rPr>
                <w:rFonts w:ascii="Times New Roman" w:eastAsia="宋体" w:hAnsi="Times New Roman" w:cs="Times New Roman"/>
              </w:rPr>
              <w:t>：</w:t>
            </w:r>
            <w:r w:rsidRPr="009637CE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1269" w:type="dxa"/>
            <w:vMerge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混有极少量黑色物质</w:t>
            </w:r>
          </w:p>
        </w:tc>
      </w:tr>
      <w:tr w:rsidR="00CC40CE" w:rsidRPr="009637CE" w:rsidTr="000B6F75">
        <w:trPr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2-4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</w:t>
            </w:r>
            <w:r w:rsidRPr="009637CE">
              <w:rPr>
                <w:rFonts w:ascii="Times New Roman" w:eastAsia="宋体" w:hAnsi="Times New Roman" w:cs="Times New Roman"/>
              </w:rPr>
              <w:t>：</w:t>
            </w:r>
            <w:r w:rsidRPr="009637CE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1269" w:type="dxa"/>
            <w:vMerge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无黑色物质</w:t>
            </w:r>
          </w:p>
        </w:tc>
      </w:tr>
      <w:tr w:rsidR="00CC40CE" w:rsidRPr="009637CE" w:rsidTr="000B6F75">
        <w:trPr>
          <w:jc w:val="center"/>
        </w:trPr>
        <w:tc>
          <w:tcPr>
            <w:tcW w:w="870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2-5</w:t>
            </w:r>
          </w:p>
        </w:tc>
        <w:tc>
          <w:tcPr>
            <w:tcW w:w="1843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1</w:t>
            </w:r>
            <w:r w:rsidRPr="009637CE">
              <w:rPr>
                <w:rFonts w:ascii="Times New Roman" w:eastAsia="宋体" w:hAnsi="Times New Roman" w:cs="Times New Roman"/>
              </w:rPr>
              <w:t>：</w:t>
            </w:r>
            <w:r w:rsidRPr="009637CE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269" w:type="dxa"/>
            <w:vMerge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:rsidR="00CC40CE" w:rsidRPr="009637CE" w:rsidRDefault="00CC40CE" w:rsidP="000B6F7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637CE">
              <w:rPr>
                <w:rFonts w:ascii="Times New Roman" w:eastAsia="宋体" w:hAnsi="Times New Roman" w:cs="Times New Roman"/>
              </w:rPr>
              <w:t>混有较多黑色物质</w:t>
            </w:r>
          </w:p>
        </w:tc>
      </w:tr>
    </w:tbl>
    <w:p w:rsidR="00CC40CE" w:rsidRPr="009637CE" w:rsidRDefault="0041178B" w:rsidP="00CC40CE">
      <w:pPr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宋体" w:eastAsia="宋体" w:hAnsi="宋体"/>
          <w:noProof/>
        </w:rPr>
        <w:pict>
          <v:group id="_x0000_s1026" alt="" style="position:absolute;left:0;text-align:left;margin-left:129.4pt;margin-top:22.8pt;width:157.8pt;height:27.75pt;z-index:251658240;mso-position-horizontal-relative:text;mso-position-vertical-relative:text" coordorigin="2694,1803" coordsize="3156,555">
            <v:rect id="_x0000_s1027" alt="" style="position:absolute;left:3481;top:2054;width:256;height:221"/>
            <v:rect id="_x0000_s1028" alt="" style="position:absolute;left:2750;top:2054;width:256;height:221"/>
            <v:rect id="_x0000_s1029" alt="" style="position:absolute;left:4762;top:2054;width:256;height:221"/>
            <v:rect id="_x0000_s1030" alt="" style="position:absolute;left:5594;top:2054;width:256;height:22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left:4124;top:1803;width:851;height:456;mso-wrap-style:square;mso-height-percent:200;mso-height-percent:200;mso-width-relative:margin;mso-height-relative:margin;v-text-anchor:top" filled="f" stroked="f">
              <v:textbox style="mso-fit-shape-to-text:t">
                <w:txbxContent>
                  <w:p w:rsidR="00CC40CE" w:rsidRPr="00AB653C" w:rsidRDefault="00CC40CE" w:rsidP="00CC40CE">
                    <w:pPr>
                      <w:rPr>
                        <w:sz w:val="15"/>
                        <w:szCs w:val="15"/>
                      </w:rPr>
                    </w:pPr>
                    <w:r w:rsidRPr="00287A52">
                      <w:rPr>
                        <w:rFonts w:hint="eastAsia"/>
                        <w:color w:val="000000"/>
                        <w:sz w:val="15"/>
                        <w:szCs w:val="15"/>
                        <w:lang w:val="pt-BR"/>
                      </w:rPr>
                      <w:t>高温</w:t>
                    </w:r>
                  </w:p>
                </w:txbxContent>
              </v:textbox>
            </v:shape>
            <v:shape id="_x0000_s1032" type="#_x0000_t202" alt="" style="position:absolute;left:2694;top:1939;width:390;height:419;mso-wrap-style:square;mso-width-relative:margin;mso-height-relative:margin;v-text-anchor:top" filled="f" stroked="f">
              <v:textbox>
                <w:txbxContent>
                  <w:p w:rsidR="00CC40CE" w:rsidRDefault="00CC40CE" w:rsidP="00CC40CE">
                    <w:r w:rsidRPr="00287A52">
                      <w:rPr>
                        <w:rFonts w:hint="eastAsia"/>
                        <w:color w:val="000000"/>
                        <w:lang w:val="pt-BR"/>
                      </w:rPr>
                      <w:t>1</w:t>
                    </w:r>
                  </w:p>
                </w:txbxContent>
              </v:textbox>
            </v:shape>
          </v:group>
        </w:pict>
      </w:r>
      <w:r w:rsidR="00CC40CE" w:rsidRPr="009637CE">
        <w:rPr>
          <w:rFonts w:ascii="Times New Roman" w:eastAsia="宋体" w:hAnsi="Times New Roman" w:cs="Times New Roman"/>
        </w:rPr>
        <w:t>【解释与结论】</w:t>
      </w:r>
    </w:p>
    <w:p w:rsidR="00CC40CE" w:rsidRPr="009637CE" w:rsidRDefault="00CC40CE" w:rsidP="00CC40CE">
      <w:pPr>
        <w:spacing w:line="360" w:lineRule="auto"/>
        <w:ind w:firstLine="420"/>
        <w:rPr>
          <w:rFonts w:ascii="Times New Roman" w:eastAsia="宋体" w:hAnsi="Times New Roman" w:cs="Times New Roman"/>
          <w:lang w:val="pt-BR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1</w:t>
      </w:r>
      <w:r w:rsidRPr="009637CE">
        <w:rPr>
          <w:rFonts w:ascii="Times New Roman" w:eastAsia="宋体" w:hAnsi="Times New Roman" w:cs="Times New Roman"/>
        </w:rPr>
        <w:t>）配平化学方程式：</w:t>
      </w:r>
      <w:r w:rsidRPr="009637CE">
        <w:rPr>
          <w:rFonts w:ascii="Times New Roman" w:eastAsia="宋体" w:hAnsi="Times New Roman" w:cs="Times New Roman"/>
        </w:rPr>
        <w:t xml:space="preserve">   C +    </w:t>
      </w:r>
      <w:proofErr w:type="spellStart"/>
      <w:r w:rsidRPr="009637CE">
        <w:rPr>
          <w:rFonts w:ascii="Times New Roman" w:eastAsia="宋体" w:hAnsi="Times New Roman" w:cs="Times New Roman"/>
        </w:rPr>
        <w:t>CuO</w:t>
      </w:r>
      <w:proofErr w:type="spellEnd"/>
      <w:r w:rsidRPr="009637CE">
        <w:rPr>
          <w:rFonts w:ascii="Times New Roman" w:eastAsia="宋体" w:hAnsi="Times New Roman" w:cs="Times New Roman"/>
        </w:rPr>
        <w:t xml:space="preserve"> </w:t>
      </w:r>
      <w:r w:rsidRPr="009637CE">
        <w:rPr>
          <w:rFonts w:ascii="Times New Roman" w:eastAsia="宋体" w:hAnsi="Times New Roman" w:cs="Times New Roman"/>
          <w:spacing w:val="-20"/>
          <w:lang w:val="pt-BR"/>
        </w:rPr>
        <w:t>====</w:t>
      </w:r>
      <w:r w:rsidRPr="009637CE">
        <w:rPr>
          <w:rFonts w:ascii="Times New Roman" w:eastAsia="宋体" w:hAnsi="Times New Roman" w:cs="Times New Roman"/>
          <w:lang w:val="pt-BR"/>
        </w:rPr>
        <w:t xml:space="preserve">    Cu +    CO</w:t>
      </w:r>
      <w:r w:rsidRPr="009637CE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9637CE">
        <w:rPr>
          <w:rFonts w:ascii="Times New Roman" w:eastAsia="宋体" w:hAnsi="Times New Roman" w:cs="Times New Roman"/>
          <w:lang w:val="pt-BR"/>
        </w:rPr>
        <w:t>↑</w:t>
      </w:r>
    </w:p>
    <w:p w:rsidR="00CC40CE" w:rsidRPr="009637CE" w:rsidRDefault="00CC40CE" w:rsidP="00CC40C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2</w:t>
      </w:r>
      <w:r w:rsidRPr="009637CE">
        <w:rPr>
          <w:rFonts w:ascii="Times New Roman" w:eastAsia="宋体" w:hAnsi="Times New Roman" w:cs="Times New Roman"/>
        </w:rPr>
        <w:t>）实验</w:t>
      </w:r>
      <w:r w:rsidRPr="009637CE">
        <w:rPr>
          <w:rFonts w:ascii="Times New Roman" w:eastAsia="宋体" w:hAnsi="Times New Roman" w:cs="Times New Roman"/>
        </w:rPr>
        <w:t>1-2</w:t>
      </w:r>
      <w:r w:rsidRPr="009637CE">
        <w:rPr>
          <w:rFonts w:ascii="Times New Roman" w:eastAsia="宋体" w:hAnsi="Times New Roman" w:cs="Times New Roman"/>
        </w:rPr>
        <w:t>中，证明产生了</w:t>
      </w:r>
      <w:r w:rsidRPr="009637CE">
        <w:rPr>
          <w:rFonts w:ascii="Times New Roman" w:eastAsia="宋体" w:hAnsi="Times New Roman" w:cs="Times New Roman"/>
        </w:rPr>
        <w:t>CO</w:t>
      </w:r>
      <w:r w:rsidRPr="009637CE">
        <w:rPr>
          <w:rFonts w:ascii="Times New Roman" w:eastAsia="宋体" w:hAnsi="Times New Roman" w:cs="Times New Roman"/>
          <w:vertAlign w:val="subscript"/>
        </w:rPr>
        <w:t>2</w:t>
      </w:r>
      <w:r w:rsidRPr="009637CE">
        <w:rPr>
          <w:rFonts w:ascii="Times New Roman" w:eastAsia="宋体" w:hAnsi="Times New Roman" w:cs="Times New Roman"/>
        </w:rPr>
        <w:t>的现象是</w:t>
      </w:r>
      <w:r w:rsidRPr="009637CE">
        <w:rPr>
          <w:rFonts w:ascii="Times New Roman" w:eastAsia="宋体" w:hAnsi="Times New Roman" w:cs="Times New Roman"/>
          <w:u w:val="single"/>
        </w:rPr>
        <w:t xml:space="preserve">       </w:t>
      </w:r>
      <w:r w:rsidRPr="009637CE">
        <w:rPr>
          <w:rFonts w:ascii="Times New Roman" w:eastAsia="宋体" w:hAnsi="Times New Roman" w:cs="Times New Roman"/>
        </w:rPr>
        <w:t>。</w:t>
      </w:r>
    </w:p>
    <w:p w:rsidR="00CC40CE" w:rsidRPr="009637CE" w:rsidRDefault="00CC40CE" w:rsidP="00CC40C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3</w:t>
      </w:r>
      <w:r w:rsidRPr="009637CE">
        <w:rPr>
          <w:rFonts w:ascii="Times New Roman" w:eastAsia="宋体" w:hAnsi="Times New Roman" w:cs="Times New Roman"/>
        </w:rPr>
        <w:t>）实验</w:t>
      </w:r>
      <w:r w:rsidRPr="009637CE">
        <w:rPr>
          <w:rFonts w:ascii="Times New Roman" w:eastAsia="宋体" w:hAnsi="Times New Roman" w:cs="Times New Roman"/>
        </w:rPr>
        <w:t>1</w:t>
      </w:r>
      <w:r w:rsidRPr="009637CE">
        <w:rPr>
          <w:rFonts w:ascii="Times New Roman" w:eastAsia="宋体" w:hAnsi="Times New Roman" w:cs="Times New Roman"/>
        </w:rPr>
        <w:t>的目的是</w:t>
      </w:r>
      <w:r w:rsidRPr="009637CE">
        <w:rPr>
          <w:rFonts w:ascii="Times New Roman" w:eastAsia="宋体" w:hAnsi="Times New Roman" w:cs="Times New Roman"/>
          <w:u w:val="single"/>
        </w:rPr>
        <w:t xml:space="preserve">       </w:t>
      </w:r>
      <w:r w:rsidRPr="009637CE">
        <w:rPr>
          <w:rFonts w:ascii="Times New Roman" w:eastAsia="宋体" w:hAnsi="Times New Roman" w:cs="Times New Roman"/>
        </w:rPr>
        <w:t>。</w:t>
      </w:r>
    </w:p>
    <w:p w:rsidR="00CC40CE" w:rsidRPr="009637CE" w:rsidRDefault="00CC40CE" w:rsidP="00CC40CE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4</w:t>
      </w:r>
      <w:r w:rsidRPr="009637CE">
        <w:rPr>
          <w:rFonts w:ascii="Times New Roman" w:eastAsia="宋体" w:hAnsi="Times New Roman" w:cs="Times New Roman"/>
        </w:rPr>
        <w:t>）实验</w:t>
      </w:r>
      <w:r w:rsidRPr="009637CE">
        <w:rPr>
          <w:rFonts w:ascii="Times New Roman" w:eastAsia="宋体" w:hAnsi="Times New Roman" w:cs="Times New Roman"/>
        </w:rPr>
        <w:t>2</w:t>
      </w:r>
      <w:r w:rsidRPr="009637CE">
        <w:rPr>
          <w:rFonts w:ascii="Times New Roman" w:eastAsia="宋体" w:hAnsi="Times New Roman" w:cs="Times New Roman"/>
        </w:rPr>
        <w:t>的结论是</w:t>
      </w:r>
      <w:r w:rsidRPr="009637CE">
        <w:rPr>
          <w:rFonts w:ascii="Times New Roman" w:eastAsia="宋体" w:hAnsi="Times New Roman" w:cs="Times New Roman"/>
          <w:u w:val="single"/>
        </w:rPr>
        <w:t xml:space="preserve">       </w:t>
      </w:r>
      <w:r w:rsidRPr="009637CE">
        <w:rPr>
          <w:rFonts w:ascii="Times New Roman" w:eastAsia="宋体" w:hAnsi="Times New Roman" w:cs="Times New Roman"/>
        </w:rPr>
        <w:t>。</w:t>
      </w:r>
    </w:p>
    <w:p w:rsidR="00CC40CE" w:rsidRPr="009637CE" w:rsidRDefault="00CC40CE" w:rsidP="00CC40CE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【反思与评价】</w:t>
      </w:r>
    </w:p>
    <w:p w:rsidR="00CC40CE" w:rsidRPr="009637CE" w:rsidRDefault="00CC40CE" w:rsidP="00CC40CE">
      <w:pPr>
        <w:spacing w:line="360" w:lineRule="auto"/>
        <w:ind w:leftChars="199" w:left="865" w:hangingChars="213" w:hanging="447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5</w:t>
      </w:r>
      <w:r w:rsidRPr="009637CE">
        <w:rPr>
          <w:rFonts w:ascii="Times New Roman" w:eastAsia="宋体" w:hAnsi="Times New Roman" w:cs="Times New Roman"/>
        </w:rPr>
        <w:t>）实验</w:t>
      </w:r>
      <w:r w:rsidRPr="009637CE">
        <w:rPr>
          <w:rFonts w:ascii="Times New Roman" w:eastAsia="宋体" w:hAnsi="Times New Roman" w:cs="Times New Roman"/>
        </w:rPr>
        <w:t>2</w:t>
      </w:r>
      <w:r w:rsidRPr="009637CE">
        <w:rPr>
          <w:rFonts w:ascii="Times New Roman" w:eastAsia="宋体" w:hAnsi="Times New Roman" w:cs="Times New Roman"/>
        </w:rPr>
        <w:t>没有进行质量比为</w:t>
      </w:r>
      <w:r w:rsidRPr="009637CE">
        <w:rPr>
          <w:rFonts w:ascii="Times New Roman" w:eastAsia="宋体" w:hAnsi="Times New Roman" w:cs="Times New Roman"/>
        </w:rPr>
        <w:t>1</w:t>
      </w:r>
      <w:r w:rsidRPr="009637CE">
        <w:rPr>
          <w:rFonts w:ascii="Times New Roman" w:eastAsia="宋体" w:hAnsi="Times New Roman" w:cs="Times New Roman"/>
        </w:rPr>
        <w:t>：</w:t>
      </w:r>
      <w:r w:rsidRPr="009637CE">
        <w:rPr>
          <w:rFonts w:ascii="Times New Roman" w:eastAsia="宋体" w:hAnsi="Times New Roman" w:cs="Times New Roman"/>
        </w:rPr>
        <w:t>14</w:t>
      </w:r>
      <w:r w:rsidRPr="009637CE">
        <w:rPr>
          <w:rFonts w:ascii="Times New Roman" w:eastAsia="宋体" w:hAnsi="Times New Roman" w:cs="Times New Roman"/>
        </w:rPr>
        <w:t>的实验，理由是</w:t>
      </w:r>
      <w:r w:rsidRPr="009637CE">
        <w:rPr>
          <w:rFonts w:ascii="Times New Roman" w:eastAsia="宋体" w:hAnsi="Times New Roman" w:cs="Times New Roman"/>
          <w:u w:val="single"/>
        </w:rPr>
        <w:t xml:space="preserve">       </w:t>
      </w:r>
      <w:r w:rsidRPr="009637CE">
        <w:rPr>
          <w:rFonts w:ascii="Times New Roman" w:eastAsia="宋体" w:hAnsi="Times New Roman" w:cs="Times New Roman"/>
        </w:rPr>
        <w:t>。</w:t>
      </w:r>
    </w:p>
    <w:p w:rsidR="00CC40CE" w:rsidRPr="009637CE" w:rsidRDefault="00CC40CE" w:rsidP="00CC40CE">
      <w:pPr>
        <w:adjustRightInd w:val="0"/>
        <w:snapToGrid w:val="0"/>
        <w:spacing w:line="360" w:lineRule="auto"/>
        <w:ind w:leftChars="200" w:left="945" w:hangingChars="250" w:hanging="525"/>
        <w:rPr>
          <w:rFonts w:ascii="Times New Roman" w:eastAsia="宋体" w:hAnsi="Times New Roman" w:cs="Times New Roman"/>
        </w:rPr>
      </w:pPr>
      <w:r w:rsidRPr="009637CE">
        <w:rPr>
          <w:rFonts w:ascii="Times New Roman" w:eastAsia="宋体" w:hAnsi="Times New Roman" w:cs="Times New Roman"/>
        </w:rPr>
        <w:t>（</w:t>
      </w:r>
      <w:r w:rsidRPr="009637CE">
        <w:rPr>
          <w:rFonts w:ascii="Times New Roman" w:eastAsia="宋体" w:hAnsi="Times New Roman" w:cs="Times New Roman"/>
        </w:rPr>
        <w:t>6</w:t>
      </w:r>
      <w:r w:rsidRPr="009637CE">
        <w:rPr>
          <w:rFonts w:ascii="Times New Roman" w:eastAsia="宋体" w:hAnsi="Times New Roman" w:cs="Times New Roman"/>
        </w:rPr>
        <w:t>）为检验</w:t>
      </w:r>
      <w:r w:rsidRPr="009637CE">
        <w:rPr>
          <w:rFonts w:ascii="Times New Roman" w:eastAsia="宋体" w:hAnsi="Times New Roman" w:cs="Times New Roman"/>
        </w:rPr>
        <w:t>2-4</w:t>
      </w:r>
      <w:r w:rsidRPr="009637CE">
        <w:rPr>
          <w:rFonts w:ascii="Times New Roman" w:eastAsia="宋体" w:hAnsi="Times New Roman" w:cs="Times New Roman"/>
        </w:rPr>
        <w:t>的红色固体中是否含</w:t>
      </w:r>
      <w:r w:rsidRPr="009637CE">
        <w:rPr>
          <w:rFonts w:ascii="Times New Roman" w:eastAsia="宋体" w:hAnsi="Times New Roman" w:cs="Times New Roman"/>
        </w:rPr>
        <w:t>Cu</w:t>
      </w:r>
      <w:r w:rsidRPr="009637CE">
        <w:rPr>
          <w:rFonts w:ascii="Times New Roman" w:eastAsia="宋体" w:hAnsi="Times New Roman" w:cs="Times New Roman"/>
          <w:vertAlign w:val="subscript"/>
        </w:rPr>
        <w:t>2</w:t>
      </w:r>
      <w:r w:rsidRPr="009637CE">
        <w:rPr>
          <w:rFonts w:ascii="Times New Roman" w:eastAsia="宋体" w:hAnsi="Times New Roman" w:cs="Times New Roman"/>
        </w:rPr>
        <w:t>O</w:t>
      </w:r>
      <w:r w:rsidRPr="009637CE">
        <w:rPr>
          <w:rFonts w:ascii="Times New Roman" w:eastAsia="宋体" w:hAnsi="Times New Roman" w:cs="Times New Roman"/>
        </w:rPr>
        <w:t>，所需试剂是</w:t>
      </w:r>
      <w:r w:rsidRPr="009637CE">
        <w:rPr>
          <w:rFonts w:ascii="Times New Roman" w:eastAsia="宋体" w:hAnsi="Times New Roman" w:cs="Times New Roman"/>
          <w:u w:val="single"/>
        </w:rPr>
        <w:t xml:space="preserve">       </w:t>
      </w:r>
      <w:r w:rsidRPr="009637CE">
        <w:rPr>
          <w:rFonts w:ascii="Times New Roman" w:eastAsia="宋体" w:hAnsi="Times New Roman" w:cs="Times New Roman"/>
        </w:rPr>
        <w:t>。</w:t>
      </w:r>
    </w:p>
    <w:p w:rsidR="00CC40CE" w:rsidRPr="009637CE" w:rsidRDefault="00CC40CE" w:rsidP="00CC40CE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7B5833" w:rsidRPr="009637CE" w:rsidRDefault="007B5833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76" w:name="_GoBack"/>
      <w:bookmarkEnd w:id="76"/>
    </w:p>
    <w:sectPr w:rsidR="007B5833" w:rsidRPr="009637CE" w:rsidSect="003625BE"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8B" w:rsidRDefault="0041178B" w:rsidP="00F830F5">
      <w:r>
        <w:separator/>
      </w:r>
    </w:p>
  </w:endnote>
  <w:endnote w:type="continuationSeparator" w:id="0">
    <w:p w:rsidR="0041178B" w:rsidRDefault="0041178B" w:rsidP="00F8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8B" w:rsidRDefault="0041178B" w:rsidP="00F830F5">
      <w:r>
        <w:separator/>
      </w:r>
    </w:p>
  </w:footnote>
  <w:footnote w:type="continuationSeparator" w:id="0">
    <w:p w:rsidR="0041178B" w:rsidRDefault="0041178B" w:rsidP="00F8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DC1" w:rsidRPr="00B92DC1" w:rsidRDefault="00B92DC1">
    <w:pPr>
      <w:pStyle w:val="a7"/>
      <w:rPr>
        <w:rFonts w:ascii="KaiTi" w:eastAsia="KaiTi" w:hAnsi="KaiTi"/>
      </w:rPr>
    </w:pPr>
    <w:r w:rsidRPr="00B92DC1">
      <w:rPr>
        <w:rFonts w:ascii="KaiTi" w:eastAsia="KaiTi" w:hAnsi="KaiTi" w:hint="eastAsia"/>
      </w:rPr>
      <w:t>九年级化学</w:t>
    </w:r>
    <w:r w:rsidRPr="00B92DC1">
      <w:rPr>
        <w:rFonts w:ascii="KaiTi" w:eastAsia="KaiTi" w:hAnsi="KaiTi"/>
      </w:rPr>
      <w:ptab w:relativeTo="margin" w:alignment="center" w:leader="none"/>
    </w:r>
    <w:r w:rsidRPr="00B92DC1">
      <w:rPr>
        <w:rFonts w:ascii="KaiTi" w:eastAsia="KaiTi" w:hAnsi="KaiTi" w:hint="eastAsia"/>
      </w:rPr>
      <w:t>拓展提升任务</w:t>
    </w:r>
    <w:r w:rsidRPr="00B92DC1">
      <w:rPr>
        <w:rFonts w:ascii="KaiTi" w:eastAsia="KaiTi" w:hAnsi="KaiTi"/>
      </w:rPr>
      <w:ptab w:relativeTo="margin" w:alignment="right" w:leader="none"/>
    </w:r>
    <w:r w:rsidRPr="00B92DC1">
      <w:rPr>
        <w:rFonts w:ascii="KaiTi" w:eastAsia="KaiTi" w:hAnsi="KaiTi" w:hint="eastAsia"/>
      </w:rPr>
      <w:t>第四周第1</w:t>
    </w:r>
    <w:r w:rsidRPr="00B92DC1">
      <w:rPr>
        <w:rFonts w:ascii="KaiTi" w:eastAsia="KaiTi" w:hAnsi="KaiTi"/>
      </w:rPr>
      <w:t>4</w:t>
    </w:r>
    <w:r w:rsidRPr="00B92DC1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5"/>
      <w:numFmt w:val="decimal"/>
      <w:suff w:val="nothing"/>
      <w:lvlText w:val="（%1）"/>
      <w:lvlJc w:val="left"/>
    </w:lvl>
  </w:abstractNum>
  <w:abstractNum w:abstractNumId="2" w15:restartNumberingAfterBreak="0">
    <w:nsid w:val="3BF32BF4"/>
    <w:multiLevelType w:val="hybridMultilevel"/>
    <w:tmpl w:val="5A3643F8"/>
    <w:lvl w:ilvl="0" w:tplc="3BEA0796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180AF4"/>
    <w:multiLevelType w:val="singleLevel"/>
    <w:tmpl w:val="59180AF4"/>
    <w:lvl w:ilvl="0">
      <w:start w:val="40"/>
      <w:numFmt w:val="decimal"/>
      <w:suff w:val="nothing"/>
      <w:lvlText w:val="%1."/>
      <w:lvlJc w:val="left"/>
    </w:lvl>
  </w:abstractNum>
  <w:abstractNum w:abstractNumId="4" w15:restartNumberingAfterBreak="0">
    <w:nsid w:val="59180B0C"/>
    <w:multiLevelType w:val="singleLevel"/>
    <w:tmpl w:val="59180B0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93"/>
    <w:rsid w:val="00051932"/>
    <w:rsid w:val="001A4C26"/>
    <w:rsid w:val="001F6FA8"/>
    <w:rsid w:val="0029160F"/>
    <w:rsid w:val="002F58E7"/>
    <w:rsid w:val="0033024C"/>
    <w:rsid w:val="00336A9A"/>
    <w:rsid w:val="003625BE"/>
    <w:rsid w:val="003B5693"/>
    <w:rsid w:val="0041178B"/>
    <w:rsid w:val="004C777C"/>
    <w:rsid w:val="005702A2"/>
    <w:rsid w:val="006303CE"/>
    <w:rsid w:val="00634DED"/>
    <w:rsid w:val="006A0D25"/>
    <w:rsid w:val="006A582C"/>
    <w:rsid w:val="006D582D"/>
    <w:rsid w:val="007B5833"/>
    <w:rsid w:val="007C723E"/>
    <w:rsid w:val="008C4729"/>
    <w:rsid w:val="009165BF"/>
    <w:rsid w:val="0093364E"/>
    <w:rsid w:val="0094278D"/>
    <w:rsid w:val="009637CE"/>
    <w:rsid w:val="00A555BA"/>
    <w:rsid w:val="00B92DC1"/>
    <w:rsid w:val="00C50EB5"/>
    <w:rsid w:val="00CC40CE"/>
    <w:rsid w:val="00CE6BB9"/>
    <w:rsid w:val="00CF346C"/>
    <w:rsid w:val="00D01225"/>
    <w:rsid w:val="00DD05E8"/>
    <w:rsid w:val="00DD7D52"/>
    <w:rsid w:val="00EF52EB"/>
    <w:rsid w:val="00F8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C411"/>
  <w15:docId w15:val="{00E4EDBB-82BF-F34B-AA5B-09E7B98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830F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830F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30F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30F5"/>
    <w:rPr>
      <w:sz w:val="18"/>
      <w:szCs w:val="18"/>
    </w:rPr>
  </w:style>
  <w:style w:type="paragraph" w:styleId="ab">
    <w:name w:val="Normal (Web)"/>
    <w:basedOn w:val="a"/>
    <w:rsid w:val="00F830F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sz w:val="24"/>
    </w:rPr>
  </w:style>
  <w:style w:type="paragraph" w:customStyle="1" w:styleId="111">
    <w:name w:val="111"/>
    <w:basedOn w:val="a"/>
    <w:link w:val="111Char"/>
    <w:qFormat/>
    <w:rsid w:val="00DD05E8"/>
    <w:pPr>
      <w:adjustRightInd w:val="0"/>
      <w:snapToGrid w:val="0"/>
      <w:jc w:val="left"/>
      <w:textAlignment w:val="baseline"/>
    </w:pPr>
    <w:rPr>
      <w:rFonts w:asciiTheme="minorEastAsia" w:hAnsiTheme="minorEastAsia" w:cs="Times New Roman"/>
      <w:szCs w:val="22"/>
    </w:rPr>
  </w:style>
  <w:style w:type="character" w:customStyle="1" w:styleId="111Char">
    <w:name w:val="111 Char"/>
    <w:basedOn w:val="a0"/>
    <w:link w:val="111"/>
    <w:rsid w:val="00DD05E8"/>
    <w:rPr>
      <w:rFonts w:asciiTheme="minorEastAsia" w:hAnsiTheme="minorEastAsia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49</cp:revision>
  <dcterms:created xsi:type="dcterms:W3CDTF">2020-01-30T09:33:00Z</dcterms:created>
  <dcterms:modified xsi:type="dcterms:W3CDTF">2020-02-11T06:58:00Z</dcterms:modified>
</cp:coreProperties>
</file>