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6556" w:rsidRPr="002D6413" w:rsidRDefault="00FB3C74">
      <w:pPr>
        <w:jc w:val="center"/>
        <w:rPr>
          <w:rFonts w:asciiTheme="minorEastAsia" w:hAnsiTheme="minorEastAsia" w:cs="黑体"/>
          <w:b/>
          <w:bCs/>
          <w:sz w:val="28"/>
          <w:szCs w:val="28"/>
        </w:rPr>
      </w:pPr>
      <w:r w:rsidRPr="002D6413">
        <w:rPr>
          <w:rFonts w:asciiTheme="minorEastAsia" w:hAnsiTheme="minorEastAsia" w:cs="黑体" w:hint="eastAsia"/>
          <w:b/>
          <w:bCs/>
          <w:sz w:val="28"/>
          <w:szCs w:val="28"/>
        </w:rPr>
        <w:t>高二</w:t>
      </w:r>
      <w:r w:rsidR="001812FF" w:rsidRPr="002D6413">
        <w:rPr>
          <w:rFonts w:asciiTheme="minorEastAsia" w:hAnsiTheme="minorEastAsia" w:cs="黑体" w:hint="eastAsia"/>
          <w:b/>
          <w:bCs/>
          <w:sz w:val="28"/>
          <w:szCs w:val="28"/>
        </w:rPr>
        <w:t>年级</w:t>
      </w:r>
      <w:r w:rsidR="00B576DC" w:rsidRPr="002D6413">
        <w:rPr>
          <w:rFonts w:asciiTheme="minorEastAsia" w:hAnsiTheme="minorEastAsia" w:cs="黑体" w:hint="eastAsia"/>
          <w:b/>
          <w:bCs/>
          <w:sz w:val="28"/>
          <w:szCs w:val="28"/>
        </w:rPr>
        <w:t>生物</w:t>
      </w:r>
      <w:r w:rsidR="009C3219" w:rsidRPr="002D6413">
        <w:rPr>
          <w:rFonts w:asciiTheme="minorEastAsia" w:hAnsiTheme="minorEastAsia" w:cs="黑体" w:hint="eastAsia"/>
          <w:b/>
          <w:bCs/>
          <w:sz w:val="28"/>
          <w:szCs w:val="28"/>
        </w:rPr>
        <w:t>第</w:t>
      </w:r>
      <w:r w:rsidR="0075715E" w:rsidRPr="002D6413">
        <w:rPr>
          <w:rFonts w:asciiTheme="minorEastAsia" w:hAnsiTheme="minorEastAsia" w:cs="黑体" w:hint="eastAsia"/>
          <w:b/>
          <w:bCs/>
          <w:sz w:val="28"/>
          <w:szCs w:val="28"/>
        </w:rPr>
        <w:t>16</w:t>
      </w:r>
      <w:r w:rsidR="009C3219" w:rsidRPr="002D6413">
        <w:rPr>
          <w:rFonts w:asciiTheme="minorEastAsia" w:hAnsiTheme="minorEastAsia" w:cs="黑体" w:hint="eastAsia"/>
          <w:b/>
          <w:bCs/>
          <w:sz w:val="28"/>
          <w:szCs w:val="28"/>
        </w:rPr>
        <w:t>课时学习指南</w:t>
      </w:r>
    </w:p>
    <w:p w:rsidR="00B76556" w:rsidRPr="002D6413" w:rsidRDefault="009C3219">
      <w:pPr>
        <w:rPr>
          <w:rFonts w:asciiTheme="minorEastAsia" w:hAnsiTheme="minorEastAsia" w:cs="华文楷体"/>
          <w:b/>
          <w:bCs/>
          <w:sz w:val="28"/>
          <w:szCs w:val="28"/>
        </w:rPr>
      </w:pPr>
      <w:r w:rsidRPr="002D6413">
        <w:rPr>
          <w:rFonts w:asciiTheme="minorEastAsia" w:hAnsiTheme="minorEastAsia" w:cs="华文楷体" w:hint="eastAsia"/>
          <w:b/>
          <w:bCs/>
          <w:sz w:val="28"/>
          <w:szCs w:val="28"/>
        </w:rPr>
        <w:t>课时标题：</w:t>
      </w:r>
      <w:r w:rsidR="0075715E" w:rsidRPr="002D6413">
        <w:rPr>
          <w:rFonts w:asciiTheme="minorEastAsia" w:hAnsiTheme="minorEastAsia" w:cs="华文楷体" w:hint="eastAsia"/>
          <w:b/>
          <w:bCs/>
          <w:sz w:val="28"/>
          <w:szCs w:val="28"/>
        </w:rPr>
        <w:t>遗传规律（第1课时）</w:t>
      </w:r>
      <w:bookmarkStart w:id="0" w:name="_GoBack"/>
      <w:bookmarkEnd w:id="0"/>
    </w:p>
    <w:p w:rsidR="000D6B3B" w:rsidRDefault="009C3219" w:rsidP="001812FF">
      <w:pPr>
        <w:rPr>
          <w:rFonts w:asciiTheme="minorEastAsia" w:hAnsiTheme="minorEastAsia" w:cs="华文楷体"/>
          <w:b/>
          <w:bCs/>
          <w:sz w:val="28"/>
          <w:szCs w:val="28"/>
        </w:rPr>
      </w:pPr>
      <w:r w:rsidRPr="002D6413">
        <w:rPr>
          <w:rFonts w:asciiTheme="minorEastAsia" w:hAnsiTheme="minorEastAsia" w:cs="华文楷体" w:hint="eastAsia"/>
          <w:b/>
          <w:bCs/>
          <w:sz w:val="28"/>
          <w:szCs w:val="28"/>
        </w:rPr>
        <w:t>课时内容：</w:t>
      </w:r>
      <w:r w:rsidR="001812FF" w:rsidRPr="002D6413">
        <w:rPr>
          <w:rFonts w:asciiTheme="minorEastAsia" w:hAnsiTheme="minorEastAsia" w:cs="华文楷体" w:hint="eastAsia"/>
          <w:b/>
          <w:bCs/>
          <w:sz w:val="28"/>
          <w:szCs w:val="28"/>
        </w:rPr>
        <w:t>必修</w:t>
      </w:r>
      <w:r w:rsidR="0075715E" w:rsidRPr="002D6413">
        <w:rPr>
          <w:rFonts w:asciiTheme="minorEastAsia" w:hAnsiTheme="minorEastAsia" w:cs="华文楷体" w:hint="eastAsia"/>
          <w:b/>
          <w:bCs/>
          <w:sz w:val="28"/>
          <w:szCs w:val="28"/>
        </w:rPr>
        <w:t>2</w:t>
      </w:r>
      <w:r w:rsidR="001812FF" w:rsidRPr="002D6413">
        <w:rPr>
          <w:rFonts w:asciiTheme="minorEastAsia" w:hAnsiTheme="minorEastAsia" w:cs="华文楷体" w:hint="eastAsia"/>
          <w:b/>
          <w:bCs/>
          <w:sz w:val="28"/>
          <w:szCs w:val="28"/>
        </w:rPr>
        <w:t>第</w:t>
      </w:r>
      <w:r w:rsidR="0075715E" w:rsidRPr="002D6413">
        <w:rPr>
          <w:rFonts w:asciiTheme="minorEastAsia" w:hAnsiTheme="minorEastAsia" w:cs="华文楷体" w:hint="eastAsia"/>
          <w:b/>
          <w:bCs/>
          <w:sz w:val="28"/>
          <w:szCs w:val="28"/>
        </w:rPr>
        <w:t>1</w:t>
      </w:r>
      <w:r w:rsidR="001812FF" w:rsidRPr="002D6413">
        <w:rPr>
          <w:rFonts w:asciiTheme="minorEastAsia" w:hAnsiTheme="minorEastAsia" w:cs="华文楷体" w:hint="eastAsia"/>
          <w:b/>
          <w:bCs/>
          <w:sz w:val="28"/>
          <w:szCs w:val="28"/>
        </w:rPr>
        <w:t>章</w:t>
      </w:r>
      <w:r w:rsidR="0075715E" w:rsidRPr="002D6413">
        <w:rPr>
          <w:rFonts w:asciiTheme="minorEastAsia" w:hAnsiTheme="minorEastAsia" w:cs="华文楷体" w:hint="eastAsia"/>
          <w:b/>
          <w:bCs/>
          <w:sz w:val="28"/>
          <w:szCs w:val="28"/>
        </w:rPr>
        <w:t>第1节孟德尔的豌豆杂交实验</w:t>
      </w:r>
      <w:r w:rsidR="00163E0E">
        <w:rPr>
          <w:rFonts w:asciiTheme="minorEastAsia" w:hAnsiTheme="minorEastAsia" w:cs="华文楷体" w:hint="eastAsia"/>
          <w:b/>
          <w:bCs/>
          <w:sz w:val="28"/>
          <w:szCs w:val="28"/>
        </w:rPr>
        <w:t>（一）</w:t>
      </w:r>
    </w:p>
    <w:p w:rsidR="000D6B3B" w:rsidRDefault="005E1094" w:rsidP="000D6B3B">
      <w:pPr>
        <w:ind w:firstLineChars="800" w:firstLine="2249"/>
        <w:rPr>
          <w:rFonts w:asciiTheme="minorEastAsia" w:hAnsiTheme="minorEastAsia" w:cs="华文楷体"/>
          <w:b/>
          <w:bCs/>
          <w:sz w:val="28"/>
          <w:szCs w:val="28"/>
        </w:rPr>
      </w:pPr>
      <w:r w:rsidRPr="002D6413">
        <w:rPr>
          <w:rFonts w:asciiTheme="minorEastAsia" w:hAnsiTheme="minorEastAsia" w:cs="华文楷体" w:hint="eastAsia"/>
          <w:b/>
          <w:bCs/>
          <w:sz w:val="28"/>
          <w:szCs w:val="28"/>
        </w:rPr>
        <w:t>第</w:t>
      </w:r>
      <w:r w:rsidR="0075715E" w:rsidRPr="002D6413">
        <w:rPr>
          <w:rFonts w:asciiTheme="minorEastAsia" w:hAnsiTheme="minorEastAsia" w:cs="华文楷体" w:hint="eastAsia"/>
          <w:b/>
          <w:bCs/>
          <w:sz w:val="28"/>
          <w:szCs w:val="28"/>
        </w:rPr>
        <w:t>2</w:t>
      </w:r>
      <w:r w:rsidR="009F0803" w:rsidRPr="002D6413">
        <w:rPr>
          <w:rFonts w:asciiTheme="minorEastAsia" w:hAnsiTheme="minorEastAsia" w:cs="华文楷体" w:hint="eastAsia"/>
          <w:b/>
          <w:bCs/>
          <w:sz w:val="28"/>
          <w:szCs w:val="28"/>
        </w:rPr>
        <w:t>章</w:t>
      </w:r>
      <w:r w:rsidR="0075715E" w:rsidRPr="002D6413">
        <w:rPr>
          <w:rFonts w:asciiTheme="minorEastAsia" w:hAnsiTheme="minorEastAsia" w:cs="华文楷体" w:hint="eastAsia"/>
          <w:b/>
          <w:bCs/>
          <w:sz w:val="28"/>
          <w:szCs w:val="28"/>
        </w:rPr>
        <w:t>第2节基</w:t>
      </w:r>
      <w:r w:rsidR="000D6B3B">
        <w:rPr>
          <w:rFonts w:asciiTheme="minorEastAsia" w:hAnsiTheme="minorEastAsia" w:cs="华文楷体" w:hint="eastAsia"/>
          <w:b/>
          <w:bCs/>
          <w:sz w:val="28"/>
          <w:szCs w:val="28"/>
        </w:rPr>
        <w:t>因在染色体上</w:t>
      </w:r>
    </w:p>
    <w:p w:rsidR="000D6B3B" w:rsidRDefault="0075715E" w:rsidP="000D6B3B">
      <w:pPr>
        <w:ind w:firstLineChars="800" w:firstLine="2249"/>
        <w:rPr>
          <w:rFonts w:asciiTheme="minorEastAsia" w:hAnsiTheme="minorEastAsia" w:cs="华文楷体"/>
          <w:b/>
          <w:bCs/>
          <w:sz w:val="28"/>
          <w:szCs w:val="28"/>
        </w:rPr>
      </w:pPr>
      <w:r w:rsidRPr="002D6413">
        <w:rPr>
          <w:rFonts w:asciiTheme="minorEastAsia" w:hAnsiTheme="minorEastAsia" w:cs="华文楷体" w:hint="eastAsia"/>
          <w:b/>
          <w:bCs/>
          <w:sz w:val="28"/>
          <w:szCs w:val="28"/>
        </w:rPr>
        <w:t>第2章第3</w:t>
      </w:r>
      <w:r w:rsidR="000D6B3B">
        <w:rPr>
          <w:rFonts w:asciiTheme="minorEastAsia" w:hAnsiTheme="minorEastAsia" w:cs="华文楷体" w:hint="eastAsia"/>
          <w:b/>
          <w:bCs/>
          <w:sz w:val="28"/>
          <w:szCs w:val="28"/>
        </w:rPr>
        <w:t>节伴性遗传</w:t>
      </w:r>
    </w:p>
    <w:p w:rsidR="00B76556" w:rsidRPr="002D6413" w:rsidRDefault="0075715E" w:rsidP="000D6B3B">
      <w:pPr>
        <w:ind w:firstLineChars="800" w:firstLine="2249"/>
        <w:rPr>
          <w:rFonts w:asciiTheme="minorEastAsia" w:hAnsiTheme="minorEastAsia" w:cs="华文楷体"/>
          <w:b/>
          <w:bCs/>
          <w:sz w:val="28"/>
          <w:szCs w:val="28"/>
        </w:rPr>
      </w:pPr>
      <w:r w:rsidRPr="002D6413">
        <w:rPr>
          <w:rFonts w:asciiTheme="minorEastAsia" w:hAnsiTheme="minorEastAsia" w:cs="华文楷体" w:hint="eastAsia"/>
          <w:b/>
          <w:bCs/>
          <w:sz w:val="28"/>
          <w:szCs w:val="28"/>
        </w:rPr>
        <w:t>第5章第3节人类遗传病</w:t>
      </w:r>
    </w:p>
    <w:p w:rsidR="009F0803" w:rsidRPr="002D6413" w:rsidRDefault="009F0803" w:rsidP="009F0803">
      <w:pPr>
        <w:spacing w:line="360" w:lineRule="auto"/>
        <w:rPr>
          <w:rFonts w:ascii="宋体" w:eastAsia="宋体" w:hAnsi="宋体" w:cs="华文楷体"/>
          <w:sz w:val="28"/>
          <w:szCs w:val="28"/>
        </w:rPr>
      </w:pPr>
      <w:r w:rsidRPr="002D6413">
        <w:rPr>
          <w:rFonts w:ascii="宋体" w:eastAsia="宋体" w:hAnsi="宋体" w:cs="华文楷体" w:hint="eastAsia"/>
          <w:b/>
          <w:sz w:val="28"/>
          <w:szCs w:val="28"/>
        </w:rPr>
        <w:t>一、学习目标</w:t>
      </w:r>
    </w:p>
    <w:p w:rsidR="009F0803" w:rsidRPr="002D6413" w:rsidRDefault="005E1094" w:rsidP="00AD4C1E">
      <w:pPr>
        <w:pStyle w:val="a9"/>
        <w:spacing w:line="360" w:lineRule="auto"/>
        <w:ind w:firstLineChars="200" w:firstLine="560"/>
        <w:rPr>
          <w:rFonts w:ascii="宋体" w:eastAsia="宋体" w:hAnsi="宋体" w:cs="华文楷体"/>
          <w:sz w:val="28"/>
          <w:szCs w:val="28"/>
        </w:rPr>
      </w:pPr>
      <w:r w:rsidRPr="002D6413">
        <w:rPr>
          <w:rFonts w:ascii="宋体" w:eastAsia="宋体" w:hAnsi="宋体" w:cs="华文楷体" w:hint="eastAsia"/>
          <w:sz w:val="28"/>
          <w:szCs w:val="28"/>
        </w:rPr>
        <w:t>1.</w:t>
      </w:r>
      <w:r w:rsidR="002D6413" w:rsidRPr="002D6413">
        <w:rPr>
          <w:rFonts w:ascii="宋体" w:eastAsia="宋体" w:hAnsi="宋体" w:cs="华文楷体"/>
          <w:sz w:val="28"/>
          <w:szCs w:val="28"/>
        </w:rPr>
        <w:t xml:space="preserve"> 运用有关基因和染色体的知识</w:t>
      </w:r>
      <w:r w:rsidR="00E96B32" w:rsidRPr="002D6413">
        <w:rPr>
          <w:rFonts w:ascii="宋体" w:eastAsia="宋体" w:hAnsi="宋体" w:cs="华文楷体" w:hint="eastAsia"/>
          <w:sz w:val="28"/>
          <w:szCs w:val="28"/>
        </w:rPr>
        <w:t>阐明</w:t>
      </w:r>
      <w:r w:rsidR="0075715E" w:rsidRPr="002D6413">
        <w:rPr>
          <w:rFonts w:ascii="宋体" w:eastAsia="宋体" w:hAnsi="宋体" w:cs="华文楷体" w:hint="eastAsia"/>
          <w:sz w:val="28"/>
          <w:szCs w:val="28"/>
        </w:rPr>
        <w:t>基因分离定律的实质；能够运用分离定律</w:t>
      </w:r>
      <w:r w:rsidR="00E96B32" w:rsidRPr="002D6413">
        <w:rPr>
          <w:rFonts w:ascii="宋体" w:eastAsia="宋体" w:hAnsi="宋体" w:cs="华文楷体" w:hint="eastAsia"/>
          <w:sz w:val="28"/>
          <w:szCs w:val="28"/>
        </w:rPr>
        <w:t>、伴性遗传等相关原理</w:t>
      </w:r>
      <w:r w:rsidR="0075715E" w:rsidRPr="002D6413">
        <w:rPr>
          <w:rFonts w:ascii="宋体" w:eastAsia="宋体" w:hAnsi="宋体" w:cs="华文楷体" w:hint="eastAsia"/>
          <w:sz w:val="28"/>
          <w:szCs w:val="28"/>
        </w:rPr>
        <w:t>解释生活中常见的遗传现象</w:t>
      </w:r>
      <w:r w:rsidR="009F0803" w:rsidRPr="002D6413">
        <w:rPr>
          <w:rFonts w:ascii="宋体" w:eastAsia="宋体" w:hAnsi="宋体" w:cs="华文楷体" w:hint="eastAsia"/>
          <w:sz w:val="28"/>
          <w:szCs w:val="28"/>
        </w:rPr>
        <w:t>。</w:t>
      </w:r>
    </w:p>
    <w:p w:rsidR="009F0803" w:rsidRPr="002D6413" w:rsidRDefault="009F0803" w:rsidP="00AD4C1E">
      <w:pPr>
        <w:pStyle w:val="a9"/>
        <w:spacing w:line="360" w:lineRule="auto"/>
        <w:ind w:firstLineChars="200" w:firstLine="560"/>
        <w:rPr>
          <w:rFonts w:ascii="宋体" w:eastAsia="宋体" w:hAnsi="宋体" w:cs="华文楷体"/>
          <w:sz w:val="28"/>
          <w:szCs w:val="28"/>
        </w:rPr>
      </w:pPr>
      <w:r w:rsidRPr="002D6413">
        <w:rPr>
          <w:rFonts w:ascii="宋体" w:eastAsia="宋体" w:hAnsi="宋体" w:cs="华文楷体" w:hint="eastAsia"/>
          <w:sz w:val="28"/>
          <w:szCs w:val="28"/>
        </w:rPr>
        <w:t>2.</w:t>
      </w:r>
      <w:r w:rsidR="00C75513" w:rsidRPr="002D6413">
        <w:rPr>
          <w:rFonts w:ascii="宋体" w:eastAsia="宋体" w:hAnsi="宋体" w:cs="华文楷体" w:hint="eastAsia"/>
          <w:sz w:val="28"/>
          <w:szCs w:val="28"/>
        </w:rPr>
        <w:t>基于孟德尔、摩尔根的杂交实验过程分析，解释假说-演绎法的基本思路，尝试在今后的学习与探究中运用假说-演绎法分析和解决问题</w:t>
      </w:r>
      <w:r w:rsidRPr="002D6413">
        <w:rPr>
          <w:rFonts w:ascii="宋体" w:eastAsia="宋体" w:hAnsi="宋体" w:cs="华文楷体" w:hint="eastAsia"/>
          <w:sz w:val="28"/>
          <w:szCs w:val="28"/>
        </w:rPr>
        <w:t>。</w:t>
      </w:r>
    </w:p>
    <w:p w:rsidR="00641D3F" w:rsidRPr="002D6413" w:rsidRDefault="00A3758B" w:rsidP="00AD4C1E">
      <w:pPr>
        <w:widowControl/>
        <w:spacing w:line="300" w:lineRule="auto"/>
        <w:ind w:firstLineChars="200" w:firstLine="560"/>
        <w:rPr>
          <w:rFonts w:ascii="宋体" w:eastAsia="宋体" w:hAnsi="宋体" w:cs="Times New Roman"/>
          <w:sz w:val="28"/>
          <w:szCs w:val="28"/>
        </w:rPr>
      </w:pPr>
      <w:r w:rsidRPr="002D6413">
        <w:rPr>
          <w:rFonts w:ascii="宋体" w:eastAsia="宋体" w:hAnsi="宋体" w:cs="华文楷体" w:hint="eastAsia"/>
          <w:sz w:val="28"/>
          <w:szCs w:val="28"/>
        </w:rPr>
        <w:t>3.</w:t>
      </w:r>
      <w:r w:rsidR="00641D3F" w:rsidRPr="002D6413">
        <w:rPr>
          <w:rFonts w:ascii="宋体" w:hAnsi="宋体" w:cs="宋体" w:hint="eastAsia"/>
          <w:color w:val="000000"/>
          <w:kern w:val="0"/>
          <w:sz w:val="28"/>
          <w:szCs w:val="28"/>
        </w:rPr>
        <w:t xml:space="preserve"> </w:t>
      </w:r>
      <w:r w:rsidR="002D6413" w:rsidRPr="002D6413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举例说明伴性遗传的含义</w:t>
      </w:r>
      <w:r w:rsidR="002D6413" w:rsidRPr="002D6413">
        <w:rPr>
          <w:rFonts w:ascii="宋体" w:hAnsi="宋体" w:cs="宋体" w:hint="eastAsia"/>
          <w:color w:val="000000"/>
          <w:kern w:val="0"/>
          <w:sz w:val="28"/>
          <w:szCs w:val="28"/>
        </w:rPr>
        <w:t>及其在</w:t>
      </w:r>
      <w:r w:rsidR="002D6413" w:rsidRPr="002D6413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实践中的应用（包括ZW型性别决定的情况）</w:t>
      </w:r>
      <w:r w:rsidR="002D6413" w:rsidRPr="002D6413">
        <w:rPr>
          <w:rFonts w:ascii="宋体" w:hAnsi="宋体" w:cs="宋体" w:hint="eastAsia"/>
          <w:color w:val="000000"/>
          <w:kern w:val="0"/>
          <w:sz w:val="28"/>
          <w:szCs w:val="28"/>
        </w:rPr>
        <w:t>；</w:t>
      </w:r>
      <w:r w:rsidR="00641D3F" w:rsidRPr="002D6413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列出人类遗传病的类型（包括单基因病、多基因病和染色体病）</w:t>
      </w:r>
      <w:r w:rsidR="00641D3F" w:rsidRPr="002D6413">
        <w:rPr>
          <w:rFonts w:ascii="宋体" w:hAnsi="宋体" w:cs="宋体" w:hint="eastAsia"/>
          <w:color w:val="000000"/>
          <w:kern w:val="0"/>
          <w:sz w:val="28"/>
          <w:szCs w:val="28"/>
        </w:rPr>
        <w:t>；</w:t>
      </w:r>
      <w:r w:rsidR="00641D3F" w:rsidRPr="002D6413">
        <w:rPr>
          <w:rFonts w:ascii="宋体" w:eastAsia="宋体" w:hAnsi="宋体" w:cs="Times New Roman" w:hint="eastAsia"/>
          <w:sz w:val="28"/>
          <w:szCs w:val="28"/>
        </w:rPr>
        <w:t>简述遗传病的检测和预防方法。</w:t>
      </w:r>
    </w:p>
    <w:p w:rsidR="009F0803" w:rsidRPr="002D6413" w:rsidRDefault="009F0803" w:rsidP="009F0803">
      <w:pPr>
        <w:pStyle w:val="a9"/>
        <w:spacing w:line="360" w:lineRule="auto"/>
        <w:rPr>
          <w:rFonts w:ascii="宋体" w:eastAsia="宋体" w:hAnsi="宋体" w:cs="华文楷体"/>
          <w:b/>
          <w:bCs/>
          <w:sz w:val="28"/>
          <w:szCs w:val="28"/>
        </w:rPr>
      </w:pPr>
      <w:r w:rsidRPr="002D6413">
        <w:rPr>
          <w:rFonts w:ascii="宋体" w:eastAsia="宋体" w:hAnsi="宋体" w:cs="华文楷体" w:hint="eastAsia"/>
          <w:b/>
          <w:bCs/>
          <w:sz w:val="28"/>
          <w:szCs w:val="28"/>
        </w:rPr>
        <w:t>二、阅读</w:t>
      </w:r>
    </w:p>
    <w:p w:rsidR="00AD4C1E" w:rsidRDefault="00AD4C1E" w:rsidP="00AD4C1E">
      <w:pPr>
        <w:rPr>
          <w:rFonts w:asciiTheme="minorEastAsia" w:hAnsiTheme="minorEastAsia" w:cs="华文楷体"/>
          <w:bCs/>
          <w:sz w:val="28"/>
          <w:szCs w:val="28"/>
        </w:rPr>
      </w:pPr>
      <w:r w:rsidRPr="00AD4C1E">
        <w:rPr>
          <w:rFonts w:asciiTheme="minorEastAsia" w:hAnsiTheme="minorEastAsia" w:cs="华文楷体" w:hint="eastAsia"/>
          <w:sz w:val="28"/>
          <w:szCs w:val="28"/>
        </w:rPr>
        <w:t>1.</w:t>
      </w:r>
      <w:r w:rsidR="009F0803" w:rsidRPr="00AD4C1E">
        <w:rPr>
          <w:rFonts w:asciiTheme="minorEastAsia" w:hAnsiTheme="minorEastAsia" w:cs="华文楷体" w:hint="eastAsia"/>
          <w:sz w:val="28"/>
          <w:szCs w:val="28"/>
        </w:rPr>
        <w:t>阅读教材必修</w:t>
      </w:r>
      <w:r w:rsidR="002D6413" w:rsidRPr="00AD4C1E">
        <w:rPr>
          <w:rFonts w:asciiTheme="minorEastAsia" w:hAnsiTheme="minorEastAsia" w:cs="华文楷体" w:hint="eastAsia"/>
          <w:sz w:val="28"/>
          <w:szCs w:val="28"/>
        </w:rPr>
        <w:t>2</w:t>
      </w:r>
      <w:r w:rsidRPr="00AD4C1E">
        <w:rPr>
          <w:rFonts w:asciiTheme="minorEastAsia" w:hAnsiTheme="minorEastAsia" w:cs="华文楷体" w:hint="eastAsia"/>
          <w:bCs/>
          <w:sz w:val="28"/>
          <w:szCs w:val="28"/>
        </w:rPr>
        <w:t>第1章第1节孟德尔的豌豆杂交实验</w:t>
      </w:r>
      <w:r w:rsidR="00163E0E">
        <w:rPr>
          <w:rFonts w:asciiTheme="minorEastAsia" w:hAnsiTheme="minorEastAsia" w:cs="华文楷体" w:hint="eastAsia"/>
          <w:bCs/>
          <w:sz w:val="28"/>
          <w:szCs w:val="28"/>
        </w:rPr>
        <w:t>（一）</w:t>
      </w:r>
      <w:r>
        <w:rPr>
          <w:rFonts w:asciiTheme="minorEastAsia" w:hAnsiTheme="minorEastAsia" w:cs="华文楷体" w:hint="eastAsia"/>
          <w:bCs/>
          <w:sz w:val="28"/>
          <w:szCs w:val="28"/>
        </w:rPr>
        <w:t>、</w:t>
      </w:r>
      <w:r w:rsidRPr="00AD4C1E">
        <w:rPr>
          <w:rFonts w:asciiTheme="minorEastAsia" w:hAnsiTheme="minorEastAsia" w:cs="华文楷体" w:hint="eastAsia"/>
          <w:bCs/>
          <w:sz w:val="28"/>
          <w:szCs w:val="28"/>
        </w:rPr>
        <w:t>第2章第2节基因在染色体上</w:t>
      </w:r>
      <w:r>
        <w:rPr>
          <w:rFonts w:asciiTheme="minorEastAsia" w:hAnsiTheme="minorEastAsia" w:cs="华文楷体" w:hint="eastAsia"/>
          <w:bCs/>
          <w:sz w:val="28"/>
          <w:szCs w:val="28"/>
        </w:rPr>
        <w:t>、</w:t>
      </w:r>
      <w:r w:rsidRPr="00AD4C1E">
        <w:rPr>
          <w:rFonts w:asciiTheme="minorEastAsia" w:hAnsiTheme="minorEastAsia" w:cs="华文楷体" w:hint="eastAsia"/>
          <w:bCs/>
          <w:sz w:val="28"/>
          <w:szCs w:val="28"/>
        </w:rPr>
        <w:t>第2章第3节伴性遗传</w:t>
      </w:r>
      <w:r>
        <w:rPr>
          <w:rFonts w:asciiTheme="minorEastAsia" w:hAnsiTheme="minorEastAsia" w:cs="华文楷体" w:hint="eastAsia"/>
          <w:bCs/>
          <w:sz w:val="28"/>
          <w:szCs w:val="28"/>
        </w:rPr>
        <w:t>、</w:t>
      </w:r>
      <w:r w:rsidRPr="00AD4C1E">
        <w:rPr>
          <w:rFonts w:asciiTheme="minorEastAsia" w:hAnsiTheme="minorEastAsia" w:cs="华文楷体" w:hint="eastAsia"/>
          <w:bCs/>
          <w:sz w:val="28"/>
          <w:szCs w:val="28"/>
        </w:rPr>
        <w:t>第5章第3节人类遗传病</w:t>
      </w:r>
      <w:r>
        <w:rPr>
          <w:rFonts w:asciiTheme="minorEastAsia" w:hAnsiTheme="minorEastAsia" w:cs="华文楷体" w:hint="eastAsia"/>
          <w:bCs/>
          <w:sz w:val="28"/>
          <w:szCs w:val="28"/>
        </w:rPr>
        <w:t>。</w:t>
      </w:r>
    </w:p>
    <w:p w:rsidR="00AD4C1E" w:rsidRPr="00AD4C1E" w:rsidRDefault="00AD4C1E" w:rsidP="00AD4C1E">
      <w:pPr>
        <w:rPr>
          <w:rFonts w:asciiTheme="minorEastAsia" w:hAnsiTheme="minorEastAsia" w:cs="华文楷体"/>
          <w:sz w:val="28"/>
          <w:szCs w:val="28"/>
        </w:rPr>
      </w:pPr>
      <w:r w:rsidRPr="00AD4C1E">
        <w:rPr>
          <w:rFonts w:asciiTheme="minorEastAsia" w:hAnsiTheme="minorEastAsia" w:cs="华文楷体" w:hint="eastAsia"/>
          <w:sz w:val="28"/>
          <w:szCs w:val="28"/>
        </w:rPr>
        <w:t>2.</w:t>
      </w:r>
      <w:r w:rsidRPr="00AD4C1E">
        <w:rPr>
          <w:rFonts w:asciiTheme="minorEastAsia" w:hAnsiTheme="minorEastAsia" w:cs="华文楷体"/>
          <w:sz w:val="28"/>
          <w:szCs w:val="28"/>
        </w:rPr>
        <w:t xml:space="preserve"> </w:t>
      </w:r>
      <w:r w:rsidRPr="00AD4C1E">
        <w:rPr>
          <w:rFonts w:asciiTheme="minorEastAsia" w:hAnsiTheme="minorEastAsia" w:cs="华文楷体" w:hint="eastAsia"/>
          <w:sz w:val="28"/>
          <w:szCs w:val="28"/>
        </w:rPr>
        <w:t>温故</w:t>
      </w:r>
      <w:r>
        <w:rPr>
          <w:rFonts w:asciiTheme="minorEastAsia" w:hAnsiTheme="minorEastAsia" w:cs="华文楷体" w:hint="eastAsia"/>
          <w:sz w:val="28"/>
          <w:szCs w:val="28"/>
        </w:rPr>
        <w:t>4</w:t>
      </w:r>
      <w:r w:rsidRPr="00AD4C1E">
        <w:rPr>
          <w:rFonts w:asciiTheme="minorEastAsia" w:hAnsiTheme="minorEastAsia" w:cs="华文楷体" w:hint="eastAsia"/>
          <w:sz w:val="28"/>
          <w:szCs w:val="28"/>
        </w:rPr>
        <w:t>个PPT（</w:t>
      </w:r>
      <w:r w:rsidRPr="00AD4C1E">
        <w:rPr>
          <w:rFonts w:asciiTheme="minorEastAsia" w:hAnsiTheme="minorEastAsia" w:cs="华文楷体" w:hint="eastAsia"/>
          <w:bCs/>
          <w:sz w:val="28"/>
          <w:szCs w:val="28"/>
        </w:rPr>
        <w:t>第1章</w:t>
      </w:r>
      <w:r w:rsidRPr="00AD4C1E">
        <w:rPr>
          <w:rFonts w:asciiTheme="minorEastAsia" w:hAnsiTheme="minorEastAsia" w:cs="华文楷体" w:hint="eastAsia"/>
          <w:sz w:val="28"/>
          <w:szCs w:val="28"/>
        </w:rPr>
        <w:t>第1节1个，</w:t>
      </w:r>
      <w:r w:rsidRPr="00AD4C1E">
        <w:rPr>
          <w:rFonts w:asciiTheme="minorEastAsia" w:hAnsiTheme="minorEastAsia" w:cs="华文楷体" w:hint="eastAsia"/>
          <w:bCs/>
          <w:sz w:val="28"/>
          <w:szCs w:val="28"/>
        </w:rPr>
        <w:t>第2章</w:t>
      </w:r>
      <w:r w:rsidRPr="00AD4C1E">
        <w:rPr>
          <w:rFonts w:asciiTheme="minorEastAsia" w:hAnsiTheme="minorEastAsia" w:cs="华文楷体" w:hint="eastAsia"/>
          <w:sz w:val="28"/>
          <w:szCs w:val="28"/>
        </w:rPr>
        <w:t>第2节1个</w:t>
      </w:r>
      <w:r>
        <w:rPr>
          <w:rFonts w:asciiTheme="minorEastAsia" w:hAnsiTheme="minorEastAsia" w:cs="华文楷体" w:hint="eastAsia"/>
          <w:sz w:val="28"/>
          <w:szCs w:val="28"/>
        </w:rPr>
        <w:t>，</w:t>
      </w:r>
      <w:r w:rsidRPr="00AD4C1E">
        <w:rPr>
          <w:rFonts w:asciiTheme="minorEastAsia" w:hAnsiTheme="minorEastAsia" w:cs="华文楷体" w:hint="eastAsia"/>
          <w:bCs/>
          <w:sz w:val="28"/>
          <w:szCs w:val="28"/>
        </w:rPr>
        <w:t>第2章第3节</w:t>
      </w:r>
      <w:r w:rsidR="00163E0E" w:rsidRPr="00AD4C1E">
        <w:rPr>
          <w:rFonts w:asciiTheme="minorEastAsia" w:hAnsiTheme="minorEastAsia" w:cs="华文楷体" w:hint="eastAsia"/>
          <w:sz w:val="28"/>
          <w:szCs w:val="28"/>
        </w:rPr>
        <w:t>1个</w:t>
      </w:r>
      <w:r>
        <w:rPr>
          <w:rFonts w:asciiTheme="minorEastAsia" w:hAnsiTheme="minorEastAsia" w:cs="华文楷体" w:hint="eastAsia"/>
          <w:bCs/>
          <w:sz w:val="28"/>
          <w:szCs w:val="28"/>
        </w:rPr>
        <w:t>、</w:t>
      </w:r>
      <w:r w:rsidRPr="00AD4C1E">
        <w:rPr>
          <w:rFonts w:asciiTheme="minorEastAsia" w:hAnsiTheme="minorEastAsia" w:cs="华文楷体" w:hint="eastAsia"/>
          <w:bCs/>
          <w:sz w:val="28"/>
          <w:szCs w:val="28"/>
        </w:rPr>
        <w:t>第5章第3节</w:t>
      </w:r>
      <w:r w:rsidR="00163E0E" w:rsidRPr="00AD4C1E">
        <w:rPr>
          <w:rFonts w:asciiTheme="minorEastAsia" w:hAnsiTheme="minorEastAsia" w:cs="华文楷体" w:hint="eastAsia"/>
          <w:sz w:val="28"/>
          <w:szCs w:val="28"/>
        </w:rPr>
        <w:t>1个</w:t>
      </w:r>
      <w:r w:rsidRPr="00AD4C1E">
        <w:rPr>
          <w:rFonts w:asciiTheme="minorEastAsia" w:hAnsiTheme="minorEastAsia" w:cs="华文楷体" w:hint="eastAsia"/>
          <w:sz w:val="28"/>
          <w:szCs w:val="28"/>
        </w:rPr>
        <w:t>）。见“拓展提升任务”文件夹。</w:t>
      </w:r>
    </w:p>
    <w:p w:rsidR="00AD4C1E" w:rsidRPr="00AD4C1E" w:rsidRDefault="00AD4C1E" w:rsidP="00AD4C1E">
      <w:pPr>
        <w:rPr>
          <w:rFonts w:asciiTheme="minorEastAsia" w:hAnsiTheme="minorEastAsia" w:cs="华文楷体"/>
          <w:bCs/>
          <w:sz w:val="28"/>
          <w:szCs w:val="28"/>
        </w:rPr>
      </w:pPr>
    </w:p>
    <w:p w:rsidR="009F0803" w:rsidRPr="002D6413" w:rsidRDefault="009F0803" w:rsidP="00AD4C1E">
      <w:pPr>
        <w:rPr>
          <w:rFonts w:ascii="宋体" w:eastAsia="宋体" w:hAnsi="宋体" w:cs="华文楷体"/>
          <w:b/>
          <w:bCs/>
          <w:sz w:val="28"/>
          <w:szCs w:val="28"/>
        </w:rPr>
      </w:pPr>
      <w:r w:rsidRPr="002D6413">
        <w:rPr>
          <w:rFonts w:ascii="宋体" w:eastAsia="宋体" w:hAnsi="宋体" w:cs="华文楷体" w:hint="eastAsia"/>
          <w:b/>
          <w:bCs/>
          <w:sz w:val="28"/>
          <w:szCs w:val="28"/>
        </w:rPr>
        <w:lastRenderedPageBreak/>
        <w:t>三、观看</w:t>
      </w:r>
    </w:p>
    <w:p w:rsidR="00EF43BA" w:rsidRPr="002D6413" w:rsidRDefault="0015506E" w:rsidP="009F0803">
      <w:pPr>
        <w:pStyle w:val="a9"/>
        <w:spacing w:line="360" w:lineRule="auto"/>
        <w:rPr>
          <w:rFonts w:ascii="宋体" w:eastAsia="宋体" w:hAnsi="宋体" w:cs="华文楷体"/>
          <w:sz w:val="28"/>
          <w:szCs w:val="28"/>
        </w:rPr>
      </w:pPr>
      <w:r w:rsidRPr="002D6413">
        <w:rPr>
          <w:rFonts w:ascii="宋体" w:eastAsia="宋体" w:hAnsi="宋体" w:cs="华文楷体" w:hint="eastAsia"/>
          <w:sz w:val="28"/>
          <w:szCs w:val="28"/>
        </w:rPr>
        <w:t>观看</w:t>
      </w:r>
      <w:r w:rsidR="00DC5FE9" w:rsidRPr="002D6413">
        <w:rPr>
          <w:rFonts w:ascii="宋体" w:eastAsia="宋体" w:hAnsi="宋体" w:cs="华文楷体" w:hint="eastAsia"/>
          <w:sz w:val="28"/>
          <w:szCs w:val="28"/>
        </w:rPr>
        <w:t>本课时</w:t>
      </w:r>
      <w:proofErr w:type="gramStart"/>
      <w:r w:rsidR="00DC5FE9" w:rsidRPr="002D6413">
        <w:rPr>
          <w:rFonts w:ascii="宋体" w:eastAsia="宋体" w:hAnsi="宋体" w:cs="华文楷体" w:hint="eastAsia"/>
          <w:sz w:val="28"/>
          <w:szCs w:val="28"/>
        </w:rPr>
        <w:t>的</w:t>
      </w:r>
      <w:r w:rsidR="009F0803" w:rsidRPr="002D6413">
        <w:rPr>
          <w:rFonts w:ascii="宋体" w:eastAsia="宋体" w:hAnsi="宋体" w:cs="华文楷体" w:hint="eastAsia"/>
          <w:sz w:val="28"/>
          <w:szCs w:val="28"/>
        </w:rPr>
        <w:t>微课视频</w:t>
      </w:r>
      <w:proofErr w:type="gramEnd"/>
      <w:r w:rsidRPr="002D6413">
        <w:rPr>
          <w:rFonts w:ascii="宋体" w:eastAsia="宋体" w:hAnsi="宋体" w:cs="华文楷体" w:hint="eastAsia"/>
          <w:sz w:val="28"/>
          <w:szCs w:val="28"/>
        </w:rPr>
        <w:t>与课件</w:t>
      </w:r>
      <w:r w:rsidR="00EF43BA" w:rsidRPr="002D6413">
        <w:rPr>
          <w:rFonts w:ascii="宋体" w:eastAsia="宋体" w:hAnsi="宋体" w:cs="华文楷体" w:hint="eastAsia"/>
          <w:sz w:val="28"/>
          <w:szCs w:val="28"/>
        </w:rPr>
        <w:t>。</w:t>
      </w:r>
    </w:p>
    <w:p w:rsidR="009F0803" w:rsidRPr="002D6413" w:rsidRDefault="009F0803" w:rsidP="009F0803">
      <w:pPr>
        <w:pStyle w:val="a9"/>
        <w:spacing w:line="360" w:lineRule="auto"/>
        <w:rPr>
          <w:rFonts w:ascii="宋体" w:eastAsia="宋体" w:hAnsi="宋体" w:cs="华文楷体"/>
          <w:b/>
          <w:bCs/>
          <w:sz w:val="28"/>
          <w:szCs w:val="28"/>
        </w:rPr>
      </w:pPr>
      <w:r w:rsidRPr="002D6413">
        <w:rPr>
          <w:rFonts w:ascii="宋体" w:eastAsia="宋体" w:hAnsi="宋体" w:cs="华文楷体" w:hint="eastAsia"/>
          <w:b/>
          <w:bCs/>
          <w:sz w:val="28"/>
          <w:szCs w:val="28"/>
        </w:rPr>
        <w:t>四、作业</w:t>
      </w:r>
    </w:p>
    <w:p w:rsidR="009F0803" w:rsidRPr="002D6413" w:rsidRDefault="009F0803" w:rsidP="009F0803">
      <w:pPr>
        <w:pStyle w:val="a9"/>
        <w:spacing w:line="360" w:lineRule="auto"/>
        <w:rPr>
          <w:rFonts w:ascii="宋体" w:eastAsia="宋体" w:hAnsi="宋体" w:cs="华文楷体"/>
          <w:sz w:val="28"/>
          <w:szCs w:val="28"/>
        </w:rPr>
      </w:pPr>
      <w:r w:rsidRPr="002D6413">
        <w:rPr>
          <w:rFonts w:ascii="宋体" w:eastAsia="宋体" w:hAnsi="宋体" w:cs="华文楷体" w:hint="eastAsia"/>
          <w:sz w:val="28"/>
          <w:szCs w:val="28"/>
        </w:rPr>
        <w:t>1.完成“课后作业”</w:t>
      </w:r>
      <w:r w:rsidR="00DC5FE9" w:rsidRPr="002D6413">
        <w:rPr>
          <w:rFonts w:ascii="宋体" w:eastAsia="宋体" w:hAnsi="宋体" w:cs="华文楷体" w:hint="eastAsia"/>
          <w:sz w:val="28"/>
          <w:szCs w:val="28"/>
        </w:rPr>
        <w:t>文件夹</w:t>
      </w:r>
      <w:r w:rsidRPr="002D6413">
        <w:rPr>
          <w:rFonts w:ascii="宋体" w:eastAsia="宋体" w:hAnsi="宋体" w:cs="华文楷体" w:hint="eastAsia"/>
          <w:sz w:val="28"/>
          <w:szCs w:val="28"/>
        </w:rPr>
        <w:t>中的评价题。</w:t>
      </w:r>
    </w:p>
    <w:p w:rsidR="009F0803" w:rsidRPr="002D6413" w:rsidRDefault="009F0803" w:rsidP="009F0803">
      <w:pPr>
        <w:pStyle w:val="a9"/>
        <w:spacing w:line="360" w:lineRule="auto"/>
        <w:rPr>
          <w:rFonts w:ascii="宋体" w:eastAsia="宋体" w:hAnsi="宋体" w:cs="华文楷体"/>
          <w:sz w:val="28"/>
          <w:szCs w:val="28"/>
        </w:rPr>
      </w:pPr>
      <w:r w:rsidRPr="002D6413">
        <w:rPr>
          <w:rFonts w:ascii="宋体" w:eastAsia="宋体" w:hAnsi="宋体" w:cs="华文楷体" w:hint="eastAsia"/>
          <w:sz w:val="28"/>
          <w:szCs w:val="28"/>
        </w:rPr>
        <w:t>2.完成“</w:t>
      </w:r>
      <w:r w:rsidR="0015506E" w:rsidRPr="002D6413">
        <w:rPr>
          <w:rFonts w:ascii="宋体" w:eastAsia="宋体" w:hAnsi="宋体" w:cs="华文楷体" w:hint="eastAsia"/>
          <w:sz w:val="28"/>
          <w:szCs w:val="28"/>
        </w:rPr>
        <w:t>拓展提升任务</w:t>
      </w:r>
      <w:r w:rsidRPr="002D6413">
        <w:rPr>
          <w:rFonts w:ascii="宋体" w:eastAsia="宋体" w:hAnsi="宋体" w:cs="华文楷体" w:hint="eastAsia"/>
          <w:sz w:val="28"/>
          <w:szCs w:val="28"/>
        </w:rPr>
        <w:t>”</w:t>
      </w:r>
      <w:r w:rsidR="00DC5FE9" w:rsidRPr="002D6413">
        <w:rPr>
          <w:rFonts w:ascii="宋体" w:eastAsia="宋体" w:hAnsi="宋体" w:cs="华文楷体" w:hint="eastAsia"/>
          <w:sz w:val="28"/>
          <w:szCs w:val="28"/>
        </w:rPr>
        <w:t>文件夹</w:t>
      </w:r>
      <w:r w:rsidRPr="002D6413">
        <w:rPr>
          <w:rFonts w:ascii="宋体" w:eastAsia="宋体" w:hAnsi="宋体" w:cs="华文楷体" w:hint="eastAsia"/>
          <w:sz w:val="28"/>
          <w:szCs w:val="28"/>
        </w:rPr>
        <w:t>中的</w:t>
      </w:r>
      <w:proofErr w:type="gramStart"/>
      <w:r w:rsidR="003A5D38" w:rsidRPr="003A5D38">
        <w:rPr>
          <w:rFonts w:ascii="宋体" w:eastAsia="宋体" w:hAnsi="宋体" w:cs="华文楷体" w:hint="eastAsia"/>
          <w:sz w:val="28"/>
          <w:szCs w:val="28"/>
        </w:rPr>
        <w:t>《遗传规律（第1课时）》非选练习</w:t>
      </w:r>
      <w:proofErr w:type="gramEnd"/>
      <w:r w:rsidRPr="002D6413">
        <w:rPr>
          <w:rFonts w:ascii="宋体" w:eastAsia="宋体" w:hAnsi="宋体" w:cs="华文楷体" w:hint="eastAsia"/>
          <w:sz w:val="28"/>
          <w:szCs w:val="28"/>
        </w:rPr>
        <w:t>。</w:t>
      </w:r>
    </w:p>
    <w:p w:rsidR="00B76556" w:rsidRPr="002D6413" w:rsidRDefault="00B76556" w:rsidP="009F0803">
      <w:pPr>
        <w:rPr>
          <w:sz w:val="28"/>
          <w:szCs w:val="28"/>
        </w:rPr>
      </w:pPr>
    </w:p>
    <w:sectPr w:rsidR="00B76556" w:rsidRPr="002D6413" w:rsidSect="00A255A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4B1B" w:rsidRDefault="00C74B1B" w:rsidP="00B542E6">
      <w:r>
        <w:separator/>
      </w:r>
    </w:p>
  </w:endnote>
  <w:endnote w:type="continuationSeparator" w:id="0">
    <w:p w:rsidR="00C74B1B" w:rsidRDefault="00C74B1B" w:rsidP="00B542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notTrueType/>
    <w:pitch w:val="fixed"/>
    <w:sig w:usb0="00000001" w:usb1="080E0000" w:usb2="00000010" w:usb3="00000000" w:csb0="00040000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4B1B" w:rsidRDefault="00C74B1B" w:rsidP="00B542E6">
      <w:r>
        <w:separator/>
      </w:r>
    </w:p>
  </w:footnote>
  <w:footnote w:type="continuationSeparator" w:id="0">
    <w:p w:rsidR="00C74B1B" w:rsidRDefault="00C74B1B" w:rsidP="00B542E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6BA61B5"/>
    <w:multiLevelType w:val="hybridMultilevel"/>
    <w:tmpl w:val="4CFCC2E8"/>
    <w:lvl w:ilvl="0" w:tplc="9E84C03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07AE2"/>
    <w:rsid w:val="00010A86"/>
    <w:rsid w:val="0005113D"/>
    <w:rsid w:val="0009340D"/>
    <w:rsid w:val="000A5341"/>
    <w:rsid w:val="000D6B3B"/>
    <w:rsid w:val="000F33CE"/>
    <w:rsid w:val="00131159"/>
    <w:rsid w:val="00152D7F"/>
    <w:rsid w:val="0015506E"/>
    <w:rsid w:val="00157E9A"/>
    <w:rsid w:val="00163E0E"/>
    <w:rsid w:val="0016604D"/>
    <w:rsid w:val="001812FF"/>
    <w:rsid w:val="001A1BB4"/>
    <w:rsid w:val="002527F7"/>
    <w:rsid w:val="002D6413"/>
    <w:rsid w:val="00337144"/>
    <w:rsid w:val="003A5D38"/>
    <w:rsid w:val="003F72A5"/>
    <w:rsid w:val="00482A5A"/>
    <w:rsid w:val="004E3D85"/>
    <w:rsid w:val="00564869"/>
    <w:rsid w:val="00585666"/>
    <w:rsid w:val="005A37D6"/>
    <w:rsid w:val="005E1094"/>
    <w:rsid w:val="00633D4D"/>
    <w:rsid w:val="00641D3F"/>
    <w:rsid w:val="0065370F"/>
    <w:rsid w:val="006B20E3"/>
    <w:rsid w:val="0075715E"/>
    <w:rsid w:val="00860D9E"/>
    <w:rsid w:val="0087454C"/>
    <w:rsid w:val="00892630"/>
    <w:rsid w:val="0089291D"/>
    <w:rsid w:val="008A6156"/>
    <w:rsid w:val="0091317C"/>
    <w:rsid w:val="009400E6"/>
    <w:rsid w:val="0099270F"/>
    <w:rsid w:val="009C3219"/>
    <w:rsid w:val="009F0803"/>
    <w:rsid w:val="00A255A6"/>
    <w:rsid w:val="00A3758B"/>
    <w:rsid w:val="00AB7C22"/>
    <w:rsid w:val="00AD4C1E"/>
    <w:rsid w:val="00AD5F29"/>
    <w:rsid w:val="00B2511F"/>
    <w:rsid w:val="00B542E6"/>
    <w:rsid w:val="00B576DC"/>
    <w:rsid w:val="00B6263C"/>
    <w:rsid w:val="00B76556"/>
    <w:rsid w:val="00BD4C4E"/>
    <w:rsid w:val="00C214F3"/>
    <w:rsid w:val="00C74B1B"/>
    <w:rsid w:val="00C75513"/>
    <w:rsid w:val="00C97860"/>
    <w:rsid w:val="00CF2C15"/>
    <w:rsid w:val="00D07AE2"/>
    <w:rsid w:val="00DC5FE9"/>
    <w:rsid w:val="00DD0A35"/>
    <w:rsid w:val="00E26C81"/>
    <w:rsid w:val="00E26D78"/>
    <w:rsid w:val="00E86686"/>
    <w:rsid w:val="00E96B32"/>
    <w:rsid w:val="00EA47BB"/>
    <w:rsid w:val="00EB07B4"/>
    <w:rsid w:val="00EE5FAE"/>
    <w:rsid w:val="00EF43BA"/>
    <w:rsid w:val="00F01D59"/>
    <w:rsid w:val="00F14984"/>
    <w:rsid w:val="00F14DC2"/>
    <w:rsid w:val="00F75482"/>
    <w:rsid w:val="00FB3C74"/>
    <w:rsid w:val="10923D55"/>
    <w:rsid w:val="2FB87529"/>
    <w:rsid w:val="31085E69"/>
    <w:rsid w:val="360567C5"/>
    <w:rsid w:val="3B21136E"/>
    <w:rsid w:val="71004B1A"/>
    <w:rsid w:val="7EAF04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uiPriority="1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55A6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542E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542E6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542E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542E6"/>
    <w:rPr>
      <w:rFonts w:asciiTheme="minorHAnsi" w:eastAsiaTheme="minorEastAsia" w:hAnsiTheme="minorHAnsi" w:cstheme="minorBidi"/>
      <w:kern w:val="2"/>
      <w:sz w:val="18"/>
      <w:szCs w:val="18"/>
    </w:rPr>
  </w:style>
  <w:style w:type="character" w:styleId="a5">
    <w:name w:val="annotation reference"/>
    <w:basedOn w:val="a0"/>
    <w:uiPriority w:val="99"/>
    <w:semiHidden/>
    <w:unhideWhenUsed/>
    <w:rsid w:val="00B542E6"/>
    <w:rPr>
      <w:sz w:val="21"/>
      <w:szCs w:val="21"/>
    </w:rPr>
  </w:style>
  <w:style w:type="paragraph" w:styleId="a6">
    <w:name w:val="annotation text"/>
    <w:basedOn w:val="a"/>
    <w:link w:val="Char1"/>
    <w:uiPriority w:val="99"/>
    <w:semiHidden/>
    <w:unhideWhenUsed/>
    <w:rsid w:val="00B542E6"/>
    <w:pPr>
      <w:jc w:val="left"/>
    </w:pPr>
  </w:style>
  <w:style w:type="character" w:customStyle="1" w:styleId="Char1">
    <w:name w:val="批注文字 Char"/>
    <w:basedOn w:val="a0"/>
    <w:link w:val="a6"/>
    <w:uiPriority w:val="99"/>
    <w:semiHidden/>
    <w:rsid w:val="00B542E6"/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a7">
    <w:name w:val="annotation subject"/>
    <w:basedOn w:val="a6"/>
    <w:next w:val="a6"/>
    <w:link w:val="Char2"/>
    <w:uiPriority w:val="99"/>
    <w:semiHidden/>
    <w:unhideWhenUsed/>
    <w:rsid w:val="00B542E6"/>
    <w:rPr>
      <w:b/>
      <w:bCs/>
    </w:rPr>
  </w:style>
  <w:style w:type="character" w:customStyle="1" w:styleId="Char2">
    <w:name w:val="批注主题 Char"/>
    <w:basedOn w:val="Char1"/>
    <w:link w:val="a7"/>
    <w:uiPriority w:val="99"/>
    <w:semiHidden/>
    <w:rsid w:val="00B542E6"/>
    <w:rPr>
      <w:rFonts w:asciiTheme="minorHAnsi" w:eastAsiaTheme="minorEastAsia" w:hAnsiTheme="minorHAnsi" w:cstheme="minorBidi"/>
      <w:b/>
      <w:bCs/>
      <w:kern w:val="2"/>
      <w:sz w:val="21"/>
      <w:szCs w:val="22"/>
    </w:rPr>
  </w:style>
  <w:style w:type="paragraph" w:styleId="a8">
    <w:name w:val="Balloon Text"/>
    <w:basedOn w:val="a"/>
    <w:link w:val="Char3"/>
    <w:uiPriority w:val="99"/>
    <w:semiHidden/>
    <w:unhideWhenUsed/>
    <w:rsid w:val="00B542E6"/>
    <w:rPr>
      <w:sz w:val="18"/>
      <w:szCs w:val="18"/>
    </w:rPr>
  </w:style>
  <w:style w:type="character" w:customStyle="1" w:styleId="Char3">
    <w:name w:val="批注框文本 Char"/>
    <w:basedOn w:val="a0"/>
    <w:link w:val="a8"/>
    <w:uiPriority w:val="99"/>
    <w:semiHidden/>
    <w:rsid w:val="00B542E6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9">
    <w:name w:val="No Spacing"/>
    <w:uiPriority w:val="1"/>
    <w:qFormat/>
    <w:rsid w:val="00B6263C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542E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542E6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542E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542E6"/>
    <w:rPr>
      <w:rFonts w:asciiTheme="minorHAnsi" w:eastAsiaTheme="minorEastAsia" w:hAnsiTheme="minorHAnsi" w:cstheme="minorBidi"/>
      <w:kern w:val="2"/>
      <w:sz w:val="18"/>
      <w:szCs w:val="18"/>
    </w:rPr>
  </w:style>
  <w:style w:type="character" w:styleId="a5">
    <w:name w:val="annotation reference"/>
    <w:basedOn w:val="a0"/>
    <w:uiPriority w:val="99"/>
    <w:semiHidden/>
    <w:unhideWhenUsed/>
    <w:rsid w:val="00B542E6"/>
    <w:rPr>
      <w:sz w:val="21"/>
      <w:szCs w:val="21"/>
    </w:rPr>
  </w:style>
  <w:style w:type="paragraph" w:styleId="a6">
    <w:name w:val="annotation text"/>
    <w:basedOn w:val="a"/>
    <w:link w:val="Char1"/>
    <w:uiPriority w:val="99"/>
    <w:semiHidden/>
    <w:unhideWhenUsed/>
    <w:rsid w:val="00B542E6"/>
    <w:pPr>
      <w:jc w:val="left"/>
    </w:pPr>
  </w:style>
  <w:style w:type="character" w:customStyle="1" w:styleId="Char1">
    <w:name w:val="批注文字 Char"/>
    <w:basedOn w:val="a0"/>
    <w:link w:val="a6"/>
    <w:uiPriority w:val="99"/>
    <w:semiHidden/>
    <w:rsid w:val="00B542E6"/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a7">
    <w:name w:val="annotation subject"/>
    <w:basedOn w:val="a6"/>
    <w:next w:val="a6"/>
    <w:link w:val="Char2"/>
    <w:uiPriority w:val="99"/>
    <w:semiHidden/>
    <w:unhideWhenUsed/>
    <w:rsid w:val="00B542E6"/>
    <w:rPr>
      <w:b/>
      <w:bCs/>
    </w:rPr>
  </w:style>
  <w:style w:type="character" w:customStyle="1" w:styleId="Char2">
    <w:name w:val="批注主题 Char"/>
    <w:basedOn w:val="Char1"/>
    <w:link w:val="a7"/>
    <w:uiPriority w:val="99"/>
    <w:semiHidden/>
    <w:rsid w:val="00B542E6"/>
    <w:rPr>
      <w:rFonts w:asciiTheme="minorHAnsi" w:eastAsiaTheme="minorEastAsia" w:hAnsiTheme="minorHAnsi" w:cstheme="minorBidi"/>
      <w:b/>
      <w:bCs/>
      <w:kern w:val="2"/>
      <w:sz w:val="21"/>
      <w:szCs w:val="22"/>
    </w:rPr>
  </w:style>
  <w:style w:type="paragraph" w:styleId="a8">
    <w:name w:val="Balloon Text"/>
    <w:basedOn w:val="a"/>
    <w:link w:val="Char3"/>
    <w:uiPriority w:val="99"/>
    <w:semiHidden/>
    <w:unhideWhenUsed/>
    <w:rsid w:val="00B542E6"/>
    <w:rPr>
      <w:sz w:val="18"/>
      <w:szCs w:val="18"/>
    </w:rPr>
  </w:style>
  <w:style w:type="character" w:customStyle="1" w:styleId="Char3">
    <w:name w:val="批注框文本 Char"/>
    <w:basedOn w:val="a0"/>
    <w:link w:val="a8"/>
    <w:uiPriority w:val="99"/>
    <w:semiHidden/>
    <w:rsid w:val="00B542E6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358</TotalTime>
  <Pages>1</Pages>
  <Words>78</Words>
  <Characters>448</Characters>
  <Application>Microsoft Office Word</Application>
  <DocSecurity>0</DocSecurity>
  <Lines>3</Lines>
  <Paragraphs>1</Paragraphs>
  <ScaleCrop>false</ScaleCrop>
  <Company>Microsoft</Company>
  <LinksUpToDate>false</LinksUpToDate>
  <CharactersWithSpaces>525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张三</dc:creator>
  <cp:lastModifiedBy>apple</cp:lastModifiedBy>
  <cp:revision>32</cp:revision>
  <dcterms:created xsi:type="dcterms:W3CDTF">2019-09-24T02:39:00Z</dcterms:created>
  <dcterms:modified xsi:type="dcterms:W3CDTF">2020-02-16T05:51:00Z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