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BE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1108BE" w:rsidRPr="001108BE">
        <w:rPr>
          <w:rFonts w:hint="eastAsia"/>
          <w:b/>
          <w:sz w:val="24"/>
        </w:rPr>
        <w:t>二氧化碳增多为什么会加剧全球气候变暖</w:t>
      </w:r>
    </w:p>
    <w:p w:rsidR="00024F87" w:rsidRDefault="00104A7D" w:rsidP="001108BE">
      <w:pPr>
        <w:tabs>
          <w:tab w:val="left" w:pos="1868"/>
          <w:tab w:val="center" w:pos="4213"/>
        </w:tabs>
        <w:spacing w:line="360" w:lineRule="auto"/>
        <w:jc w:val="right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1108B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结合</w:t>
      </w:r>
      <w:r w:rsidR="00C627AC">
        <w:rPr>
          <w:rFonts w:ascii="宋体" w:eastAsia="宋体" w:hAnsi="宋体" w:hint="eastAsia"/>
          <w:b/>
          <w:bCs/>
          <w:color w:val="FF0000"/>
        </w:rPr>
        <w:t>相关图表</w:t>
      </w:r>
      <w:r>
        <w:rPr>
          <w:rFonts w:ascii="宋体" w:eastAsia="宋体" w:hAnsi="宋体" w:hint="eastAsia"/>
          <w:b/>
          <w:bCs/>
          <w:color w:val="FF0000"/>
        </w:rPr>
        <w:t>，解释说明二氧化碳增多会加剧全球气候变暖的原因。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451805">
        <w:rPr>
          <w:rFonts w:ascii="宋体" w:eastAsia="宋体" w:hAnsi="宋体" w:hint="eastAsia"/>
        </w:rPr>
        <w:t>读图“</w:t>
      </w:r>
      <w:r w:rsidR="00451805" w:rsidRPr="00451805">
        <w:rPr>
          <w:rFonts w:ascii="宋体" w:eastAsia="宋体" w:hAnsi="宋体" w:cs="Times New Roman" w:hint="eastAsia"/>
          <w:szCs w:val="21"/>
        </w:rPr>
        <w:t>到达大气上界的太阳辐射和到达地球表面的太阳辐射对比</w:t>
      </w:r>
      <w:r w:rsidR="00451805">
        <w:rPr>
          <w:rFonts w:ascii="宋体" w:eastAsia="宋体" w:hAnsi="宋体" w:hint="eastAsia"/>
        </w:rPr>
        <w:t>”及表格“晴空下大气中不同物质的吸收和散射率”，</w:t>
      </w:r>
      <w:r w:rsidR="00C627AC">
        <w:rPr>
          <w:rFonts w:ascii="宋体" w:eastAsia="宋体" w:hAnsi="宋体" w:hint="eastAsia"/>
        </w:rPr>
        <w:t>判断</w:t>
      </w:r>
      <w:r w:rsidR="00451805">
        <w:rPr>
          <w:rFonts w:ascii="宋体" w:eastAsia="宋体" w:hAnsi="宋体" w:hint="eastAsia"/>
        </w:rPr>
        <w:t>二氧化碳加剧全球气候变暖是否是通过直接吸收的太阳辐射而增温？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451805">
        <w:rPr>
          <w:rFonts w:ascii="宋体" w:eastAsia="宋体" w:hAnsi="宋体" w:hint="eastAsia"/>
        </w:rPr>
        <w:t>读图“</w:t>
      </w:r>
      <w:r w:rsidR="00B6103E">
        <w:rPr>
          <w:rFonts w:ascii="宋体" w:eastAsia="宋体" w:hAnsi="宋体" w:hint="eastAsia"/>
        </w:rPr>
        <w:t>太阳和地球辐射</w:t>
      </w:r>
      <w:r w:rsidR="002F1120" w:rsidRPr="002F1120">
        <w:rPr>
          <w:rFonts w:ascii="宋体" w:eastAsia="宋体" w:hAnsi="宋体" w:hint="eastAsia"/>
        </w:rPr>
        <w:t>及大气的主要成分对不同波段的吸收特性</w:t>
      </w:r>
      <w:r w:rsidR="00451805">
        <w:rPr>
          <w:rFonts w:ascii="宋体" w:eastAsia="宋体" w:hAnsi="宋体" w:hint="eastAsia"/>
        </w:rPr>
        <w:t>”</w:t>
      </w:r>
      <w:r w:rsidR="00C627AC">
        <w:rPr>
          <w:rFonts w:ascii="宋体" w:eastAsia="宋体" w:hAnsi="宋体" w:hint="eastAsia"/>
        </w:rPr>
        <w:t>，分析</w:t>
      </w:r>
      <w:r w:rsidR="00451805">
        <w:rPr>
          <w:rFonts w:ascii="宋体" w:eastAsia="宋体" w:hAnsi="宋体" w:hint="eastAsia"/>
        </w:rPr>
        <w:t>二氧化碳在</w:t>
      </w:r>
      <w:r w:rsidR="000C41FA">
        <w:rPr>
          <w:rFonts w:ascii="宋体" w:eastAsia="宋体" w:hAnsi="宋体" w:hint="eastAsia"/>
        </w:rPr>
        <w:t>大气保温作用中</w:t>
      </w:r>
      <w:r w:rsidR="00C627AC">
        <w:rPr>
          <w:rFonts w:ascii="宋体" w:eastAsia="宋体" w:hAnsi="宋体" w:hint="eastAsia"/>
        </w:rPr>
        <w:t>的重要角色。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723F06" w:rsidRDefault="00BE5B5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</w:t>
      </w:r>
      <w:r w:rsidR="00723F06">
        <w:rPr>
          <w:rFonts w:ascii="宋体" w:eastAsia="宋体" w:hAnsi="宋体" w:hint="eastAsia"/>
        </w:rPr>
        <w:t>图“到达大气上界的太阳辐射和到达地球表面的太阳辐射对比图”</w:t>
      </w:r>
      <w:r w:rsidR="007E764F" w:rsidRPr="007E764F">
        <w:rPr>
          <w:rFonts w:ascii="宋体" w:eastAsia="宋体" w:hAnsi="宋体" w:hint="eastAsia"/>
        </w:rPr>
        <w:t>表格“晴空下大气中不同物质的吸收和散射</w:t>
      </w:r>
      <w:r w:rsidR="00723F06">
        <w:rPr>
          <w:rFonts w:ascii="宋体" w:eastAsia="宋体" w:hAnsi="宋体" w:hint="eastAsia"/>
        </w:rPr>
        <w:t>率”解释说明太阳辐射不是大气升温的直接原因，并绘图说明。</w:t>
      </w:r>
    </w:p>
    <w:p w:rsidR="00723F06" w:rsidRDefault="00723F06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</w:p>
    <w:p w:rsidR="00881B3C" w:rsidRDefault="00723F0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6FF87D9A" wp14:editId="2AF77642">
            <wp:extent cx="2717800" cy="1577980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65" cy="158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3F06">
        <w:rPr>
          <w:rFonts w:ascii="宋体" w:eastAsia="宋体" w:hAnsi="宋体"/>
          <w:noProof/>
        </w:rPr>
        <w:drawing>
          <wp:inline distT="0" distB="0" distL="0" distR="0">
            <wp:extent cx="2188210" cy="153721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81" cy="154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E764F" w:rsidRDefault="007E764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E764F" w:rsidRDefault="007E764F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7E76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根据</w:t>
      </w:r>
      <w:r w:rsidRPr="007E764F"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“</w:t>
      </w:r>
      <w:r w:rsidR="006D7C99">
        <w:rPr>
          <w:rFonts w:ascii="Times New Roman" w:eastAsia="宋体" w:hAnsi="Times New Roman" w:cs="Times New Roman" w:hint="eastAsia"/>
        </w:rPr>
        <w:t>太阳和地球辐射</w:t>
      </w:r>
      <w:bookmarkStart w:id="0" w:name="_GoBack"/>
      <w:bookmarkEnd w:id="0"/>
      <w:r w:rsidRPr="007E764F">
        <w:rPr>
          <w:rFonts w:ascii="Times New Roman" w:eastAsia="宋体" w:hAnsi="Times New Roman" w:cs="Times New Roman" w:hint="eastAsia"/>
        </w:rPr>
        <w:t>及大气</w:t>
      </w:r>
      <w:r w:rsidR="00DE3B2C">
        <w:rPr>
          <w:rFonts w:ascii="Times New Roman" w:eastAsia="宋体" w:hAnsi="Times New Roman" w:cs="Times New Roman" w:hint="eastAsia"/>
        </w:rPr>
        <w:t>的主要</w:t>
      </w:r>
      <w:r w:rsidRPr="007E764F">
        <w:rPr>
          <w:rFonts w:ascii="Times New Roman" w:eastAsia="宋体" w:hAnsi="Times New Roman" w:cs="Times New Roman" w:hint="eastAsia"/>
        </w:rPr>
        <w:t>成分对</w:t>
      </w:r>
      <w:r w:rsidR="006D7C99">
        <w:rPr>
          <w:rFonts w:ascii="Times New Roman" w:eastAsia="宋体" w:hAnsi="Times New Roman" w:cs="Times New Roman" w:hint="eastAsia"/>
        </w:rPr>
        <w:t>不同</w:t>
      </w:r>
      <w:r w:rsidRPr="007E764F">
        <w:rPr>
          <w:rFonts w:ascii="Times New Roman" w:eastAsia="宋体" w:hAnsi="Times New Roman" w:cs="Times New Roman" w:hint="eastAsia"/>
        </w:rPr>
        <w:t>波段的吸收特性”，</w:t>
      </w:r>
      <w:r>
        <w:rPr>
          <w:rFonts w:ascii="Times New Roman" w:eastAsia="宋体" w:hAnsi="Times New Roman" w:cs="Times New Roman" w:hint="eastAsia"/>
        </w:rPr>
        <w:t>解释说明二氧化碳增多会加剧全球变暖的原因，并绘图说明。</w:t>
      </w:r>
    </w:p>
    <w:p w:rsidR="00881B3C" w:rsidRDefault="00723F0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0858F414">
            <wp:extent cx="1397312" cy="16510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43" cy="1678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1B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C6" w:rsidRDefault="00E21BC6" w:rsidP="00881B3C">
      <w:r>
        <w:separator/>
      </w:r>
    </w:p>
  </w:endnote>
  <w:endnote w:type="continuationSeparator" w:id="0">
    <w:p w:rsidR="00E21BC6" w:rsidRDefault="00E21BC6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C6" w:rsidRDefault="00E21BC6" w:rsidP="00881B3C">
      <w:r>
        <w:separator/>
      </w:r>
    </w:p>
  </w:footnote>
  <w:footnote w:type="continuationSeparator" w:id="0">
    <w:p w:rsidR="00E21BC6" w:rsidRDefault="00E21BC6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0C41FA"/>
    <w:rsid w:val="00104A7D"/>
    <w:rsid w:val="001108BE"/>
    <w:rsid w:val="00187587"/>
    <w:rsid w:val="002F1120"/>
    <w:rsid w:val="003243FE"/>
    <w:rsid w:val="003625BE"/>
    <w:rsid w:val="003B450C"/>
    <w:rsid w:val="00451805"/>
    <w:rsid w:val="004C777C"/>
    <w:rsid w:val="00621289"/>
    <w:rsid w:val="006D7C99"/>
    <w:rsid w:val="00723F06"/>
    <w:rsid w:val="007821A7"/>
    <w:rsid w:val="007E764F"/>
    <w:rsid w:val="00834ADA"/>
    <w:rsid w:val="00881B3C"/>
    <w:rsid w:val="00A06C5A"/>
    <w:rsid w:val="00A344EE"/>
    <w:rsid w:val="00B6103E"/>
    <w:rsid w:val="00B73CDC"/>
    <w:rsid w:val="00BE5B5D"/>
    <w:rsid w:val="00C627AC"/>
    <w:rsid w:val="00DE3B2C"/>
    <w:rsid w:val="00E21BC6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B357B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Windows 用户</cp:lastModifiedBy>
  <cp:revision>45</cp:revision>
  <dcterms:created xsi:type="dcterms:W3CDTF">2020-01-30T09:25:00Z</dcterms:created>
  <dcterms:modified xsi:type="dcterms:W3CDTF">2020-02-06T03:49:00Z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