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DDF" w:rsidRDefault="00EE7EDD">
      <w:pPr>
        <w:jc w:val="center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第</w:t>
      </w:r>
      <w:r>
        <w:rPr>
          <w:rFonts w:asciiTheme="minorEastAsia" w:hAnsiTheme="minorEastAsia" w:hint="eastAsia"/>
          <w:b/>
          <w:sz w:val="28"/>
          <w:szCs w:val="28"/>
        </w:rPr>
        <w:t>6</w:t>
      </w:r>
      <w:r>
        <w:rPr>
          <w:rFonts w:asciiTheme="minorEastAsia" w:hAnsiTheme="minorEastAsia" w:hint="eastAsia"/>
          <w:b/>
          <w:sz w:val="28"/>
          <w:szCs w:val="28"/>
        </w:rPr>
        <w:t>章</w:t>
      </w: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 w:hint="eastAsia"/>
          <w:b/>
          <w:sz w:val="28"/>
          <w:szCs w:val="28"/>
        </w:rPr>
        <w:t>细胞的生命历程</w:t>
      </w:r>
      <w:r>
        <w:rPr>
          <w:rFonts w:asciiTheme="minorEastAsia" w:hAnsiTheme="minorEastAsia" w:hint="eastAsia"/>
          <w:b/>
          <w:sz w:val="28"/>
          <w:szCs w:val="28"/>
        </w:rPr>
        <w:t xml:space="preserve">  </w:t>
      </w:r>
      <w:r>
        <w:rPr>
          <w:rFonts w:asciiTheme="minorEastAsia" w:hAnsiTheme="minorEastAsia" w:hint="eastAsia"/>
          <w:b/>
          <w:sz w:val="28"/>
          <w:szCs w:val="28"/>
        </w:rPr>
        <w:t>单元检测</w:t>
      </w:r>
    </w:p>
    <w:p w:rsidR="00F46DDF" w:rsidRDefault="00EE7EDD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>
        <w:rPr>
          <w:rFonts w:hint="eastAsia"/>
          <w:b/>
          <w:sz w:val="28"/>
          <w:szCs w:val="28"/>
        </w:rPr>
        <w:t>选择题</w:t>
      </w:r>
    </w:p>
    <w:p w:rsidR="00F46DDF" w:rsidRDefault="00EE7EDD">
      <w:pPr>
        <w:pStyle w:val="a4"/>
        <w:adjustRightInd w:val="0"/>
        <w:snapToGrid w:val="0"/>
        <w:spacing w:after="0" w:line="312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1. </w:t>
      </w:r>
      <w:r>
        <w:rPr>
          <w:rFonts w:ascii="宋体" w:hAnsi="宋体" w:cs="宋体" w:hint="eastAsia"/>
          <w:sz w:val="24"/>
        </w:rPr>
        <w:t>下列蛙的细胞中，最容易表达出全能性的是</w:t>
      </w:r>
    </w:p>
    <w:p w:rsidR="00F46DDF" w:rsidRDefault="00EE7EDD">
      <w:pPr>
        <w:pStyle w:val="a4"/>
        <w:adjustRightInd w:val="0"/>
        <w:snapToGrid w:val="0"/>
        <w:spacing w:after="0" w:line="312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</w:t>
      </w:r>
      <w:r>
        <w:rPr>
          <w:rFonts w:ascii="宋体" w:hAnsi="宋体" w:cs="宋体" w:hint="eastAsia"/>
          <w:sz w:val="24"/>
        </w:rPr>
        <w:t>．神经细胞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 w:hint="eastAsia"/>
          <w:sz w:val="24"/>
        </w:rPr>
        <w:t xml:space="preserve"> B</w:t>
      </w:r>
      <w:r>
        <w:rPr>
          <w:rFonts w:ascii="宋体" w:hAnsi="宋体" w:cs="宋体" w:hint="eastAsia"/>
          <w:sz w:val="24"/>
        </w:rPr>
        <w:t>．受精卵细胞</w:t>
      </w:r>
    </w:p>
    <w:p w:rsidR="00F46DDF" w:rsidRDefault="00EE7EDD">
      <w:pPr>
        <w:pStyle w:val="a4"/>
        <w:adjustRightInd w:val="0"/>
        <w:snapToGrid w:val="0"/>
        <w:spacing w:after="0" w:line="312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</w:t>
      </w:r>
      <w:r>
        <w:rPr>
          <w:rFonts w:ascii="宋体" w:hAnsi="宋体" w:cs="宋体" w:hint="eastAsia"/>
          <w:sz w:val="24"/>
        </w:rPr>
        <w:t>．肌肉细胞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 w:hint="eastAsia"/>
          <w:sz w:val="24"/>
        </w:rPr>
        <w:t xml:space="preserve">       </w:t>
      </w:r>
      <w:r>
        <w:rPr>
          <w:rFonts w:ascii="宋体" w:hAnsi="宋体" w:cs="宋体" w:hint="eastAsia"/>
          <w:sz w:val="24"/>
        </w:rPr>
        <w:t xml:space="preserve"> D</w:t>
      </w:r>
      <w:r>
        <w:rPr>
          <w:rFonts w:ascii="宋体" w:hAnsi="宋体" w:cs="宋体" w:hint="eastAsia"/>
          <w:sz w:val="24"/>
        </w:rPr>
        <w:t>．口腔上皮细胞</w:t>
      </w:r>
    </w:p>
    <w:p w:rsidR="00F46DDF" w:rsidRDefault="00EE7EDD">
      <w:pPr>
        <w:tabs>
          <w:tab w:val="left" w:pos="4570"/>
        </w:tabs>
        <w:adjustRightInd w:val="0"/>
        <w:snapToGrid w:val="0"/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2 </w:t>
      </w:r>
      <w:r>
        <w:rPr>
          <w:rFonts w:ascii="宋体" w:eastAsia="宋体" w:hAnsi="宋体" w:cs="宋体" w:hint="eastAsia"/>
          <w:sz w:val="24"/>
          <w:szCs w:val="24"/>
        </w:rPr>
        <w:t>下图为动物细胞的有丝分裂示意图，叙述</w:t>
      </w:r>
      <w:r>
        <w:rPr>
          <w:rFonts w:ascii="宋体" w:eastAsia="宋体" w:hAnsi="宋体" w:cs="宋体" w:hint="eastAsia"/>
          <w:sz w:val="24"/>
          <w:szCs w:val="24"/>
          <w:em w:val="dot"/>
        </w:rPr>
        <w:t>不正确</w:t>
      </w:r>
      <w:r>
        <w:rPr>
          <w:rFonts w:ascii="宋体" w:eastAsia="宋体" w:hAnsi="宋体" w:cs="宋体" w:hint="eastAsia"/>
          <w:sz w:val="24"/>
          <w:szCs w:val="24"/>
        </w:rPr>
        <w:t>的是</w:t>
      </w:r>
    </w:p>
    <w:p w:rsidR="00F46DDF" w:rsidRDefault="00EE7EDD">
      <w:pPr>
        <w:adjustRightInd w:val="0"/>
        <w:snapToGrid w:val="0"/>
        <w:spacing w:line="312" w:lineRule="auto"/>
        <w:ind w:firstLineChars="700" w:firstLine="16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539240" cy="949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763" cy="9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DF" w:rsidRDefault="00EE7EDD">
      <w:pPr>
        <w:adjustRightInd w:val="0"/>
        <w:snapToGrid w:val="0"/>
        <w:spacing w:line="312" w:lineRule="auto"/>
        <w:ind w:firstLineChars="100" w:firstLine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．该细胞处于有丝分裂中期</w:t>
      </w:r>
      <w:r>
        <w:rPr>
          <w:rFonts w:ascii="宋体" w:eastAsia="宋体" w:hAnsi="宋体" w:cs="宋体" w:hint="eastAsia"/>
          <w:sz w:val="24"/>
          <w:szCs w:val="24"/>
        </w:rPr>
        <w:t xml:space="preserve">         B</w:t>
      </w:r>
      <w:r>
        <w:rPr>
          <w:rFonts w:ascii="宋体" w:eastAsia="宋体" w:hAnsi="宋体" w:cs="宋体" w:hint="eastAsia"/>
          <w:sz w:val="24"/>
          <w:szCs w:val="24"/>
        </w:rPr>
        <w:t>．该细胞中含有</w:t>
      </w:r>
      <w:r>
        <w:rPr>
          <w:rFonts w:ascii="宋体" w:eastAsia="宋体" w:hAnsi="宋体" w:cs="宋体" w:hint="eastAsia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条染色体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F46DDF" w:rsidRDefault="00EE7EDD">
      <w:pPr>
        <w:adjustRightInd w:val="0"/>
        <w:snapToGrid w:val="0"/>
        <w:spacing w:line="312" w:lineRule="auto"/>
        <w:ind w:firstLineChars="100" w:firstLine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．①和②是姐妹染色单体</w:t>
      </w:r>
      <w:r>
        <w:rPr>
          <w:rFonts w:ascii="宋体" w:eastAsia="宋体" w:hAnsi="宋体" w:cs="宋体" w:hint="eastAsia"/>
          <w:sz w:val="24"/>
          <w:szCs w:val="24"/>
        </w:rPr>
        <w:t xml:space="preserve">           D</w:t>
      </w:r>
      <w:r>
        <w:rPr>
          <w:rFonts w:ascii="宋体" w:eastAsia="宋体" w:hAnsi="宋体" w:cs="宋体" w:hint="eastAsia"/>
          <w:sz w:val="24"/>
          <w:szCs w:val="24"/>
        </w:rPr>
        <w:t>．③将在后期分裂为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个</w:t>
      </w:r>
    </w:p>
    <w:p w:rsidR="00F46DDF" w:rsidRDefault="00EE7EDD">
      <w:pPr>
        <w:pStyle w:val="Normal1"/>
        <w:spacing w:line="312" w:lineRule="auto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>动、植物细胞有丝分裂过程的共同之处是</w:t>
      </w:r>
      <w:r>
        <w:rPr>
          <w:rFonts w:ascii="宋体" w:hAnsi="宋体" w:hint="eastAsia"/>
          <w:sz w:val="24"/>
          <w:szCs w:val="24"/>
        </w:rPr>
        <w:t xml:space="preserve">                           </w:t>
      </w:r>
    </w:p>
    <w:p w:rsidR="00F46DDF" w:rsidRDefault="00EE7EDD">
      <w:pPr>
        <w:pStyle w:val="Normal1"/>
        <w:spacing w:line="312" w:lineRule="auto"/>
        <w:ind w:firstLineChars="100" w:firstLine="2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前期都形成纺锤体结构</w:t>
      </w:r>
      <w:r>
        <w:rPr>
          <w:rFonts w:ascii="宋体" w:hAnsi="宋体" w:hint="eastAsia"/>
          <w:sz w:val="24"/>
          <w:szCs w:val="24"/>
        </w:rPr>
        <w:t xml:space="preserve">           B. </w:t>
      </w:r>
      <w:r>
        <w:rPr>
          <w:rFonts w:ascii="宋体" w:hAnsi="宋体" w:hint="eastAsia"/>
          <w:sz w:val="24"/>
          <w:szCs w:val="24"/>
        </w:rPr>
        <w:t>中期都形成赤道板结构</w:t>
      </w:r>
    </w:p>
    <w:p w:rsidR="00F46DDF" w:rsidRDefault="00EE7EDD">
      <w:pPr>
        <w:pStyle w:val="Normal1"/>
        <w:spacing w:line="312" w:lineRule="auto"/>
        <w:ind w:firstLineChars="100" w:firstLine="240"/>
        <w:jc w:val="left"/>
        <w:textAlignment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后期都出现姐妹染色单体</w:t>
      </w:r>
      <w:r>
        <w:rPr>
          <w:rFonts w:ascii="宋体" w:hAnsi="宋体" w:hint="eastAsia"/>
          <w:sz w:val="24"/>
          <w:szCs w:val="24"/>
        </w:rPr>
        <w:t xml:space="preserve">         D. </w:t>
      </w:r>
      <w:r>
        <w:rPr>
          <w:rFonts w:ascii="宋体" w:hAnsi="宋体" w:hint="eastAsia"/>
          <w:sz w:val="24"/>
          <w:szCs w:val="24"/>
        </w:rPr>
        <w:t>末期都形成细胞板结构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r>
        <w:rPr>
          <w:rFonts w:ascii="宋体" w:eastAsia="宋体" w:hAnsi="宋体" w:cs="宋体" w:hint="eastAsia"/>
          <w:sz w:val="24"/>
          <w:szCs w:val="24"/>
        </w:rPr>
        <w:t>用“化疗”方法抑制恶性肿瘤细胞的</w:t>
      </w:r>
      <w:r>
        <w:rPr>
          <w:rFonts w:ascii="宋体" w:eastAsia="宋体" w:hAnsi="宋体" w:cs="宋体" w:hint="eastAsia"/>
          <w:sz w:val="24"/>
          <w:szCs w:val="24"/>
        </w:rPr>
        <w:t>DNA</w:t>
      </w:r>
      <w:r>
        <w:rPr>
          <w:rFonts w:ascii="宋体" w:eastAsia="宋体" w:hAnsi="宋体" w:cs="宋体" w:hint="eastAsia"/>
          <w:sz w:val="24"/>
          <w:szCs w:val="24"/>
        </w:rPr>
        <w:t>复制，这些细胞将停留在细胞周期的</w:t>
      </w:r>
    </w:p>
    <w:p w:rsidR="00F46DDF" w:rsidRDefault="00EE7EDD">
      <w:pPr>
        <w:pStyle w:val="0"/>
        <w:tabs>
          <w:tab w:val="left" w:pos="4140"/>
          <w:tab w:val="left" w:pos="7380"/>
        </w:tabs>
        <w:snapToGrid w:val="0"/>
        <w:spacing w:line="312" w:lineRule="auto"/>
        <w:ind w:firstLineChars="100" w:firstLine="24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A.</w:t>
      </w:r>
      <w:r>
        <w:rPr>
          <w:rFonts w:hAnsi="宋体" w:cs="宋体" w:hint="eastAsia"/>
          <w:sz w:val="24"/>
          <w:szCs w:val="24"/>
        </w:rPr>
        <w:t>分裂期前期</w:t>
      </w:r>
      <w:r>
        <w:rPr>
          <w:rFonts w:hAnsi="宋体" w:cs="宋体" w:hint="eastAsia"/>
          <w:sz w:val="24"/>
          <w:szCs w:val="24"/>
        </w:rPr>
        <w:t xml:space="preserve">     B.</w:t>
      </w:r>
      <w:r>
        <w:rPr>
          <w:rFonts w:hAnsi="宋体" w:cs="宋体" w:hint="eastAsia"/>
          <w:sz w:val="24"/>
          <w:szCs w:val="24"/>
        </w:rPr>
        <w:t>分裂期中期</w:t>
      </w:r>
      <w:r>
        <w:rPr>
          <w:rFonts w:hAnsi="宋体" w:cs="宋体" w:hint="eastAsia"/>
          <w:sz w:val="24"/>
          <w:szCs w:val="24"/>
        </w:rPr>
        <w:t xml:space="preserve">     C.</w:t>
      </w:r>
      <w:r>
        <w:rPr>
          <w:rFonts w:hAnsi="宋体" w:cs="宋体" w:hint="eastAsia"/>
          <w:sz w:val="24"/>
          <w:szCs w:val="24"/>
        </w:rPr>
        <w:t>分裂期后期</w:t>
      </w:r>
      <w:r>
        <w:rPr>
          <w:rFonts w:hAnsi="宋体" w:cs="宋体" w:hint="eastAsia"/>
          <w:sz w:val="24"/>
          <w:szCs w:val="24"/>
        </w:rPr>
        <w:t xml:space="preserve">       D.</w:t>
      </w:r>
      <w:r>
        <w:rPr>
          <w:rFonts w:hAnsi="宋体" w:cs="宋体" w:hint="eastAsia"/>
          <w:sz w:val="24"/>
          <w:szCs w:val="24"/>
        </w:rPr>
        <w:t>分裂间期</w:t>
      </w:r>
      <w:r>
        <w:rPr>
          <w:rFonts w:hAnsi="宋体" w:cs="宋体" w:hint="eastAsia"/>
          <w:sz w:val="24"/>
          <w:szCs w:val="24"/>
        </w:rPr>
        <w:t xml:space="preserve">  </w:t>
      </w:r>
    </w:p>
    <w:p w:rsidR="00F46DDF" w:rsidRDefault="00EE7EDD" w:rsidP="00B607CC">
      <w:pPr>
        <w:spacing w:line="312" w:lineRule="auto"/>
        <w:ind w:left="240" w:hangingChars="100" w:hanging="24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5.</w:t>
      </w:r>
      <w:r>
        <w:rPr>
          <w:rFonts w:ascii="宋体" w:eastAsia="宋体" w:hAnsi="宋体" w:cs="宋体" w:hint="eastAsia"/>
          <w:sz w:val="24"/>
          <w:szCs w:val="24"/>
        </w:rPr>
        <w:t>在相同环境下，不同种细胞的细胞周期不同，如下表所示。选用哪种材料，视野中出现分裂期细胞的几率比较大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683"/>
        <w:gridCol w:w="1701"/>
        <w:gridCol w:w="1701"/>
        <w:gridCol w:w="1701"/>
      </w:tblGrid>
      <w:tr w:rsidR="00F46DDF">
        <w:tc>
          <w:tcPr>
            <w:tcW w:w="2683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细胞类型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分裂间期（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h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分裂期（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h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）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细胞周期（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h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）</w:t>
            </w:r>
          </w:p>
        </w:tc>
      </w:tr>
      <w:tr w:rsidR="00F46DDF">
        <w:tc>
          <w:tcPr>
            <w:tcW w:w="2683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蚕豆根尖分生区细胞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14.8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2.5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17.3</w:t>
            </w:r>
          </w:p>
        </w:tc>
      </w:tr>
      <w:tr w:rsidR="00F46DDF">
        <w:tc>
          <w:tcPr>
            <w:tcW w:w="2683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小鼠十二指肠上皮细胞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13.5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15.3</w:t>
            </w:r>
          </w:p>
        </w:tc>
      </w:tr>
      <w:tr w:rsidR="00F46DDF">
        <w:tc>
          <w:tcPr>
            <w:tcW w:w="2683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人的肝细胞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</w:tr>
      <w:tr w:rsidR="00F46DDF">
        <w:tc>
          <w:tcPr>
            <w:tcW w:w="2683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人的宫颈癌细胞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20.5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1.5</w:t>
            </w:r>
          </w:p>
        </w:tc>
        <w:tc>
          <w:tcPr>
            <w:tcW w:w="1701" w:type="dxa"/>
          </w:tcPr>
          <w:p w:rsidR="00F46DDF" w:rsidRDefault="00EE7EDD">
            <w:pPr>
              <w:spacing w:line="312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</w:tr>
    </w:tbl>
    <w:p w:rsidR="00F46DDF" w:rsidRDefault="00EE7EDD">
      <w:pPr>
        <w:spacing w:line="312" w:lineRule="auto"/>
        <w:ind w:firstLineChars="100" w:firstLine="24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A. </w:t>
      </w:r>
      <w:r>
        <w:rPr>
          <w:rFonts w:ascii="宋体" w:eastAsia="宋体" w:hAnsi="宋体" w:cs="宋体" w:hint="eastAsia"/>
          <w:sz w:val="24"/>
          <w:szCs w:val="24"/>
        </w:rPr>
        <w:t>蚕豆根尖分生区细胞</w:t>
      </w:r>
      <w:r>
        <w:rPr>
          <w:rFonts w:ascii="宋体" w:eastAsia="宋体" w:hAnsi="宋体" w:cs="宋体" w:hint="eastAsia"/>
          <w:sz w:val="24"/>
          <w:szCs w:val="24"/>
        </w:rPr>
        <w:t xml:space="preserve">              B. </w:t>
      </w:r>
      <w:r>
        <w:rPr>
          <w:rFonts w:ascii="宋体" w:eastAsia="宋体" w:hAnsi="宋体" w:cs="宋体" w:hint="eastAsia"/>
          <w:sz w:val="24"/>
          <w:szCs w:val="24"/>
        </w:rPr>
        <w:t>小鼠十二指肠上皮细胞</w:t>
      </w:r>
    </w:p>
    <w:p w:rsidR="00F46DDF" w:rsidRDefault="00EE7EDD">
      <w:pPr>
        <w:spacing w:line="312" w:lineRule="auto"/>
        <w:ind w:firstLineChars="100" w:firstLine="24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C. </w:t>
      </w:r>
      <w:r>
        <w:rPr>
          <w:rFonts w:ascii="宋体" w:eastAsia="宋体" w:hAnsi="宋体" w:cs="宋体" w:hint="eastAsia"/>
          <w:sz w:val="24"/>
          <w:szCs w:val="24"/>
        </w:rPr>
        <w:t>人的肝细胞</w:t>
      </w:r>
      <w:r>
        <w:rPr>
          <w:rFonts w:ascii="宋体" w:eastAsia="宋体" w:hAnsi="宋体" w:cs="宋体" w:hint="eastAsia"/>
          <w:sz w:val="24"/>
          <w:szCs w:val="24"/>
        </w:rPr>
        <w:t xml:space="preserve">                      D. </w:t>
      </w:r>
      <w:r>
        <w:rPr>
          <w:rFonts w:ascii="宋体" w:eastAsia="宋体" w:hAnsi="宋体" w:cs="宋体" w:hint="eastAsia"/>
          <w:sz w:val="24"/>
          <w:szCs w:val="24"/>
        </w:rPr>
        <w:t>人的宫颈癌细胞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</w:t>
      </w:r>
      <w:r>
        <w:rPr>
          <w:rFonts w:ascii="宋体" w:eastAsia="宋体" w:hAnsi="宋体" w:cs="宋体" w:hint="eastAsia"/>
          <w:sz w:val="24"/>
          <w:szCs w:val="24"/>
        </w:rPr>
        <w:t>下列有关细胞体积的叙述中，</w:t>
      </w:r>
      <w:r>
        <w:rPr>
          <w:rFonts w:ascii="宋体" w:eastAsia="宋体" w:hAnsi="宋体" w:cs="宋体" w:hint="eastAsia"/>
          <w:sz w:val="24"/>
          <w:szCs w:val="24"/>
          <w:em w:val="dot"/>
        </w:rPr>
        <w:t>不正确</w:t>
      </w:r>
      <w:r>
        <w:rPr>
          <w:rFonts w:ascii="宋体" w:eastAsia="宋体" w:hAnsi="宋体" w:cs="宋体" w:hint="eastAsia"/>
          <w:sz w:val="24"/>
          <w:szCs w:val="24"/>
        </w:rPr>
        <w:t>的是</w:t>
      </w:r>
    </w:p>
    <w:p w:rsidR="00F46DDF" w:rsidRDefault="00EE7EDD">
      <w:pPr>
        <w:spacing w:line="312" w:lineRule="auto"/>
        <w:ind w:leftChars="100" w:left="210" w:firstLineChars="100" w:firstLine="24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A</w:t>
      </w:r>
      <w:r>
        <w:rPr>
          <w:rFonts w:ascii="宋体" w:eastAsia="宋体" w:hAnsi="宋体" w:cs="宋体" w:hint="eastAsia"/>
          <w:bCs/>
          <w:sz w:val="24"/>
          <w:szCs w:val="24"/>
        </w:rPr>
        <w:t>．与原核细胞相比，真核细胞体积一般较大</w:t>
      </w:r>
    </w:p>
    <w:p w:rsidR="00F46DDF" w:rsidRDefault="00EE7EDD">
      <w:pPr>
        <w:spacing w:line="312" w:lineRule="auto"/>
        <w:ind w:leftChars="100" w:left="210" w:firstLineChars="100" w:firstLine="24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B</w:t>
      </w:r>
      <w:r>
        <w:rPr>
          <w:rFonts w:ascii="宋体" w:eastAsia="宋体" w:hAnsi="宋体" w:cs="宋体" w:hint="eastAsia"/>
          <w:bCs/>
          <w:sz w:val="24"/>
          <w:szCs w:val="24"/>
        </w:rPr>
        <w:t>．细胞体积越小，其表面积与体积比值越大</w:t>
      </w:r>
    </w:p>
    <w:p w:rsidR="00F46DDF" w:rsidRDefault="00EE7EDD">
      <w:pPr>
        <w:spacing w:line="312" w:lineRule="auto"/>
        <w:ind w:leftChars="100" w:left="210" w:firstLineChars="100" w:firstLine="24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C</w:t>
      </w:r>
      <w:r>
        <w:rPr>
          <w:rFonts w:ascii="宋体" w:eastAsia="宋体" w:hAnsi="宋体" w:cs="宋体" w:hint="eastAsia"/>
          <w:bCs/>
          <w:sz w:val="24"/>
          <w:szCs w:val="24"/>
        </w:rPr>
        <w:t>．生物体体积越大，其细胞体积也越大</w:t>
      </w:r>
    </w:p>
    <w:p w:rsidR="00F46DDF" w:rsidRDefault="00EE7EDD">
      <w:pPr>
        <w:spacing w:line="312" w:lineRule="auto"/>
        <w:ind w:leftChars="100" w:left="210" w:firstLineChars="100" w:firstLine="24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bCs/>
          <w:sz w:val="24"/>
          <w:szCs w:val="24"/>
        </w:rPr>
        <w:t>．细胞体积小，利于提高物质交换效率</w:t>
      </w:r>
    </w:p>
    <w:p w:rsidR="00F46DDF" w:rsidRDefault="00EE7EDD">
      <w:pPr>
        <w:pStyle w:val="a5"/>
        <w:adjustRightInd w:val="0"/>
        <w:snapToGrid w:val="0"/>
        <w:spacing w:line="312" w:lineRule="auto"/>
        <w:rPr>
          <w:rFonts w:hAnsi="宋体" w:cs="宋体"/>
          <w:color w:val="000000"/>
          <w:sz w:val="24"/>
          <w:szCs w:val="24"/>
        </w:rPr>
      </w:pPr>
      <w:r>
        <w:rPr>
          <w:rFonts w:hAnsi="宋体" w:cs="宋体" w:hint="eastAsia"/>
          <w:color w:val="000000"/>
          <w:sz w:val="24"/>
          <w:szCs w:val="24"/>
        </w:rPr>
        <w:t>7.</w:t>
      </w:r>
      <w:r>
        <w:rPr>
          <w:rFonts w:hAnsi="宋体" w:cs="宋体" w:hint="eastAsia"/>
          <w:color w:val="000000"/>
          <w:sz w:val="24"/>
          <w:szCs w:val="24"/>
        </w:rPr>
        <w:t>下图为变形虫去核和核移植实验示意图。下列说法</w:t>
      </w:r>
      <w:r>
        <w:rPr>
          <w:rFonts w:hAnsi="宋体" w:cs="宋体" w:hint="eastAsia"/>
          <w:color w:val="000000"/>
          <w:sz w:val="24"/>
          <w:szCs w:val="24"/>
          <w:em w:val="dot"/>
        </w:rPr>
        <w:t>不正确</w:t>
      </w:r>
      <w:r>
        <w:rPr>
          <w:rFonts w:hAnsi="宋体" w:cs="宋体" w:hint="eastAsia"/>
          <w:color w:val="000000"/>
          <w:sz w:val="24"/>
          <w:szCs w:val="24"/>
        </w:rPr>
        <w:t>的是</w:t>
      </w:r>
    </w:p>
    <w:p w:rsidR="00F46DDF" w:rsidRDefault="00EE7EDD">
      <w:pPr>
        <w:adjustRightInd w:val="0"/>
        <w:snapToGrid w:val="0"/>
        <w:spacing w:line="312" w:lineRule="auto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77470</wp:posOffset>
            </wp:positionV>
            <wp:extent cx="3736975" cy="1278890"/>
            <wp:effectExtent l="0" t="0" r="0" b="0"/>
            <wp:wrapSquare wrapText="bothSides"/>
            <wp:docPr id="2" name="图片 2" descr="5c749062de1690ebc3539ce652f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749062de1690ebc3539ce652f51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46DDF" w:rsidRDefault="00F46DDF">
      <w:pPr>
        <w:adjustRightInd w:val="0"/>
        <w:snapToGrid w:val="0"/>
        <w:spacing w:line="312" w:lineRule="auto"/>
        <w:rPr>
          <w:rFonts w:ascii="宋体" w:eastAsia="宋体" w:hAnsi="宋体" w:cs="宋体"/>
          <w:color w:val="000000"/>
          <w:sz w:val="24"/>
          <w:szCs w:val="24"/>
        </w:rPr>
      </w:pPr>
    </w:p>
    <w:p w:rsidR="00F46DDF" w:rsidRDefault="00F46DDF">
      <w:pPr>
        <w:adjustRightInd w:val="0"/>
        <w:snapToGrid w:val="0"/>
        <w:spacing w:line="312" w:lineRule="auto"/>
        <w:rPr>
          <w:rFonts w:ascii="宋体" w:eastAsia="宋体" w:hAnsi="宋体" w:cs="宋体"/>
          <w:color w:val="000000"/>
          <w:sz w:val="24"/>
          <w:szCs w:val="24"/>
        </w:rPr>
      </w:pPr>
    </w:p>
    <w:p w:rsidR="00F46DDF" w:rsidRDefault="00F46DDF">
      <w:pPr>
        <w:adjustRightInd w:val="0"/>
        <w:snapToGrid w:val="0"/>
        <w:spacing w:line="312" w:lineRule="auto"/>
        <w:rPr>
          <w:rFonts w:ascii="宋体" w:eastAsia="宋体" w:hAnsi="宋体" w:cs="宋体"/>
          <w:color w:val="000000"/>
          <w:sz w:val="24"/>
          <w:szCs w:val="24"/>
        </w:rPr>
      </w:pPr>
    </w:p>
    <w:p w:rsidR="00F46DDF" w:rsidRDefault="00F46DDF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</w:p>
    <w:p w:rsidR="00F46DDF" w:rsidRDefault="00F46DDF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</w:p>
    <w:p w:rsidR="00F46DDF" w:rsidRDefault="00EE7EDD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A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．把去掉核的变形虫单独培养不久就死亡，说明细胞</w:t>
      </w:r>
      <w:proofErr w:type="gramStart"/>
      <w:r>
        <w:rPr>
          <w:rFonts w:ascii="宋体" w:eastAsia="宋体" w:hAnsi="宋体" w:cs="宋体" w:hint="eastAsia"/>
          <w:color w:val="000000"/>
          <w:sz w:val="24"/>
          <w:szCs w:val="24"/>
        </w:rPr>
        <w:t>质离开</w:t>
      </w:r>
      <w:proofErr w:type="gramEnd"/>
      <w:r>
        <w:rPr>
          <w:rFonts w:ascii="宋体" w:eastAsia="宋体" w:hAnsi="宋体" w:cs="宋体" w:hint="eastAsia"/>
          <w:color w:val="000000"/>
          <w:sz w:val="24"/>
          <w:szCs w:val="24"/>
        </w:rPr>
        <w:t>细胞核不能生存</w:t>
      </w:r>
    </w:p>
    <w:p w:rsidR="00F46DDF" w:rsidRDefault="00EE7EDD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B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．该实验说明细胞核能够控制变形虫正常的生命活动</w:t>
      </w:r>
    </w:p>
    <w:p w:rsidR="00F46DDF" w:rsidRDefault="00EE7EDD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C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．变形虫的细胞核是其遗传和代谢中心</w:t>
      </w:r>
    </w:p>
    <w:p w:rsidR="00F46DDF" w:rsidRDefault="00EE7EDD">
      <w:pPr>
        <w:adjustRightInd w:val="0"/>
        <w:snapToGrid w:val="0"/>
        <w:spacing w:line="312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D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．变形虫细胞结构的完整性是其生存的基础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 xml:space="preserve"> </w:t>
      </w:r>
    </w:p>
    <w:p w:rsidR="00F46DDF" w:rsidRDefault="00EE7EDD">
      <w:pPr>
        <w:spacing w:line="312" w:lineRule="auto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二、</w:t>
      </w:r>
      <w:r>
        <w:rPr>
          <w:rFonts w:ascii="宋体" w:eastAsia="宋体" w:hAnsi="宋体" w:cs="宋体" w:hint="eastAsia"/>
          <w:b/>
          <w:sz w:val="24"/>
          <w:szCs w:val="24"/>
        </w:rPr>
        <w:t>非选题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8.</w:t>
      </w:r>
      <w:r>
        <w:rPr>
          <w:rFonts w:ascii="宋体" w:eastAsia="宋体" w:hAnsi="宋体" w:cs="宋体" w:hint="eastAsia"/>
          <w:sz w:val="24"/>
          <w:szCs w:val="24"/>
        </w:rPr>
        <w:t>下图是在显微镜下观察到的洋葱（体细胞中含</w:t>
      </w:r>
      <w:r>
        <w:rPr>
          <w:rFonts w:ascii="宋体" w:eastAsia="宋体" w:hAnsi="宋体" w:cs="宋体" w:hint="eastAsia"/>
          <w:sz w:val="24"/>
          <w:szCs w:val="24"/>
        </w:rPr>
        <w:t>16</w:t>
      </w:r>
      <w:r>
        <w:rPr>
          <w:rFonts w:ascii="宋体" w:eastAsia="宋体" w:hAnsi="宋体" w:cs="宋体" w:hint="eastAsia"/>
          <w:sz w:val="24"/>
          <w:szCs w:val="24"/>
        </w:rPr>
        <w:t>条染色体）根尖细胞有丝分裂图像。请回答问题：</w:t>
      </w:r>
    </w:p>
    <w:p w:rsidR="00F46DDF" w:rsidRDefault="00EE7EDD">
      <w:pPr>
        <w:spacing w:line="312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103245" cy="2170430"/>
            <wp:effectExtent l="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DF" w:rsidRDefault="00EE7EDD">
      <w:pPr>
        <w:spacing w:beforeLines="50" w:before="156"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）制作洋葱根尖临时装片时，需要经过解离、漂洗、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和制片等步骤。</w:t>
      </w:r>
    </w:p>
    <w:p w:rsidR="00F46DDF" w:rsidRDefault="00EE7EDD">
      <w:pPr>
        <w:spacing w:beforeLines="50" w:before="156"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）视野中绝大多数细胞处在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期，该时期细胞完成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，同时细胞有适度生长。</w:t>
      </w:r>
    </w:p>
    <w:p w:rsidR="00F46DDF" w:rsidRDefault="00EE7EDD">
      <w:pPr>
        <w:spacing w:beforeLines="50" w:before="156"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）图中</w:t>
      </w:r>
      <w:r>
        <w:rPr>
          <w:rFonts w:ascii="宋体" w:eastAsia="宋体" w:hAnsi="宋体" w:cs="宋体" w:hint="eastAsia"/>
          <w:sz w:val="24"/>
          <w:szCs w:val="24"/>
        </w:rPr>
        <w:t xml:space="preserve">______ </w:t>
      </w:r>
      <w:r>
        <w:rPr>
          <w:rFonts w:ascii="宋体" w:eastAsia="宋体" w:hAnsi="宋体" w:cs="宋体" w:hint="eastAsia"/>
          <w:sz w:val="24"/>
          <w:szCs w:val="24"/>
        </w:rPr>
        <w:t>（填“甲”、“乙”或“丙”）细胞染色体的数目为</w:t>
      </w:r>
      <w:r>
        <w:rPr>
          <w:rFonts w:ascii="宋体" w:eastAsia="宋体" w:hAnsi="宋体" w:cs="宋体" w:hint="eastAsia"/>
          <w:sz w:val="24"/>
          <w:szCs w:val="24"/>
        </w:rPr>
        <w:t>32</w:t>
      </w:r>
      <w:r>
        <w:rPr>
          <w:rFonts w:ascii="宋体" w:eastAsia="宋体" w:hAnsi="宋体" w:cs="宋体" w:hint="eastAsia"/>
          <w:sz w:val="24"/>
          <w:szCs w:val="24"/>
        </w:rPr>
        <w:t>条，此时染色体数与</w:t>
      </w:r>
      <w:r>
        <w:rPr>
          <w:rFonts w:ascii="宋体" w:eastAsia="宋体" w:hAnsi="宋体" w:cs="宋体" w:hint="eastAsia"/>
          <w:sz w:val="24"/>
          <w:szCs w:val="24"/>
        </w:rPr>
        <w:t>DNA</w:t>
      </w:r>
      <w:r>
        <w:rPr>
          <w:rFonts w:ascii="宋体" w:eastAsia="宋体" w:hAnsi="宋体" w:cs="宋体" w:hint="eastAsia"/>
          <w:sz w:val="24"/>
          <w:szCs w:val="24"/>
        </w:rPr>
        <w:t>数的比例为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>
      <w:pPr>
        <w:spacing w:beforeLines="50" w:before="156"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）有丝分裂末期，细胞中央会出现细胞板，逐渐扩展形成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，以实现细胞质的分裂。</w:t>
      </w:r>
    </w:p>
    <w:p w:rsidR="00F46DDF" w:rsidRDefault="00EE7EDD" w:rsidP="00B607CC">
      <w:pPr>
        <w:spacing w:beforeLines="50" w:before="156" w:line="312" w:lineRule="auto"/>
        <w:ind w:left="600" w:hangingChars="250" w:hanging="60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）该实验不能连续观察到细</w:t>
      </w:r>
      <w:r>
        <w:rPr>
          <w:rFonts w:ascii="宋体" w:eastAsia="宋体" w:hAnsi="宋体" w:cs="宋体" w:hint="eastAsia"/>
          <w:sz w:val="24"/>
          <w:szCs w:val="24"/>
        </w:rPr>
        <w:t>胞有丝分裂的动态过程，请说明理由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F46DDF">
      <w:pPr>
        <w:spacing w:line="312" w:lineRule="auto"/>
        <w:rPr>
          <w:rFonts w:ascii="宋体" w:eastAsia="宋体" w:hAnsi="宋体" w:cs="宋体"/>
          <w:sz w:val="24"/>
          <w:szCs w:val="24"/>
        </w:rPr>
      </w:pPr>
    </w:p>
    <w:p w:rsidR="00F46DDF" w:rsidRDefault="00F46DDF">
      <w:pPr>
        <w:spacing w:line="312" w:lineRule="auto"/>
        <w:rPr>
          <w:rFonts w:ascii="宋体" w:eastAsia="宋体" w:hAnsi="宋体" w:cs="宋体"/>
          <w:sz w:val="24"/>
          <w:szCs w:val="24"/>
        </w:rPr>
      </w:pP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9.</w:t>
      </w:r>
      <w:r>
        <w:rPr>
          <w:rFonts w:ascii="宋体" w:eastAsia="宋体" w:hAnsi="宋体" w:cs="宋体" w:hint="eastAsia"/>
          <w:sz w:val="24"/>
          <w:szCs w:val="24"/>
        </w:rPr>
        <w:t>下图为动物细胞有丝分裂模式图，请回答问题：</w:t>
      </w:r>
    </w:p>
    <w:p w:rsidR="00F46DDF" w:rsidRDefault="00EE7EDD">
      <w:pPr>
        <w:spacing w:line="312" w:lineRule="auto"/>
        <w:ind w:firstLineChars="300" w:firstLine="7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4381500" cy="1790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）图中所示的完整过程表示一个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）用显微镜观察细胞有丝分裂时，视野中数量最多的是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期细胞，如图中的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（填数字），此时期在整个细胞周期中，经历的时间最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）图中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→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的过程中，由于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分裂，导致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数目加倍。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）分辨染色体形态和数目的最佳时期为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（填数字），该时期细胞中</w:t>
      </w:r>
      <w:r>
        <w:rPr>
          <w:rFonts w:ascii="宋体" w:eastAsia="宋体" w:hAnsi="宋体" w:cs="宋体" w:hint="eastAsia"/>
          <w:sz w:val="24"/>
          <w:szCs w:val="24"/>
        </w:rPr>
        <w:t>DNA</w:t>
      </w:r>
      <w:r>
        <w:rPr>
          <w:rFonts w:ascii="宋体" w:eastAsia="宋体" w:hAnsi="宋体" w:cs="宋体" w:hint="eastAsia"/>
          <w:sz w:val="24"/>
          <w:szCs w:val="24"/>
        </w:rPr>
        <w:t>与染色体数目之比是</w:t>
      </w:r>
      <w:r>
        <w:rPr>
          <w:rFonts w:ascii="宋体" w:eastAsia="宋体" w:hAnsi="宋体" w:cs="宋体" w:hint="eastAsia"/>
          <w:sz w:val="24"/>
          <w:szCs w:val="24"/>
        </w:rPr>
        <w:t>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 w:rsidP="00B607CC">
      <w:pPr>
        <w:spacing w:line="312" w:lineRule="auto"/>
        <w:ind w:left="480" w:hangingChars="200" w:hanging="480"/>
        <w:textAlignment w:val="bottom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10.</w:t>
      </w:r>
      <w:r>
        <w:rPr>
          <w:rFonts w:ascii="宋体" w:eastAsia="宋体" w:hAnsi="宋体" w:cs="宋体" w:hint="eastAsia"/>
          <w:sz w:val="24"/>
          <w:szCs w:val="24"/>
        </w:rPr>
        <w:t>下图为显微镜下观察到的洋葱根尖细胞有丝分裂图像，请分析回答下列问题：</w:t>
      </w:r>
    </w:p>
    <w:p w:rsidR="00F46DDF" w:rsidRDefault="00EE7EDD">
      <w:pPr>
        <w:spacing w:line="312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112385" cy="960120"/>
            <wp:effectExtent l="19050" t="0" r="0" b="0"/>
            <wp:docPr id="30" name="图片 1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96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）在制作临时装片时，需要经过取材—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宋体" w:hint="eastAsia"/>
          <w:sz w:val="24"/>
          <w:szCs w:val="24"/>
        </w:rPr>
        <w:t>—漂洗—染色—制片几个步骤，实验室常使用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      </w:t>
      </w:r>
      <w:r>
        <w:rPr>
          <w:rFonts w:ascii="宋体" w:eastAsia="宋体" w:hAnsi="宋体" w:cs="宋体" w:hint="eastAsia"/>
          <w:sz w:val="24"/>
          <w:szCs w:val="24"/>
        </w:rPr>
        <w:t>使染色体着色。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  <w:u w:val="single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图中的细胞在一个细胞周期中正确的排序是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    </w:t>
      </w:r>
      <w:r>
        <w:rPr>
          <w:rFonts w:ascii="宋体" w:eastAsia="宋体" w:hAnsi="宋体" w:cs="宋体" w:hint="eastAsia"/>
          <w:sz w:val="24"/>
          <w:szCs w:val="24"/>
        </w:rPr>
        <w:t>（用字母和箭头表示）。视野中大多数的细胞处于间期，此时细胞中发生的主要变化是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）已知洋葱体细胞染色体数目为</w:t>
      </w:r>
      <w:r>
        <w:rPr>
          <w:rFonts w:ascii="宋体" w:eastAsia="宋体" w:hAnsi="宋体" w:cs="宋体" w:hint="eastAsia"/>
          <w:sz w:val="24"/>
          <w:szCs w:val="24"/>
        </w:rPr>
        <w:t>16</w:t>
      </w:r>
      <w:r>
        <w:rPr>
          <w:rFonts w:ascii="宋体" w:eastAsia="宋体" w:hAnsi="宋体" w:cs="宋体" w:hint="eastAsia"/>
          <w:sz w:val="24"/>
          <w:szCs w:val="24"/>
        </w:rPr>
        <w:t>条，请判断细胞</w:t>
      </w: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含有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</w:t>
      </w:r>
      <w:r>
        <w:rPr>
          <w:rFonts w:ascii="宋体" w:eastAsia="宋体" w:hAnsi="宋体" w:cs="宋体" w:hint="eastAsia"/>
          <w:sz w:val="24"/>
          <w:szCs w:val="24"/>
        </w:rPr>
        <w:t>条染色单体、</w:t>
      </w:r>
    </w:p>
    <w:p w:rsidR="00F46DDF" w:rsidRDefault="00EE7EDD">
      <w:pPr>
        <w:spacing w:line="312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   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个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DNA</w:t>
      </w:r>
      <w:r>
        <w:rPr>
          <w:rFonts w:ascii="宋体" w:eastAsia="宋体" w:hAnsi="宋体" w:cs="宋体" w:hint="eastAsia"/>
          <w:sz w:val="24"/>
          <w:szCs w:val="24"/>
        </w:rPr>
        <w:t>分子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F46DDF" w:rsidRDefault="00EE7EDD">
      <w:pPr>
        <w:spacing w:line="312" w:lineRule="auto"/>
        <w:ind w:firstLineChars="100" w:firstLine="24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）资料显示，在体细胞增殖过程中，姐妹染色单体分离与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连蛋白解聚有关。分离酶能使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连蛋白解聚。通常情况下，分离酶与</w:t>
      </w:r>
      <w:proofErr w:type="spellStart"/>
      <w:r>
        <w:rPr>
          <w:rFonts w:ascii="宋体" w:eastAsia="宋体" w:hAnsi="宋体" w:cs="宋体" w:hint="eastAsia"/>
          <w:sz w:val="24"/>
          <w:szCs w:val="24"/>
        </w:rPr>
        <w:t>securin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蛋白结合而不表现出活性。进入有丝分裂后期时，细胞中的后期促进复合体（</w:t>
      </w:r>
      <w:r>
        <w:rPr>
          <w:rFonts w:ascii="宋体" w:eastAsia="宋体" w:hAnsi="宋体" w:cs="宋体" w:hint="eastAsia"/>
          <w:sz w:val="24"/>
          <w:szCs w:val="24"/>
        </w:rPr>
        <w:t>APX</w:t>
      </w:r>
      <w:r>
        <w:rPr>
          <w:rFonts w:ascii="宋体" w:eastAsia="宋体" w:hAnsi="宋体" w:cs="宋体" w:hint="eastAsia"/>
          <w:sz w:val="24"/>
          <w:szCs w:val="24"/>
        </w:rPr>
        <w:t>）被激活，此复合体能特异性选择并引导</w:t>
      </w:r>
      <w:proofErr w:type="spellStart"/>
      <w:r>
        <w:rPr>
          <w:rFonts w:ascii="宋体" w:eastAsia="宋体" w:hAnsi="宋体" w:cs="宋体" w:hint="eastAsia"/>
          <w:sz w:val="24"/>
          <w:szCs w:val="24"/>
        </w:rPr>
        <w:t>securin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蛋白降解，激活分离酶。</w:t>
      </w:r>
      <w:r>
        <w:rPr>
          <w:rFonts w:ascii="宋体" w:eastAsia="宋体" w:hAnsi="宋体" w:cs="宋体" w:hint="eastAsia"/>
          <w:sz w:val="24"/>
          <w:szCs w:val="24"/>
        </w:rPr>
        <w:t>APX</w:t>
      </w:r>
      <w:r>
        <w:rPr>
          <w:rFonts w:ascii="宋体" w:eastAsia="宋体" w:hAnsi="宋体" w:cs="宋体" w:hint="eastAsia"/>
          <w:sz w:val="24"/>
          <w:szCs w:val="24"/>
        </w:rPr>
        <w:t>自身不能独立工作，需要</w:t>
      </w:r>
      <w:r>
        <w:rPr>
          <w:rFonts w:ascii="宋体" w:eastAsia="宋体" w:hAnsi="宋体" w:cs="宋体" w:hint="eastAsia"/>
          <w:sz w:val="24"/>
          <w:szCs w:val="24"/>
        </w:rPr>
        <w:t>Cdc20</w:t>
      </w:r>
      <w:r>
        <w:rPr>
          <w:rFonts w:ascii="宋体" w:eastAsia="宋体" w:hAnsi="宋体" w:cs="宋体" w:hint="eastAsia"/>
          <w:sz w:val="24"/>
          <w:szCs w:val="24"/>
        </w:rPr>
        <w:t>（一种辅助因子）协助。请推测如果某细胞在有丝分裂后期，细胞内的姐妹染色单体不分离，其原因可能有</w:t>
      </w:r>
      <w:r>
        <w:rPr>
          <w:rFonts w:ascii="宋体" w:eastAsia="宋体" w:hAnsi="宋体" w:cs="宋体" w:hint="eastAsia"/>
          <w:sz w:val="24"/>
          <w:szCs w:val="24"/>
          <w:u w:val="single"/>
        </w:rPr>
        <w:t xml:space="preserve">              </w:t>
      </w:r>
      <w:r>
        <w:rPr>
          <w:rFonts w:ascii="宋体" w:eastAsia="宋体" w:hAnsi="宋体" w:cs="宋体" w:hint="eastAsia"/>
          <w:sz w:val="24"/>
          <w:szCs w:val="24"/>
        </w:rPr>
        <w:t>（答出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个即可）。</w:t>
      </w:r>
    </w:p>
    <w:sectPr w:rsidR="00F46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EDD" w:rsidRDefault="00EE7EDD" w:rsidP="00B607CC">
      <w:r>
        <w:separator/>
      </w:r>
    </w:p>
  </w:endnote>
  <w:endnote w:type="continuationSeparator" w:id="0">
    <w:p w:rsidR="00EE7EDD" w:rsidRDefault="00EE7EDD" w:rsidP="00B6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EDD" w:rsidRDefault="00EE7EDD" w:rsidP="00B607CC">
      <w:r>
        <w:separator/>
      </w:r>
    </w:p>
  </w:footnote>
  <w:footnote w:type="continuationSeparator" w:id="0">
    <w:p w:rsidR="00EE7EDD" w:rsidRDefault="00EE7EDD" w:rsidP="00B607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AB"/>
    <w:rsid w:val="00027E1A"/>
    <w:rsid w:val="0005104D"/>
    <w:rsid w:val="000B0473"/>
    <w:rsid w:val="000B6392"/>
    <w:rsid w:val="000F4CE3"/>
    <w:rsid w:val="001555A3"/>
    <w:rsid w:val="001705FE"/>
    <w:rsid w:val="00171E35"/>
    <w:rsid w:val="0019100D"/>
    <w:rsid w:val="00211197"/>
    <w:rsid w:val="00211466"/>
    <w:rsid w:val="00274F3B"/>
    <w:rsid w:val="002766B5"/>
    <w:rsid w:val="002B2B38"/>
    <w:rsid w:val="002D44BE"/>
    <w:rsid w:val="00326827"/>
    <w:rsid w:val="00336F85"/>
    <w:rsid w:val="003E50C0"/>
    <w:rsid w:val="003F71BE"/>
    <w:rsid w:val="00437CBD"/>
    <w:rsid w:val="00454FD6"/>
    <w:rsid w:val="004601AC"/>
    <w:rsid w:val="004A1449"/>
    <w:rsid w:val="004A1AC7"/>
    <w:rsid w:val="004E6866"/>
    <w:rsid w:val="004F7908"/>
    <w:rsid w:val="00544EE6"/>
    <w:rsid w:val="00567DFB"/>
    <w:rsid w:val="005C3E7D"/>
    <w:rsid w:val="00603563"/>
    <w:rsid w:val="00611CD3"/>
    <w:rsid w:val="00635BED"/>
    <w:rsid w:val="006417FE"/>
    <w:rsid w:val="006725EF"/>
    <w:rsid w:val="00686DBC"/>
    <w:rsid w:val="006F2198"/>
    <w:rsid w:val="007006D9"/>
    <w:rsid w:val="00705383"/>
    <w:rsid w:val="00706224"/>
    <w:rsid w:val="00706242"/>
    <w:rsid w:val="00786F8A"/>
    <w:rsid w:val="00796491"/>
    <w:rsid w:val="007F3D61"/>
    <w:rsid w:val="00847B0B"/>
    <w:rsid w:val="008E11B0"/>
    <w:rsid w:val="00944280"/>
    <w:rsid w:val="00946837"/>
    <w:rsid w:val="00982BBB"/>
    <w:rsid w:val="0098505C"/>
    <w:rsid w:val="009A045A"/>
    <w:rsid w:val="009E420A"/>
    <w:rsid w:val="00A166FC"/>
    <w:rsid w:val="00A710F2"/>
    <w:rsid w:val="00B526BC"/>
    <w:rsid w:val="00B607CC"/>
    <w:rsid w:val="00BB27A8"/>
    <w:rsid w:val="00BC5D75"/>
    <w:rsid w:val="00BD249C"/>
    <w:rsid w:val="00C370B5"/>
    <w:rsid w:val="00C65C48"/>
    <w:rsid w:val="00C87969"/>
    <w:rsid w:val="00C91589"/>
    <w:rsid w:val="00CB03BE"/>
    <w:rsid w:val="00D05FC4"/>
    <w:rsid w:val="00D21B92"/>
    <w:rsid w:val="00DA0EB8"/>
    <w:rsid w:val="00DD23EE"/>
    <w:rsid w:val="00DF02AB"/>
    <w:rsid w:val="00DF7BE6"/>
    <w:rsid w:val="00EE7EDD"/>
    <w:rsid w:val="00F16D38"/>
    <w:rsid w:val="00F46DDF"/>
    <w:rsid w:val="00F6797D"/>
    <w:rsid w:val="00F73D34"/>
    <w:rsid w:val="00FE78C6"/>
    <w:rsid w:val="0D727877"/>
    <w:rsid w:val="120D0DBD"/>
    <w:rsid w:val="3A043454"/>
    <w:rsid w:val="3B6B2D16"/>
    <w:rsid w:val="3EA952DE"/>
    <w:rsid w:val="422F0A50"/>
    <w:rsid w:val="6E1A28F5"/>
    <w:rsid w:val="6F870079"/>
    <w:rsid w:val="7498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Body Text"/>
    <w:basedOn w:val="a"/>
    <w:link w:val="Char0"/>
    <w:qFormat/>
    <w:pPr>
      <w:spacing w:after="120"/>
    </w:pPr>
    <w:rPr>
      <w:rFonts w:ascii="Times New Roman" w:eastAsia="宋体" w:hAnsi="Times New Roman" w:cs="Times New Roman"/>
      <w:szCs w:val="24"/>
    </w:rPr>
  </w:style>
  <w:style w:type="paragraph" w:styleId="a5">
    <w:name w:val="Plain Text"/>
    <w:basedOn w:val="a"/>
    <w:qFormat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">
    <w:name w:val="批注文字 Char"/>
    <w:basedOn w:val="a0"/>
    <w:link w:val="a3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8"/>
    <w:uiPriority w:val="99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</w:rPr>
  </w:style>
  <w:style w:type="paragraph" w:customStyle="1" w:styleId="0">
    <w:name w:val="纯文本_0"/>
    <w:basedOn w:val="a"/>
    <w:link w:val="Char4"/>
    <w:qFormat/>
    <w:rPr>
      <w:rFonts w:ascii="宋体" w:eastAsia="宋体" w:hAnsi="Courier New" w:cs="Times New Roman"/>
      <w:szCs w:val="21"/>
    </w:rPr>
  </w:style>
  <w:style w:type="character" w:customStyle="1" w:styleId="Char4">
    <w:name w:val="纯文本 Char"/>
    <w:link w:val="0"/>
    <w:qFormat/>
    <w:rPr>
      <w:rFonts w:ascii="宋体" w:eastAsia="宋体" w:hAnsi="Courier New" w:cs="Times New Roman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OptWithTabs1SpecialMathIndent1">
    <w:name w:val="OptWithTabs1SpecialMathIndent1"/>
    <w:basedOn w:val="a"/>
    <w:next w:val="a"/>
    <w:qFormat/>
    <w:pPr>
      <w:tabs>
        <w:tab w:val="left" w:pos="603"/>
        <w:tab w:val="left" w:pos="2799"/>
        <w:tab w:val="left" w:pos="5055"/>
        <w:tab w:val="left" w:pos="7335"/>
      </w:tabs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Cs w:val="2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正文文本 (2)_"/>
    <w:basedOn w:val="a0"/>
    <w:rPr>
      <w:rFonts w:ascii="宋体" w:eastAsia="宋体" w:hAnsi="宋体" w:cs="宋体"/>
      <w:sz w:val="20"/>
      <w:szCs w:val="20"/>
      <w:u w:val="none"/>
    </w:rPr>
  </w:style>
  <w:style w:type="character" w:customStyle="1" w:styleId="2Georgia">
    <w:name w:val="正文文本 (2) + Georgia"/>
    <w:basedOn w:val="2"/>
    <w:qFormat/>
    <w:rPr>
      <w:rFonts w:ascii="Georgia" w:eastAsia="Georgia" w:hAnsi="Georgia" w:cs="Georgia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pt">
    <w:name w:val="正文文本 (2) + 间距 1 pt"/>
    <w:basedOn w:val="2"/>
    <w:qFormat/>
    <w:rPr>
      <w:rFonts w:ascii="宋体" w:eastAsia="宋体" w:hAnsi="宋体" w:cs="宋体"/>
      <w:color w:val="000000"/>
      <w:spacing w:val="2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0">
    <w:name w:val="正文文本 (2)"/>
    <w:basedOn w:val="2"/>
    <w:qFormat/>
    <w:rPr>
      <w:rFonts w:ascii="宋体" w:eastAsia="宋体" w:hAnsi="宋体" w:cs="宋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9pt">
    <w:name w:val="正文文本 (2) + 9 pt"/>
    <w:basedOn w:val="2"/>
    <w:rPr>
      <w:rFonts w:ascii="宋体" w:eastAsia="宋体" w:hAnsi="宋体" w:cs="宋体"/>
      <w:color w:val="000000"/>
      <w:spacing w:val="0"/>
      <w:w w:val="100"/>
      <w:position w:val="0"/>
      <w:sz w:val="18"/>
      <w:szCs w:val="18"/>
      <w:u w:val="none"/>
      <w:shd w:val="clear" w:color="auto" w:fill="FFFFFF"/>
      <w:lang w:val="zh-CN" w:eastAsia="zh-CN" w:bidi="zh-CN"/>
    </w:rPr>
  </w:style>
  <w:style w:type="character" w:customStyle="1" w:styleId="24pt">
    <w:name w:val="正文文本 (2) + 4 pt"/>
    <w:basedOn w:val="2"/>
    <w:rPr>
      <w:rFonts w:ascii="宋体" w:eastAsia="宋体" w:hAnsi="宋体" w:cs="宋体"/>
      <w:color w:val="000000"/>
      <w:spacing w:val="0"/>
      <w:w w:val="300"/>
      <w:position w:val="0"/>
      <w:sz w:val="8"/>
      <w:szCs w:val="8"/>
      <w:u w:val="none"/>
      <w:shd w:val="clear" w:color="auto" w:fill="FFFFFF"/>
      <w:lang w:val="zh-CN" w:eastAsia="zh-CN" w:bidi="zh-CN"/>
    </w:rPr>
  </w:style>
  <w:style w:type="character" w:customStyle="1" w:styleId="ad">
    <w:name w:val="纯文本 字符"/>
    <w:basedOn w:val="a0"/>
    <w:uiPriority w:val="99"/>
    <w:semiHidden/>
    <w:qFormat/>
    <w:rPr>
      <w:rFonts w:asciiTheme="minorEastAsia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Body Text"/>
    <w:basedOn w:val="a"/>
    <w:link w:val="Char0"/>
    <w:qFormat/>
    <w:pPr>
      <w:spacing w:after="120"/>
    </w:pPr>
    <w:rPr>
      <w:rFonts w:ascii="Times New Roman" w:eastAsia="宋体" w:hAnsi="Times New Roman" w:cs="Times New Roman"/>
      <w:szCs w:val="24"/>
    </w:rPr>
  </w:style>
  <w:style w:type="paragraph" w:styleId="a5">
    <w:name w:val="Plain Text"/>
    <w:basedOn w:val="a"/>
    <w:qFormat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">
    <w:name w:val="批注文字 Char"/>
    <w:basedOn w:val="a0"/>
    <w:link w:val="a3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8"/>
    <w:uiPriority w:val="99"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</w:rPr>
  </w:style>
  <w:style w:type="paragraph" w:customStyle="1" w:styleId="0">
    <w:name w:val="纯文本_0"/>
    <w:basedOn w:val="a"/>
    <w:link w:val="Char4"/>
    <w:qFormat/>
    <w:rPr>
      <w:rFonts w:ascii="宋体" w:eastAsia="宋体" w:hAnsi="Courier New" w:cs="Times New Roman"/>
      <w:szCs w:val="21"/>
    </w:rPr>
  </w:style>
  <w:style w:type="character" w:customStyle="1" w:styleId="Char4">
    <w:name w:val="纯文本 Char"/>
    <w:link w:val="0"/>
    <w:qFormat/>
    <w:rPr>
      <w:rFonts w:ascii="宋体" w:eastAsia="宋体" w:hAnsi="Courier New" w:cs="Times New Roman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OptWithTabs1SpecialMathIndent1">
    <w:name w:val="OptWithTabs1SpecialMathIndent1"/>
    <w:basedOn w:val="a"/>
    <w:next w:val="a"/>
    <w:qFormat/>
    <w:pPr>
      <w:tabs>
        <w:tab w:val="left" w:pos="603"/>
        <w:tab w:val="left" w:pos="2799"/>
        <w:tab w:val="left" w:pos="5055"/>
        <w:tab w:val="left" w:pos="7335"/>
      </w:tabs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Cs w:val="2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正文文本 (2)_"/>
    <w:basedOn w:val="a0"/>
    <w:rPr>
      <w:rFonts w:ascii="宋体" w:eastAsia="宋体" w:hAnsi="宋体" w:cs="宋体"/>
      <w:sz w:val="20"/>
      <w:szCs w:val="20"/>
      <w:u w:val="none"/>
    </w:rPr>
  </w:style>
  <w:style w:type="character" w:customStyle="1" w:styleId="2Georgia">
    <w:name w:val="正文文本 (2) + Georgia"/>
    <w:basedOn w:val="2"/>
    <w:qFormat/>
    <w:rPr>
      <w:rFonts w:ascii="Georgia" w:eastAsia="Georgia" w:hAnsi="Georgia" w:cs="Georgia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pt">
    <w:name w:val="正文文本 (2) + 间距 1 pt"/>
    <w:basedOn w:val="2"/>
    <w:qFormat/>
    <w:rPr>
      <w:rFonts w:ascii="宋体" w:eastAsia="宋体" w:hAnsi="宋体" w:cs="宋体"/>
      <w:color w:val="000000"/>
      <w:spacing w:val="2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0">
    <w:name w:val="正文文本 (2)"/>
    <w:basedOn w:val="2"/>
    <w:qFormat/>
    <w:rPr>
      <w:rFonts w:ascii="宋体" w:eastAsia="宋体" w:hAnsi="宋体" w:cs="宋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9pt">
    <w:name w:val="正文文本 (2) + 9 pt"/>
    <w:basedOn w:val="2"/>
    <w:rPr>
      <w:rFonts w:ascii="宋体" w:eastAsia="宋体" w:hAnsi="宋体" w:cs="宋体"/>
      <w:color w:val="000000"/>
      <w:spacing w:val="0"/>
      <w:w w:val="100"/>
      <w:position w:val="0"/>
      <w:sz w:val="18"/>
      <w:szCs w:val="18"/>
      <w:u w:val="none"/>
      <w:shd w:val="clear" w:color="auto" w:fill="FFFFFF"/>
      <w:lang w:val="zh-CN" w:eastAsia="zh-CN" w:bidi="zh-CN"/>
    </w:rPr>
  </w:style>
  <w:style w:type="character" w:customStyle="1" w:styleId="24pt">
    <w:name w:val="正文文本 (2) + 4 pt"/>
    <w:basedOn w:val="2"/>
    <w:rPr>
      <w:rFonts w:ascii="宋体" w:eastAsia="宋体" w:hAnsi="宋体" w:cs="宋体"/>
      <w:color w:val="000000"/>
      <w:spacing w:val="0"/>
      <w:w w:val="300"/>
      <w:position w:val="0"/>
      <w:sz w:val="8"/>
      <w:szCs w:val="8"/>
      <w:u w:val="none"/>
      <w:shd w:val="clear" w:color="auto" w:fill="FFFFFF"/>
      <w:lang w:val="zh-CN" w:eastAsia="zh-CN" w:bidi="zh-CN"/>
    </w:rPr>
  </w:style>
  <w:style w:type="character" w:customStyle="1" w:styleId="ad">
    <w:name w:val="纯文本 字符"/>
    <w:basedOn w:val="a0"/>
    <w:uiPriority w:val="99"/>
    <w:semiHidden/>
    <w:qFormat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3AE100-CC92-499C-93DE-6B0AF1B4F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3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4</cp:revision>
  <cp:lastPrinted>2020-02-15T09:38:00Z</cp:lastPrinted>
  <dcterms:created xsi:type="dcterms:W3CDTF">2020-01-17T09:54:00Z</dcterms:created>
  <dcterms:modified xsi:type="dcterms:W3CDTF">2020-02-15T09:38:00Z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