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E4" w:rsidRPr="000F1AEF" w:rsidRDefault="000F1AEF" w:rsidP="000F1AEF">
      <w:pPr>
        <w:jc w:val="center"/>
        <w:rPr>
          <w:rFonts w:ascii="宋体" w:eastAsia="宋体" w:hAnsi="宋体" w:cs="宋体"/>
          <w:b/>
          <w:color w:val="000000" w:themeColor="text1"/>
          <w:sz w:val="24"/>
        </w:rPr>
      </w:pPr>
      <w:r w:rsidRPr="000F1AEF">
        <w:rPr>
          <w:rFonts w:ascii="宋体" w:eastAsia="宋体" w:hAnsi="宋体" w:cs="宋体" w:hint="eastAsia"/>
          <w:b/>
          <w:color w:val="000000" w:themeColor="text1"/>
          <w:sz w:val="24"/>
        </w:rPr>
        <w:t>高三政治第12课时《历史唯物主义》重难点拓展提升任务</w:t>
      </w:r>
      <w:r w:rsidR="00106862">
        <w:rPr>
          <w:rFonts w:ascii="宋体" w:eastAsia="宋体" w:hAnsi="宋体" w:cs="宋体" w:hint="eastAsia"/>
          <w:b/>
          <w:color w:val="000000" w:themeColor="text1"/>
          <w:sz w:val="24"/>
        </w:rPr>
        <w:t>答案</w:t>
      </w:r>
    </w:p>
    <w:p w:rsidR="00D8417C" w:rsidRPr="000F1AEF" w:rsidRDefault="000F1AEF" w:rsidP="000F1AEF">
      <w:pPr>
        <w:jc w:val="left"/>
        <w:rPr>
          <w:rFonts w:hAnsi="宋体" w:cs="宋体"/>
          <w:color w:val="000000" w:themeColor="text1"/>
          <w:szCs w:val="21"/>
        </w:rPr>
      </w:pPr>
      <w:r w:rsidRPr="000F1AEF">
        <w:rPr>
          <w:rFonts w:ascii="宋体" w:eastAsia="宋体" w:hAnsi="宋体" w:cs="宋体" w:hint="eastAsia"/>
          <w:b/>
          <w:color w:val="000000" w:themeColor="text1"/>
          <w:szCs w:val="21"/>
        </w:rPr>
        <w:t>拓展提升任务二：</w:t>
      </w:r>
      <w:bookmarkStart w:id="0" w:name="_GoBack"/>
      <w:bookmarkEnd w:id="0"/>
      <w:r w:rsidR="00106862" w:rsidRPr="000F1AEF">
        <w:rPr>
          <w:rFonts w:hAnsi="宋体" w:cs="宋体"/>
          <w:color w:val="000000" w:themeColor="text1"/>
          <w:szCs w:val="21"/>
        </w:rPr>
        <w:t xml:space="preserve"> </w:t>
      </w:r>
    </w:p>
    <w:p w:rsidR="000F1AEF" w:rsidRPr="00106862" w:rsidRDefault="00D8417C" w:rsidP="00106862">
      <w:pPr>
        <w:pStyle w:val="a5"/>
        <w:tabs>
          <w:tab w:val="left" w:pos="4620"/>
        </w:tabs>
        <w:snapToGrid w:val="0"/>
        <w:spacing w:line="360" w:lineRule="auto"/>
        <w:jc w:val="left"/>
        <w:rPr>
          <w:rFonts w:ascii="楷体" w:eastAsia="楷体" w:hAnsi="楷体" w:cs="Times New Roman"/>
          <w:color w:val="000000" w:themeColor="text1"/>
        </w:rPr>
      </w:pPr>
      <w:r w:rsidRPr="00106862">
        <w:rPr>
          <w:rFonts w:ascii="楷体" w:eastAsia="楷体" w:hAnsi="楷体" w:cs="Times New Roman" w:hint="eastAsia"/>
          <w:color w:val="000000" w:themeColor="text1"/>
        </w:rPr>
        <w:t>1</w:t>
      </w:r>
      <w:r w:rsidRPr="00106862">
        <w:rPr>
          <w:rFonts w:ascii="楷体" w:eastAsia="楷体" w:hAnsi="楷体" w:cs="Times New Roman"/>
          <w:color w:val="000000" w:themeColor="text1"/>
        </w:rPr>
        <w:t>．</w:t>
      </w:r>
      <w:r w:rsidR="000F1AEF" w:rsidRPr="00106862">
        <w:rPr>
          <w:rFonts w:ascii="楷体" w:eastAsia="楷体" w:hAnsi="楷体" w:cs="Times New Roman"/>
          <w:color w:val="000000" w:themeColor="text1"/>
        </w:rPr>
        <w:t>答案：生产力决定生产关系，生产关系反作用于生产力，适合生产力状况的生产关系推动生产力的发展，不适合生产力状况的生产关系阻碍生产力的发展。在社会主义社会，改革是解决生产力和生产关系矛盾、解放生产力的基本方式，是推动经济社会发展的强大动力，小岗村进行“大包干”改革、推进土地承包经营权确权和土地流转，发展集体股份经济，不断破除阻碍农业生产力发展的经济体制和经营机制弊端，极大地解放了生产力，促进了经济发展。</w:t>
      </w:r>
    </w:p>
    <w:p w:rsidR="000F1AEF" w:rsidRPr="00106862" w:rsidRDefault="000F1AEF" w:rsidP="00106862">
      <w:pPr>
        <w:pStyle w:val="a5"/>
        <w:tabs>
          <w:tab w:val="left" w:pos="4620"/>
        </w:tabs>
        <w:snapToGrid w:val="0"/>
        <w:spacing w:line="360" w:lineRule="auto"/>
        <w:ind w:firstLineChars="200" w:firstLine="420"/>
        <w:jc w:val="left"/>
        <w:rPr>
          <w:rFonts w:ascii="楷体" w:eastAsia="楷体" w:hAnsi="楷体" w:cs="Times New Roman"/>
          <w:color w:val="000000" w:themeColor="text1"/>
        </w:rPr>
      </w:pPr>
      <w:r w:rsidRPr="00106862">
        <w:rPr>
          <w:rFonts w:ascii="楷体" w:eastAsia="楷体" w:hAnsi="楷体" w:cs="Times New Roman"/>
          <w:color w:val="000000" w:themeColor="text1"/>
        </w:rPr>
        <w:t>解析：本题要求运用生产力和生产关系的辩证关系原理加以说明小岗村改革发展的实践。贯穿人类社会始终的基本矛盾包括生产力和生产关系矛盾、经济基础和上层建筑的矛盾。生产力和生产关系的关系属于教材基础知识，学生在熟记知识的基础上，结合材料，对小岗村改革发展的实践展开论述即可。</w:t>
      </w:r>
    </w:p>
    <w:p w:rsidR="00106862" w:rsidRPr="00106862" w:rsidRDefault="00106862" w:rsidP="00106862">
      <w:pPr>
        <w:pStyle w:val="a5"/>
        <w:tabs>
          <w:tab w:val="left" w:pos="4620"/>
        </w:tabs>
        <w:snapToGrid w:val="0"/>
        <w:spacing w:line="360" w:lineRule="auto"/>
        <w:jc w:val="left"/>
        <w:rPr>
          <w:rFonts w:ascii="楷体" w:eastAsia="楷体" w:hAnsi="楷体" w:cs="Times New Roman" w:hint="eastAsia"/>
          <w:color w:val="000000" w:themeColor="text1"/>
        </w:rPr>
      </w:pPr>
    </w:p>
    <w:p w:rsidR="000F1AEF" w:rsidRPr="00106862" w:rsidRDefault="000F1AEF" w:rsidP="00106862">
      <w:pPr>
        <w:pStyle w:val="a5"/>
        <w:tabs>
          <w:tab w:val="left" w:pos="4620"/>
        </w:tabs>
        <w:snapToGrid w:val="0"/>
        <w:spacing w:line="360" w:lineRule="auto"/>
        <w:jc w:val="left"/>
        <w:rPr>
          <w:rFonts w:ascii="楷体" w:eastAsia="楷体" w:hAnsi="楷体" w:cs="Times New Roman"/>
          <w:color w:val="000000" w:themeColor="text1"/>
        </w:rPr>
      </w:pPr>
      <w:r w:rsidRPr="00106862">
        <w:rPr>
          <w:rFonts w:ascii="楷体" w:eastAsia="楷体" w:hAnsi="楷体" w:cs="Times New Roman" w:hint="eastAsia"/>
          <w:color w:val="000000" w:themeColor="text1"/>
        </w:rPr>
        <w:t>2</w:t>
      </w:r>
      <w:r w:rsidRPr="00106862">
        <w:rPr>
          <w:rFonts w:ascii="楷体" w:eastAsia="楷体" w:hAnsi="楷体" w:cs="Times New Roman"/>
          <w:color w:val="000000" w:themeColor="text1"/>
        </w:rPr>
        <w:t>．答案：</w:t>
      </w:r>
    </w:p>
    <w:p w:rsidR="000F1AEF" w:rsidRPr="00106862" w:rsidRDefault="000F1AEF" w:rsidP="00106862">
      <w:pPr>
        <w:pStyle w:val="a5"/>
        <w:tabs>
          <w:tab w:val="left" w:pos="4620"/>
        </w:tabs>
        <w:snapToGrid w:val="0"/>
        <w:spacing w:line="360" w:lineRule="auto"/>
        <w:ind w:firstLineChars="200" w:firstLine="420"/>
        <w:jc w:val="left"/>
        <w:rPr>
          <w:rFonts w:ascii="楷体" w:eastAsia="楷体" w:hAnsi="楷体" w:cs="Times New Roman"/>
          <w:color w:val="000000" w:themeColor="text1"/>
        </w:rPr>
      </w:pPr>
      <w:r w:rsidRPr="00106862">
        <w:rPr>
          <w:rFonts w:ascii="楷体" w:eastAsia="楷体" w:hAnsi="楷体" w:cs="Times New Roman"/>
          <w:color w:val="000000" w:themeColor="text1"/>
        </w:rPr>
        <w:t>①矛盾就是对立统一：改革开放四十年来，人们的物质和精神生活变得越来越美好，但是我们从来没有改变过为人民谋幸福，为中华民族谋复兴的初衷，并在此初心的指导下，让人民的生活和国家的发展越来越好。</w:t>
      </w:r>
    </w:p>
    <w:p w:rsidR="000F1AEF" w:rsidRPr="00106862" w:rsidRDefault="000F1AEF" w:rsidP="00106862">
      <w:pPr>
        <w:pStyle w:val="a5"/>
        <w:tabs>
          <w:tab w:val="left" w:pos="4620"/>
        </w:tabs>
        <w:snapToGrid w:val="0"/>
        <w:spacing w:line="360" w:lineRule="auto"/>
        <w:ind w:firstLineChars="200" w:firstLine="420"/>
        <w:jc w:val="left"/>
        <w:rPr>
          <w:rFonts w:ascii="楷体" w:eastAsia="楷体" w:hAnsi="楷体" w:cs="Times New Roman"/>
          <w:color w:val="000000" w:themeColor="text1"/>
        </w:rPr>
      </w:pPr>
      <w:r w:rsidRPr="00106862">
        <w:rPr>
          <w:rFonts w:ascii="楷体" w:eastAsia="楷体" w:hAnsi="楷体" w:cs="Times New Roman"/>
          <w:color w:val="000000" w:themeColor="text1"/>
        </w:rPr>
        <w:t>②价值选择以价值判断为基础，正确的价值观应把</w:t>
      </w:r>
      <w:proofErr w:type="gramStart"/>
      <w:r w:rsidRPr="00106862">
        <w:rPr>
          <w:rFonts w:ascii="楷体" w:eastAsia="楷体" w:hAnsi="楷体" w:cs="Times New Roman"/>
          <w:color w:val="000000" w:themeColor="text1"/>
        </w:rPr>
        <w:t>最</w:t>
      </w:r>
      <w:proofErr w:type="gramEnd"/>
      <w:r w:rsidRPr="00106862">
        <w:rPr>
          <w:rFonts w:ascii="楷体" w:eastAsia="楷体" w:hAnsi="楷体" w:cs="Times New Roman"/>
          <w:color w:val="000000" w:themeColor="text1"/>
        </w:rPr>
        <w:t>广大人民的根本利益作为最高的价值追求。中国共产党始终坚持人民立场，坚持人民主体地位，着力解决人民最关系的利益问题。</w:t>
      </w:r>
    </w:p>
    <w:p w:rsidR="000F1AEF" w:rsidRPr="00106862" w:rsidRDefault="000F1AEF" w:rsidP="00106862">
      <w:pPr>
        <w:pStyle w:val="a5"/>
        <w:tabs>
          <w:tab w:val="left" w:pos="4620"/>
        </w:tabs>
        <w:snapToGrid w:val="0"/>
        <w:spacing w:line="360" w:lineRule="auto"/>
        <w:ind w:firstLineChars="200" w:firstLine="420"/>
        <w:jc w:val="left"/>
        <w:rPr>
          <w:rFonts w:ascii="楷体" w:eastAsia="楷体" w:hAnsi="楷体" w:cs="Times New Roman"/>
          <w:color w:val="000000" w:themeColor="text1"/>
        </w:rPr>
      </w:pPr>
      <w:r w:rsidRPr="00106862">
        <w:rPr>
          <w:rFonts w:ascii="楷体" w:eastAsia="楷体" w:hAnsi="楷体" w:cs="Times New Roman"/>
          <w:color w:val="000000" w:themeColor="text1"/>
        </w:rPr>
        <w:t>③社会存在与社会意识是辩证统一的。在中国共产党“不变初心”的坚持下，才会使得中国人民的生活发生了翻天覆地的变化。(从其他方面作答，言之有理即可)</w:t>
      </w:r>
    </w:p>
    <w:p w:rsidR="000F1AEF" w:rsidRPr="00106862" w:rsidRDefault="000F1AEF" w:rsidP="00106862">
      <w:pPr>
        <w:pStyle w:val="a5"/>
        <w:tabs>
          <w:tab w:val="left" w:pos="4620"/>
        </w:tabs>
        <w:snapToGrid w:val="0"/>
        <w:spacing w:line="360" w:lineRule="auto"/>
        <w:ind w:firstLineChars="200" w:firstLine="420"/>
        <w:jc w:val="left"/>
        <w:rPr>
          <w:rFonts w:ascii="楷体" w:eastAsia="楷体" w:hAnsi="楷体" w:cs="Times New Roman"/>
          <w:color w:val="000000" w:themeColor="text1"/>
        </w:rPr>
      </w:pPr>
      <w:r w:rsidRPr="00106862">
        <w:rPr>
          <w:rFonts w:ascii="楷体" w:eastAsia="楷体" w:hAnsi="楷体" w:cs="Times New Roman"/>
          <w:color w:val="000000" w:themeColor="text1"/>
        </w:rPr>
        <w:t>解析：此题要求“运用哲学观点分析‘变化的生活’与‘不变的初心’之间的关系”，属于分析类试题。学生在解答此题时，首先要明确此题的知识范围“哲学观点”，属宏观考查。然后结合材料相关信息，可分别从矛盾的对立统一观点、社会存在和社会意识的辩证关系、价值观的导向作用、价值判断与价值选择等角度分析即可。</w:t>
      </w:r>
    </w:p>
    <w:p w:rsidR="000F1AEF" w:rsidRPr="00106862" w:rsidRDefault="000F1AEF" w:rsidP="00106862">
      <w:pPr>
        <w:spacing w:line="360" w:lineRule="auto"/>
        <w:jc w:val="left"/>
        <w:rPr>
          <w:rFonts w:ascii="楷体" w:eastAsia="楷体" w:hAnsi="楷体"/>
          <w:color w:val="000000" w:themeColor="text1"/>
          <w:szCs w:val="21"/>
        </w:rPr>
      </w:pPr>
    </w:p>
    <w:p w:rsidR="002155E4" w:rsidRPr="00106862" w:rsidRDefault="002155E4" w:rsidP="00106862">
      <w:pPr>
        <w:spacing w:line="360" w:lineRule="auto"/>
        <w:ind w:firstLineChars="175" w:firstLine="368"/>
        <w:jc w:val="left"/>
        <w:rPr>
          <w:rFonts w:ascii="楷体" w:eastAsia="楷体" w:hAnsi="楷体" w:cs="宋体"/>
          <w:color w:val="000000" w:themeColor="text1"/>
          <w:szCs w:val="21"/>
        </w:rPr>
      </w:pPr>
    </w:p>
    <w:p w:rsidR="002155E4" w:rsidRPr="00106862" w:rsidRDefault="002155E4" w:rsidP="00106862">
      <w:pPr>
        <w:spacing w:line="360" w:lineRule="auto"/>
        <w:ind w:firstLineChars="175" w:firstLine="368"/>
        <w:jc w:val="left"/>
        <w:rPr>
          <w:rFonts w:ascii="楷体" w:eastAsia="楷体" w:hAnsi="楷体" w:cs="宋体"/>
          <w:color w:val="000000" w:themeColor="text1"/>
          <w:szCs w:val="21"/>
        </w:rPr>
      </w:pPr>
    </w:p>
    <w:p w:rsidR="00C63C0B" w:rsidRPr="002155E4" w:rsidRDefault="00C63C0B"/>
    <w:sectPr w:rsidR="00C63C0B" w:rsidRPr="002155E4" w:rsidSect="00B90EC9">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8F" w:rsidRDefault="0008048F" w:rsidP="002155E4">
      <w:r>
        <w:separator/>
      </w:r>
    </w:p>
  </w:endnote>
  <w:endnote w:type="continuationSeparator" w:id="0">
    <w:p w:rsidR="0008048F" w:rsidRDefault="0008048F" w:rsidP="00215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C9" w:rsidRDefault="00552CDF">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90EC9" w:rsidRDefault="00552CDF">
                <w:pPr>
                  <w:pStyle w:val="a4"/>
                </w:pPr>
                <w:r>
                  <w:rPr>
                    <w:rFonts w:hint="eastAsia"/>
                  </w:rPr>
                  <w:fldChar w:fldCharType="begin"/>
                </w:r>
                <w:r w:rsidR="00BB52FC">
                  <w:rPr>
                    <w:rFonts w:hint="eastAsia"/>
                  </w:rPr>
                  <w:instrText xml:space="preserve"> PAGE  \* MERGEFORMAT </w:instrText>
                </w:r>
                <w:r>
                  <w:rPr>
                    <w:rFonts w:hint="eastAsia"/>
                  </w:rPr>
                  <w:fldChar w:fldCharType="separate"/>
                </w:r>
                <w:r w:rsidR="0010686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8F" w:rsidRDefault="0008048F" w:rsidP="002155E4">
      <w:r>
        <w:separator/>
      </w:r>
    </w:p>
  </w:footnote>
  <w:footnote w:type="continuationSeparator" w:id="0">
    <w:p w:rsidR="0008048F" w:rsidRDefault="0008048F" w:rsidP="00215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5E4"/>
    <w:rsid w:val="0008048F"/>
    <w:rsid w:val="000F1AEF"/>
    <w:rsid w:val="001041B5"/>
    <w:rsid w:val="00106862"/>
    <w:rsid w:val="002155E4"/>
    <w:rsid w:val="00552CDF"/>
    <w:rsid w:val="00601F6C"/>
    <w:rsid w:val="00AC25B8"/>
    <w:rsid w:val="00BB52FC"/>
    <w:rsid w:val="00C63C0B"/>
    <w:rsid w:val="00D8417C"/>
    <w:rsid w:val="00EC1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E4"/>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5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2155E4"/>
    <w:rPr>
      <w:sz w:val="18"/>
      <w:szCs w:val="18"/>
    </w:rPr>
  </w:style>
  <w:style w:type="paragraph" w:styleId="a4">
    <w:name w:val="footer"/>
    <w:basedOn w:val="a"/>
    <w:link w:val="Char0"/>
    <w:uiPriority w:val="99"/>
    <w:semiHidden/>
    <w:unhideWhenUsed/>
    <w:qFormat/>
    <w:rsid w:val="002155E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qFormat/>
    <w:rsid w:val="002155E4"/>
    <w:rPr>
      <w:sz w:val="18"/>
      <w:szCs w:val="18"/>
    </w:rPr>
  </w:style>
  <w:style w:type="paragraph" w:styleId="a5">
    <w:name w:val="Plain Text"/>
    <w:basedOn w:val="a"/>
    <w:link w:val="Char1"/>
    <w:qFormat/>
    <w:rsid w:val="00D8417C"/>
    <w:rPr>
      <w:rFonts w:ascii="宋体" w:eastAsia="宋体" w:hAnsi="Courier New" w:cs="Courier New"/>
      <w:szCs w:val="21"/>
    </w:rPr>
  </w:style>
  <w:style w:type="character" w:customStyle="1" w:styleId="Char1">
    <w:name w:val="纯文本 Char"/>
    <w:basedOn w:val="a0"/>
    <w:link w:val="a5"/>
    <w:qFormat/>
    <w:rsid w:val="00D8417C"/>
    <w:rPr>
      <w:rFonts w:ascii="宋体" w:eastAsia="宋体" w:hAnsi="Courier New" w:cs="Courier New"/>
      <w:szCs w:val="21"/>
    </w:rPr>
  </w:style>
  <w:style w:type="paragraph" w:styleId="a6">
    <w:name w:val="Balloon Text"/>
    <w:basedOn w:val="a"/>
    <w:link w:val="Char2"/>
    <w:uiPriority w:val="99"/>
    <w:semiHidden/>
    <w:unhideWhenUsed/>
    <w:rsid w:val="00D8417C"/>
    <w:rPr>
      <w:sz w:val="18"/>
      <w:szCs w:val="18"/>
    </w:rPr>
  </w:style>
  <w:style w:type="character" w:customStyle="1" w:styleId="Char2">
    <w:name w:val="批注框文本 Char"/>
    <w:basedOn w:val="a0"/>
    <w:link w:val="a6"/>
    <w:uiPriority w:val="99"/>
    <w:semiHidden/>
    <w:rsid w:val="00D8417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667</Characters>
  <Application>Microsoft Office Word</Application>
  <DocSecurity>0</DocSecurity>
  <Lines>5</Lines>
  <Paragraphs>1</Paragraphs>
  <ScaleCrop>false</ScaleCrop>
  <Company>china</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2020-02-15T01:56:00Z</dcterms:created>
  <dcterms:modified xsi:type="dcterms:W3CDTF">2020-02-15T03:02:00Z</dcterms:modified>
</cp:coreProperties>
</file>