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B00E9" w14:textId="0E729917" w:rsidR="0002314C" w:rsidRPr="00E34C1B" w:rsidRDefault="00E34C1B" w:rsidP="00E34C1B">
      <w:pPr>
        <w:jc w:val="center"/>
        <w:rPr>
          <w:b/>
          <w:sz w:val="32"/>
          <w:szCs w:val="32"/>
        </w:rPr>
      </w:pPr>
      <w:r w:rsidRPr="00E34C1B">
        <w:rPr>
          <w:rFonts w:hint="eastAsia"/>
          <w:b/>
          <w:sz w:val="32"/>
          <w:szCs w:val="32"/>
        </w:rPr>
        <w:t>《</w:t>
      </w:r>
      <w:r w:rsidR="00975349" w:rsidRPr="00E34C1B">
        <w:rPr>
          <w:rFonts w:hint="eastAsia"/>
          <w:b/>
          <w:sz w:val="32"/>
          <w:szCs w:val="32"/>
        </w:rPr>
        <w:t>整体把握旅游地理分析思路</w:t>
      </w:r>
      <w:r w:rsidRPr="00E34C1B">
        <w:rPr>
          <w:rFonts w:hint="eastAsia"/>
          <w:b/>
          <w:sz w:val="32"/>
          <w:szCs w:val="32"/>
        </w:rPr>
        <w:t>》学习指南</w:t>
      </w:r>
    </w:p>
    <w:p w14:paraId="781EB665" w14:textId="77777777" w:rsidR="008F1F31" w:rsidRDefault="008F1F31"/>
    <w:p w14:paraId="4D483308" w14:textId="77777777" w:rsidR="00892FB6" w:rsidRPr="00225B72" w:rsidRDefault="00892FB6">
      <w:pPr>
        <w:rPr>
          <w:b/>
        </w:rPr>
      </w:pPr>
      <w:r w:rsidRPr="00225B72">
        <w:rPr>
          <w:rFonts w:hint="eastAsia"/>
          <w:b/>
        </w:rPr>
        <w:t>学习目标：</w:t>
      </w:r>
    </w:p>
    <w:p w14:paraId="41AC2A6C" w14:textId="77777777" w:rsidR="00D41267" w:rsidRPr="00AF0A53" w:rsidRDefault="00D41267" w:rsidP="00D41267">
      <w:pPr>
        <w:framePr w:hSpace="180" w:wrap="around" w:vAnchor="text" w:hAnchor="page" w:x="1810" w:y="148"/>
        <w:spacing w:line="440" w:lineRule="exact"/>
        <w:suppressOverlap/>
      </w:pPr>
      <w:r w:rsidRPr="00AF0A53">
        <w:t>1</w:t>
      </w:r>
      <w:r w:rsidRPr="00AF0A53">
        <w:t>、结合</w:t>
      </w:r>
      <w:r>
        <w:rPr>
          <w:rFonts w:hint="eastAsia"/>
        </w:rPr>
        <w:t>题</w:t>
      </w:r>
      <w:r w:rsidRPr="00AF0A53">
        <w:t>例，</w:t>
      </w:r>
      <w:r w:rsidRPr="0048289F">
        <w:t>说出</w:t>
      </w:r>
      <w:r>
        <w:rPr>
          <w:rFonts w:hint="eastAsia"/>
        </w:rPr>
        <w:t>我国</w:t>
      </w:r>
      <w:r w:rsidRPr="0048289F">
        <w:t>世界文化遗产的重要价值</w:t>
      </w:r>
      <w:r>
        <w:t>，</w:t>
      </w:r>
      <w:r>
        <w:rPr>
          <w:rFonts w:hint="eastAsia"/>
        </w:rPr>
        <w:t>从地理视角关注身边现象</w:t>
      </w:r>
      <w:r w:rsidRPr="00AF0A53">
        <w:t>。</w:t>
      </w:r>
    </w:p>
    <w:p w14:paraId="04E442FC" w14:textId="77777777" w:rsidR="00D41267" w:rsidRPr="00AF0A53" w:rsidRDefault="00D41267" w:rsidP="00D41267">
      <w:pPr>
        <w:framePr w:hSpace="180" w:wrap="around" w:vAnchor="text" w:hAnchor="page" w:x="1810" w:y="148"/>
        <w:spacing w:line="440" w:lineRule="exact"/>
        <w:suppressOverlap/>
      </w:pPr>
      <w:r w:rsidRPr="00AF0A53">
        <w:t>2</w:t>
      </w:r>
      <w:r w:rsidRPr="00AF0A53">
        <w:t>、学生</w:t>
      </w:r>
      <w:r w:rsidRPr="00AF0A53">
        <w:rPr>
          <w:rFonts w:hint="eastAsia"/>
        </w:rPr>
        <w:t>运用材</w:t>
      </w:r>
      <w:r w:rsidRPr="00AF0A53">
        <w:t>料说出旅游资源的分类和内涵，分析不同地区旅游资源的成因和价值，评价旅游资源开发条件（综合思维、区域认知）。</w:t>
      </w:r>
    </w:p>
    <w:p w14:paraId="43EA778B" w14:textId="0C34976F" w:rsidR="00D41267" w:rsidRPr="00AF0A53" w:rsidRDefault="00D41267" w:rsidP="00D41267">
      <w:pPr>
        <w:framePr w:hSpace="180" w:wrap="around" w:vAnchor="text" w:hAnchor="page" w:x="1810" w:y="148"/>
        <w:spacing w:line="440" w:lineRule="exact"/>
        <w:suppressOverlap/>
      </w:pPr>
      <w:r w:rsidRPr="00AF0A53">
        <w:t>3</w:t>
      </w:r>
      <w:r w:rsidRPr="00AF0A53">
        <w:t>、</w:t>
      </w:r>
      <w:r w:rsidR="003A2C9B">
        <w:rPr>
          <w:rFonts w:hint="eastAsia"/>
        </w:rPr>
        <w:t>根据题例，思考</w:t>
      </w:r>
      <w:r w:rsidRPr="00AF0A53">
        <w:t>旅游活动的时间选择和空间路径，引导学生在思考中不断提升地理实践力，</w:t>
      </w:r>
      <w:r>
        <w:rPr>
          <w:rFonts w:hint="eastAsia"/>
        </w:rPr>
        <w:t>感受地理与生活的联系，</w:t>
      </w:r>
      <w:r w:rsidRPr="00AF0A53">
        <w:t>促进人地协调观的形成和发展。</w:t>
      </w:r>
    </w:p>
    <w:p w14:paraId="14F8D99A" w14:textId="77777777" w:rsidR="00D41267" w:rsidRDefault="00D41267" w:rsidP="00D41267">
      <w:pPr>
        <w:framePr w:hSpace="180" w:wrap="around" w:vAnchor="text" w:hAnchor="page" w:x="1810" w:y="148"/>
        <w:spacing w:line="440" w:lineRule="exact"/>
        <w:suppressOverlap/>
      </w:pPr>
      <w:r w:rsidRPr="00AF0A53">
        <w:rPr>
          <w:rFonts w:hint="eastAsia"/>
        </w:rPr>
        <w:t>4</w:t>
      </w:r>
      <w:r w:rsidRPr="00AF0A53">
        <w:rPr>
          <w:rFonts w:hint="eastAsia"/>
        </w:rPr>
        <w:t>、通过题例，学生总结</w:t>
      </w:r>
      <w:r w:rsidRPr="00AF0A53">
        <w:t>旅游开发对经济、社会、环境的影响，以可持续发展的观点认识</w:t>
      </w:r>
      <w:r w:rsidRPr="00AF0A53">
        <w:t>“</w:t>
      </w:r>
      <w:r w:rsidRPr="00AF0A53">
        <w:t>旅游与区域发展</w:t>
      </w:r>
      <w:r w:rsidRPr="00AF0A53">
        <w:t>”</w:t>
      </w:r>
      <w:r w:rsidRPr="00AF0A53">
        <w:t>。</w:t>
      </w:r>
    </w:p>
    <w:p w14:paraId="378DC2C8" w14:textId="29C0B513" w:rsidR="008F4D75" w:rsidRDefault="00D41267" w:rsidP="00D41267">
      <w:r>
        <w:t>5</w:t>
      </w:r>
      <w:r>
        <w:t>、</w:t>
      </w:r>
      <w:r w:rsidRPr="00AF0A53">
        <w:rPr>
          <w:rFonts w:hint="eastAsia"/>
        </w:rPr>
        <w:t>通过题例，</w:t>
      </w:r>
      <w:r w:rsidRPr="00E34C1B">
        <w:rPr>
          <w:rFonts w:hint="eastAsia"/>
        </w:rPr>
        <w:t>学生</w:t>
      </w:r>
      <w:r>
        <w:rPr>
          <w:rFonts w:hint="eastAsia"/>
        </w:rPr>
        <w:t>落实真实情境中的旅游资源保护措施，提高区域认知能力，树立正确的人地观。</w:t>
      </w:r>
    </w:p>
    <w:p w14:paraId="60EF625B" w14:textId="77777777" w:rsidR="00D41267" w:rsidRDefault="00D41267" w:rsidP="00D41267"/>
    <w:p w14:paraId="54765509" w14:textId="264C8720" w:rsidR="008F4D75" w:rsidRPr="00225B72" w:rsidRDefault="008F4D75">
      <w:pPr>
        <w:rPr>
          <w:b/>
        </w:rPr>
      </w:pPr>
      <w:r w:rsidRPr="00225B72">
        <w:rPr>
          <w:rFonts w:hint="eastAsia"/>
          <w:b/>
        </w:rPr>
        <w:t>学法指导：</w:t>
      </w:r>
    </w:p>
    <w:p w14:paraId="019306BD" w14:textId="72339105" w:rsidR="00E264B5" w:rsidRDefault="00E264B5" w:rsidP="00225B72">
      <w:pPr>
        <w:spacing w:line="360" w:lineRule="exact"/>
        <w:ind w:firstLineChars="200" w:firstLine="480"/>
      </w:pPr>
      <w:r>
        <w:rPr>
          <w:rFonts w:hint="eastAsia"/>
        </w:rPr>
        <w:t>旅游地理</w:t>
      </w:r>
      <w:r w:rsidRPr="00E34C1B">
        <w:rPr>
          <w:rFonts w:hint="eastAsia"/>
        </w:rPr>
        <w:t>是高考的常考点，</w:t>
      </w:r>
      <w:r>
        <w:rPr>
          <w:rFonts w:hint="eastAsia"/>
        </w:rPr>
        <w:t>是必修部分的有效补充和升华。例如会涉及区域自然</w:t>
      </w:r>
      <w:r w:rsidR="00E34C1B">
        <w:rPr>
          <w:rFonts w:hint="eastAsia"/>
        </w:rPr>
        <w:t>和社会经济</w:t>
      </w:r>
      <w:r>
        <w:rPr>
          <w:rFonts w:hint="eastAsia"/>
        </w:rPr>
        <w:t>环境特征及其影响等。旅游地理</w:t>
      </w:r>
      <w:r w:rsidRPr="00E34C1B">
        <w:rPr>
          <w:rFonts w:hint="eastAsia"/>
        </w:rPr>
        <w:t>主要分为四部分知识</w:t>
      </w:r>
      <w:r w:rsidR="009C3548">
        <w:rPr>
          <w:rFonts w:hint="eastAsia"/>
        </w:rPr>
        <w:t>，</w:t>
      </w:r>
      <w:r w:rsidRPr="00E34C1B">
        <w:rPr>
          <w:rFonts w:hint="eastAsia"/>
        </w:rPr>
        <w:t>同学们要梳理好基础知识。在</w:t>
      </w:r>
      <w:r>
        <w:rPr>
          <w:rFonts w:hint="eastAsia"/>
        </w:rPr>
        <w:t>解题中，应该注意图文材料中给出的一些关键性信息，做好区域定位，准确分析该地自然环境特征。</w:t>
      </w:r>
      <w:r w:rsidR="00E34C1B" w:rsidRPr="00E34C1B">
        <w:rPr>
          <w:rFonts w:hint="eastAsia"/>
        </w:rPr>
        <w:t>同时，结合旅游地理相关知识，综合</w:t>
      </w:r>
      <w:r w:rsidR="009C3548">
        <w:rPr>
          <w:rFonts w:hint="eastAsia"/>
        </w:rPr>
        <w:t>分析得出。学会</w:t>
      </w:r>
      <w:r w:rsidR="00E34C1B">
        <w:rPr>
          <w:rFonts w:hint="eastAsia"/>
        </w:rPr>
        <w:t>从地理视角关注身边现象</w:t>
      </w:r>
      <w:r w:rsidR="00E34C1B" w:rsidRPr="00AF0A53">
        <w:t>。</w:t>
      </w:r>
      <w:r w:rsidR="00E34C1B">
        <w:rPr>
          <w:rFonts w:hint="eastAsia"/>
        </w:rPr>
        <w:t>答题时要注意语言表述的因果逻辑关系。</w:t>
      </w:r>
    </w:p>
    <w:p w14:paraId="00764333" w14:textId="77777777" w:rsidR="00E264B5" w:rsidRDefault="00E264B5"/>
    <w:p w14:paraId="0E76CBA6" w14:textId="77777777" w:rsidR="008F1F31" w:rsidRPr="00225B72" w:rsidRDefault="008F1F31">
      <w:pPr>
        <w:rPr>
          <w:b/>
        </w:rPr>
      </w:pPr>
      <w:r w:rsidRPr="00225B72">
        <w:rPr>
          <w:rFonts w:hint="eastAsia"/>
          <w:b/>
        </w:rPr>
        <w:t>学习过程：</w:t>
      </w:r>
    </w:p>
    <w:p w14:paraId="60E8A932" w14:textId="4CBAA60F" w:rsidR="008F4D75" w:rsidRDefault="008F4D75">
      <w:r>
        <w:rPr>
          <w:rFonts w:hint="eastAsia"/>
        </w:rPr>
        <w:t>【任务一】</w:t>
      </w:r>
    </w:p>
    <w:p w14:paraId="49A97988" w14:textId="1E63A442" w:rsidR="00854D49" w:rsidRDefault="00854D49">
      <w:r>
        <w:rPr>
          <w:rFonts w:asciiTheme="minorEastAsia" w:hAnsiTheme="minorEastAsia" w:hint="eastAsia"/>
        </w:rPr>
        <w:t>要求：</w:t>
      </w:r>
      <w:r w:rsidRPr="000B013F">
        <w:rPr>
          <w:rFonts w:asciiTheme="minorEastAsia" w:hAnsiTheme="minorEastAsia" w:hint="eastAsia"/>
        </w:rPr>
        <w:t>依据展示的高考题，概括相关考点和考法</w:t>
      </w:r>
    </w:p>
    <w:p w14:paraId="44ED8EEF" w14:textId="22A04168" w:rsidR="00D41267" w:rsidRPr="00D41267" w:rsidRDefault="00D41267" w:rsidP="00D41267">
      <w:pPr>
        <w:pStyle w:val="a7"/>
        <w:numPr>
          <w:ilvl w:val="0"/>
          <w:numId w:val="2"/>
        </w:numPr>
        <w:ind w:firstLineChars="0"/>
        <w:rPr>
          <w:rFonts w:ascii="Times New Roman" w:eastAsia="宋体" w:hAnsi="Times New Roman"/>
        </w:rPr>
      </w:pPr>
      <w:r w:rsidRPr="00D41267">
        <w:rPr>
          <w:rFonts w:ascii="Times New Roman" w:eastAsia="宋体" w:hAnsi="Times New Roman"/>
        </w:rPr>
        <w:t>旅游资源的类型与分布</w:t>
      </w:r>
    </w:p>
    <w:p w14:paraId="6DF21E62" w14:textId="77777777" w:rsidR="00D41267" w:rsidRPr="00D41267" w:rsidRDefault="00D41267" w:rsidP="00D41267">
      <w:pPr>
        <w:rPr>
          <w:rFonts w:ascii="楷体" w:eastAsia="楷体" w:hAnsi="楷体"/>
          <w:sz w:val="21"/>
          <w:szCs w:val="21"/>
        </w:rPr>
      </w:pPr>
      <w:r w:rsidRPr="00D41267">
        <w:rPr>
          <w:rFonts w:asciiTheme="minorEastAsia" w:hAnsiTheme="minorEastAsia" w:hint="eastAsia"/>
          <w:color w:val="000000"/>
          <w:sz w:val="21"/>
          <w:szCs w:val="21"/>
        </w:rPr>
        <w:t>（2017北京文综）</w:t>
      </w:r>
      <w:r w:rsidRPr="00D41267">
        <w:rPr>
          <w:rFonts w:asciiTheme="minorEastAsia" w:hAnsiTheme="minorEastAsia"/>
          <w:kern w:val="21"/>
          <w:sz w:val="21"/>
          <w:szCs w:val="21"/>
        </w:rPr>
        <w:t>4</w:t>
      </w:r>
      <w:r w:rsidRPr="00D41267">
        <w:rPr>
          <w:rFonts w:asciiTheme="minorEastAsia" w:hAnsiTheme="minorEastAsia" w:hint="eastAsia"/>
          <w:kern w:val="21"/>
          <w:sz w:val="21"/>
          <w:szCs w:val="21"/>
        </w:rPr>
        <w:t>0</w:t>
      </w:r>
      <w:r w:rsidRPr="00D41267">
        <w:rPr>
          <w:rFonts w:asciiTheme="minorEastAsia" w:hAnsiTheme="minorEastAsia"/>
          <w:kern w:val="21"/>
          <w:sz w:val="21"/>
          <w:szCs w:val="21"/>
        </w:rPr>
        <w:t>．</w:t>
      </w:r>
      <w:r w:rsidRPr="00D41267">
        <w:rPr>
          <w:rFonts w:ascii="楷体" w:eastAsia="楷体" w:hAnsi="楷体"/>
          <w:sz w:val="21"/>
          <w:szCs w:val="21"/>
        </w:rPr>
        <w:t>博物馆是一个城市乃至一个国家的文化符号，承载了丰富的文化内涵。联合国规定每年的5月18日是国际博物馆日。</w:t>
      </w:r>
    </w:p>
    <w:p w14:paraId="7C848072" w14:textId="77777777" w:rsidR="00D41267" w:rsidRPr="00D41267" w:rsidRDefault="00D41267" w:rsidP="00D41267">
      <w:pPr>
        <w:pStyle w:val="a7"/>
        <w:ind w:left="480" w:firstLineChars="0" w:firstLine="0"/>
        <w:rPr>
          <w:rFonts w:ascii="楷体" w:eastAsia="楷体" w:hAnsi="楷体"/>
          <w:sz w:val="21"/>
          <w:szCs w:val="21"/>
        </w:rPr>
      </w:pPr>
      <w:r w:rsidRPr="00D41267">
        <w:rPr>
          <w:rFonts w:ascii="楷体" w:eastAsia="楷体" w:hAnsi="楷体"/>
          <w:sz w:val="21"/>
          <w:szCs w:val="21"/>
        </w:rPr>
        <w:t>北京故宫博物院是在明清两代皇宫及其收藏的基础上建立起来的综合性博物馆，</w:t>
      </w:r>
      <w:r w:rsidRPr="00D41267">
        <w:rPr>
          <w:rFonts w:ascii="楷体" w:eastAsia="楷体" w:hAnsi="楷体" w:hint="eastAsia"/>
          <w:sz w:val="21"/>
          <w:szCs w:val="21"/>
        </w:rPr>
        <w:t>建筑艺术精湛，</w:t>
      </w:r>
      <w:r w:rsidRPr="00D41267">
        <w:rPr>
          <w:rFonts w:ascii="楷体" w:eastAsia="楷体" w:hAnsi="楷体"/>
          <w:sz w:val="21"/>
          <w:szCs w:val="21"/>
        </w:rPr>
        <w:t>是中国最大的古代文化艺术博物馆</w:t>
      </w:r>
      <w:r w:rsidRPr="00D41267">
        <w:rPr>
          <w:rFonts w:ascii="楷体" w:eastAsia="楷体" w:hAnsi="楷体" w:hint="eastAsia"/>
          <w:sz w:val="21"/>
          <w:szCs w:val="21"/>
        </w:rPr>
        <w:t>。</w:t>
      </w:r>
    </w:p>
    <w:p w14:paraId="02409685" w14:textId="4B4BA8EF" w:rsidR="00D41267" w:rsidRPr="00D41267" w:rsidRDefault="00D41267" w:rsidP="00D41267">
      <w:pPr>
        <w:rPr>
          <w:rFonts w:asciiTheme="minorEastAsia" w:hAnsiTheme="minorEastAsia" w:cs="宋体"/>
          <w:kern w:val="21"/>
          <w:sz w:val="21"/>
          <w:szCs w:val="21"/>
        </w:rPr>
      </w:pPr>
      <w:r>
        <w:rPr>
          <w:rFonts w:asciiTheme="minorEastAsia" w:hAnsiTheme="minorEastAsia" w:cs="宋体"/>
          <w:kern w:val="21"/>
          <w:sz w:val="21"/>
          <w:szCs w:val="21"/>
        </w:rPr>
        <w:t>（1）</w:t>
      </w:r>
      <w:r w:rsidRPr="00D41267">
        <w:rPr>
          <w:rFonts w:asciiTheme="minorEastAsia" w:hAnsiTheme="minorEastAsia" w:cs="宋体" w:hint="eastAsia"/>
          <w:kern w:val="21"/>
          <w:sz w:val="21"/>
          <w:szCs w:val="21"/>
        </w:rPr>
        <w:t>阐述北京故宫博物院的主要旅游价值，</w:t>
      </w:r>
      <w:r w:rsidRPr="00D41267">
        <w:rPr>
          <w:rFonts w:asciiTheme="minorEastAsia" w:hAnsiTheme="minorEastAsia" w:cs="宋体" w:hint="eastAsia"/>
          <w:i/>
          <w:kern w:val="21"/>
          <w:sz w:val="21"/>
          <w:szCs w:val="21"/>
        </w:rPr>
        <w:t>列举故宫博物院在对公众开放游览方面应采取的环境保护措施。</w:t>
      </w:r>
      <w:r w:rsidRPr="00D41267">
        <w:rPr>
          <w:rFonts w:asciiTheme="minorEastAsia" w:hAnsiTheme="minorEastAsia" w:cs="宋体"/>
          <w:kern w:val="21"/>
          <w:sz w:val="21"/>
          <w:szCs w:val="21"/>
        </w:rPr>
        <w:t>（10分）</w:t>
      </w:r>
    </w:p>
    <w:p w14:paraId="5A6B4E14" w14:textId="77777777" w:rsidR="00D41267" w:rsidRDefault="00D41267" w:rsidP="00D41267">
      <w:pPr>
        <w:rPr>
          <w:rFonts w:asciiTheme="minorEastAsia" w:hAnsiTheme="minorEastAsia" w:cs="宋体"/>
          <w:kern w:val="21"/>
          <w:sz w:val="21"/>
          <w:szCs w:val="21"/>
        </w:rPr>
      </w:pPr>
    </w:p>
    <w:p w14:paraId="4B8F8A8C" w14:textId="77777777" w:rsidR="00D41267" w:rsidRPr="00D41267" w:rsidRDefault="00D41267" w:rsidP="00D41267">
      <w:pPr>
        <w:rPr>
          <w:rFonts w:asciiTheme="minorEastAsia" w:hAnsiTheme="minorEastAsia" w:cs="宋体"/>
          <w:kern w:val="21"/>
          <w:sz w:val="21"/>
          <w:szCs w:val="21"/>
        </w:rPr>
      </w:pPr>
    </w:p>
    <w:p w14:paraId="17E41176" w14:textId="77777777" w:rsidR="00D41267" w:rsidRPr="00D41267" w:rsidRDefault="00D41267" w:rsidP="00D41267">
      <w:pPr>
        <w:rPr>
          <w:rFonts w:asciiTheme="minorEastAsia" w:hAnsiTheme="minorEastAsia" w:cs="宋体"/>
          <w:kern w:val="21"/>
          <w:sz w:val="21"/>
          <w:szCs w:val="21"/>
        </w:rPr>
      </w:pPr>
    </w:p>
    <w:p w14:paraId="3C7214E0" w14:textId="04847DB6" w:rsidR="008F4D75" w:rsidRDefault="008F4D75" w:rsidP="008F4D75">
      <w:r>
        <w:rPr>
          <w:rFonts w:hint="eastAsia"/>
        </w:rPr>
        <w:t>【任务二】</w:t>
      </w:r>
    </w:p>
    <w:p w14:paraId="564A3EA2" w14:textId="77777777" w:rsidR="00854D49" w:rsidRDefault="00854D49" w:rsidP="00854D49">
      <w:r>
        <w:rPr>
          <w:rFonts w:asciiTheme="minorEastAsia" w:hAnsiTheme="minorEastAsia" w:hint="eastAsia"/>
        </w:rPr>
        <w:t>要求：</w:t>
      </w:r>
      <w:r w:rsidRPr="000B013F">
        <w:rPr>
          <w:rFonts w:asciiTheme="minorEastAsia" w:hAnsiTheme="minorEastAsia" w:hint="eastAsia"/>
        </w:rPr>
        <w:t>依据展示的高考题，概括相关考点和考法</w:t>
      </w:r>
    </w:p>
    <w:p w14:paraId="7F97ACD0" w14:textId="54FE3AF7" w:rsidR="008F4D75" w:rsidRDefault="00D41267" w:rsidP="00D41267">
      <w:pPr>
        <w:pStyle w:val="a7"/>
        <w:numPr>
          <w:ilvl w:val="0"/>
          <w:numId w:val="2"/>
        </w:numPr>
        <w:ind w:firstLineChars="0"/>
      </w:pPr>
      <w:r w:rsidRPr="00FD1D5E">
        <w:t>旅游资源的综合评价</w:t>
      </w:r>
    </w:p>
    <w:p w14:paraId="09BEBCB3" w14:textId="77777777" w:rsidR="00D41267" w:rsidRPr="00D41267" w:rsidRDefault="00D41267" w:rsidP="00D41267">
      <w:r w:rsidRPr="00D41267">
        <w:rPr>
          <w:rFonts w:hint="eastAsia"/>
        </w:rPr>
        <w:t>1.</w:t>
      </w:r>
      <w:r w:rsidRPr="00D41267">
        <w:rPr>
          <w:rFonts w:hint="eastAsia"/>
        </w:rPr>
        <w:t>旅游景观欣赏方法</w:t>
      </w:r>
    </w:p>
    <w:p w14:paraId="182CD4F6" w14:textId="77777777" w:rsidR="00D41267" w:rsidRPr="002F0753" w:rsidRDefault="00D41267" w:rsidP="00D41267">
      <w:pPr>
        <w:rPr>
          <w:rFonts w:asciiTheme="minorEastAsia" w:hAnsiTheme="minorEastAsia"/>
          <w:sz w:val="21"/>
          <w:szCs w:val="21"/>
        </w:rPr>
      </w:pPr>
      <w:r w:rsidRPr="002F0753">
        <w:rPr>
          <w:rFonts w:asciiTheme="minorEastAsia" w:hAnsiTheme="minorEastAsia" w:hint="eastAsia"/>
          <w:color w:val="000000"/>
          <w:sz w:val="21"/>
          <w:szCs w:val="21"/>
        </w:rPr>
        <w:t>（2011北京文综）</w:t>
      </w:r>
    </w:p>
    <w:p w14:paraId="0AF293F3" w14:textId="77777777" w:rsidR="00D41267" w:rsidRPr="002F0753" w:rsidRDefault="00D41267" w:rsidP="00D41267">
      <w:pPr>
        <w:tabs>
          <w:tab w:val="left" w:pos="2310"/>
          <w:tab w:val="left" w:pos="4200"/>
          <w:tab w:val="left" w:pos="6090"/>
        </w:tabs>
        <w:ind w:firstLineChars="200" w:firstLine="420"/>
        <w:rPr>
          <w:rFonts w:asciiTheme="minorEastAsia" w:hAnsiTheme="minorEastAsia"/>
          <w:color w:val="000000"/>
          <w:sz w:val="21"/>
          <w:szCs w:val="21"/>
        </w:rPr>
      </w:pPr>
      <w:r w:rsidRPr="002F0753">
        <w:rPr>
          <w:rFonts w:ascii="楷体" w:eastAsia="楷体" w:hAnsi="楷体" w:hint="eastAsia"/>
          <w:noProof/>
          <w:sz w:val="21"/>
          <w:szCs w:val="21"/>
        </w:rPr>
        <w:drawing>
          <wp:anchor distT="0" distB="0" distL="114300" distR="114300" simplePos="0" relativeHeight="251651584" behindDoc="0" locked="0" layoutInCell="1" allowOverlap="1" wp14:anchorId="05B20F7D" wp14:editId="1B08F00D">
            <wp:simplePos x="0" y="0"/>
            <wp:positionH relativeFrom="column">
              <wp:posOffset>2676525</wp:posOffset>
            </wp:positionH>
            <wp:positionV relativeFrom="paragraph">
              <wp:posOffset>345440</wp:posOffset>
            </wp:positionV>
            <wp:extent cx="1404620" cy="1099820"/>
            <wp:effectExtent l="9525" t="9525" r="14605" b="146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r:link="rId10">
                      <a:grayscl/>
                      <a:lum bright="20001" contrast="20000"/>
                    </a:blip>
                    <a:srcRect l="23064" t="30359" r="6119" b="11807"/>
                    <a:stretch>
                      <a:fillRect/>
                    </a:stretch>
                  </pic:blipFill>
                  <pic:spPr>
                    <a:xfrm>
                      <a:off x="0" y="0"/>
                      <a:ext cx="1404620" cy="1099820"/>
                    </a:xfrm>
                    <a:prstGeom prst="rect">
                      <a:avLst/>
                    </a:prstGeom>
                    <a:noFill/>
                    <a:ln w="6350" cap="flat" cmpd="sng">
                      <a:solidFill>
                        <a:srgbClr val="000000"/>
                      </a:solidFill>
                      <a:prstDash val="solid"/>
                      <a:miter/>
                      <a:headEnd type="none" w="med" len="med"/>
                      <a:tailEnd type="none" w="med" len="med"/>
                    </a:ln>
                  </pic:spPr>
                </pic:pic>
              </a:graphicData>
            </a:graphic>
          </wp:anchor>
        </w:drawing>
      </w:r>
      <w:r w:rsidRPr="002F0753">
        <w:rPr>
          <w:rFonts w:ascii="楷体" w:eastAsia="楷体" w:hAnsi="楷体" w:hint="eastAsia"/>
          <w:sz w:val="21"/>
          <w:szCs w:val="21"/>
        </w:rPr>
        <w:t>图1是海南省著名旅游景观“南天一柱”照片。</w:t>
      </w:r>
      <w:r w:rsidRPr="002F0753">
        <w:rPr>
          <w:rFonts w:asciiTheme="minorEastAsia" w:hAnsiTheme="minorEastAsia" w:hint="eastAsia"/>
          <w:color w:val="000000"/>
          <w:sz w:val="21"/>
          <w:szCs w:val="21"/>
        </w:rPr>
        <w:t>读图，回答</w:t>
      </w:r>
      <w:r w:rsidRPr="002F0753">
        <w:rPr>
          <w:rFonts w:asciiTheme="minorEastAsia" w:hAnsiTheme="minorEastAsia" w:hint="eastAsia"/>
          <w:color w:val="000000"/>
          <w:sz w:val="21"/>
          <w:szCs w:val="21"/>
        </w:rPr>
        <w:lastRenderedPageBreak/>
        <w:t>第1题。</w:t>
      </w:r>
    </w:p>
    <w:p w14:paraId="172275B2" w14:textId="77777777" w:rsidR="00D41267" w:rsidRPr="002F0753" w:rsidRDefault="00D41267" w:rsidP="00D41267">
      <w:pPr>
        <w:tabs>
          <w:tab w:val="left" w:pos="2310"/>
          <w:tab w:val="left" w:pos="4200"/>
          <w:tab w:val="left" w:pos="6090"/>
        </w:tabs>
        <w:rPr>
          <w:rFonts w:asciiTheme="minorEastAsia" w:hAnsiTheme="minorEastAsia" w:cstheme="majorEastAsia"/>
          <w:color w:val="000000"/>
          <w:sz w:val="21"/>
          <w:szCs w:val="21"/>
        </w:rPr>
      </w:pPr>
      <w:r w:rsidRPr="002F0753">
        <w:rPr>
          <w:rFonts w:asciiTheme="minorEastAsia" w:hAnsiTheme="minorEastAsia" w:cstheme="majorEastAsia" w:hint="eastAsia"/>
          <w:color w:val="000000"/>
          <w:sz w:val="21"/>
          <w:szCs w:val="21"/>
        </w:rPr>
        <w:t>1．该景观</w:t>
      </w:r>
    </w:p>
    <w:p w14:paraId="2009EBC8" w14:textId="77777777" w:rsidR="00D41267" w:rsidRPr="00D41267" w:rsidRDefault="00D41267" w:rsidP="00D41267">
      <w:pPr>
        <w:tabs>
          <w:tab w:val="left" w:pos="2310"/>
          <w:tab w:val="left" w:pos="4200"/>
          <w:tab w:val="left" w:pos="6090"/>
        </w:tabs>
        <w:ind w:firstLineChars="200" w:firstLine="420"/>
        <w:rPr>
          <w:rFonts w:asciiTheme="minorEastAsia" w:hAnsiTheme="minorEastAsia" w:cstheme="majorEastAsia"/>
          <w:sz w:val="21"/>
          <w:szCs w:val="21"/>
        </w:rPr>
      </w:pPr>
      <w:r w:rsidRPr="00D41267">
        <w:rPr>
          <w:rFonts w:asciiTheme="minorEastAsia" w:hAnsiTheme="minorEastAsia" w:cstheme="majorEastAsia" w:hint="eastAsia"/>
          <w:sz w:val="21"/>
          <w:szCs w:val="21"/>
        </w:rPr>
        <w:t>A．形成受海水侵蚀的影响</w:t>
      </w:r>
    </w:p>
    <w:p w14:paraId="37A72163" w14:textId="77777777" w:rsidR="00D41267" w:rsidRPr="002F0753" w:rsidRDefault="00D41267" w:rsidP="00D41267">
      <w:pPr>
        <w:tabs>
          <w:tab w:val="left" w:pos="2310"/>
          <w:tab w:val="left" w:pos="4200"/>
          <w:tab w:val="left" w:pos="6090"/>
        </w:tabs>
        <w:ind w:firstLineChars="200" w:firstLine="420"/>
        <w:rPr>
          <w:rFonts w:asciiTheme="minorEastAsia" w:hAnsiTheme="minorEastAsia" w:cstheme="majorEastAsia"/>
          <w:color w:val="000000"/>
          <w:sz w:val="21"/>
          <w:szCs w:val="21"/>
        </w:rPr>
      </w:pPr>
      <w:r w:rsidRPr="002F0753">
        <w:rPr>
          <w:rFonts w:asciiTheme="minorEastAsia" w:hAnsiTheme="minorEastAsia" w:cstheme="majorEastAsia" w:hint="eastAsia"/>
          <w:color w:val="000000"/>
          <w:sz w:val="21"/>
          <w:szCs w:val="21"/>
        </w:rPr>
        <w:t>B．表现出石灰岩沉积特点</w:t>
      </w:r>
    </w:p>
    <w:p w14:paraId="21B8A29E" w14:textId="77777777" w:rsidR="00D41267" w:rsidRPr="002F0753" w:rsidRDefault="00D41267" w:rsidP="00D41267">
      <w:pPr>
        <w:tabs>
          <w:tab w:val="left" w:pos="2310"/>
          <w:tab w:val="left" w:pos="4200"/>
          <w:tab w:val="left" w:pos="6090"/>
        </w:tabs>
        <w:ind w:firstLineChars="200" w:firstLine="420"/>
        <w:rPr>
          <w:rFonts w:asciiTheme="minorEastAsia" w:hAnsiTheme="minorEastAsia" w:cstheme="majorEastAsia"/>
          <w:color w:val="000000"/>
          <w:sz w:val="21"/>
          <w:szCs w:val="21"/>
        </w:rPr>
      </w:pPr>
      <w:r w:rsidRPr="002F0753">
        <w:rPr>
          <w:rFonts w:asciiTheme="minorEastAsia" w:hAnsiTheme="minorEastAsia" w:cstheme="majorEastAsia" w:hint="eastAsia"/>
          <w:color w:val="000000"/>
          <w:sz w:val="21"/>
          <w:szCs w:val="21"/>
        </w:rPr>
        <w:t>C．反映热带自然景观特征</w:t>
      </w:r>
    </w:p>
    <w:p w14:paraId="4C8AE01A" w14:textId="43433E19" w:rsidR="00D41267" w:rsidRDefault="00D41267" w:rsidP="00D41267">
      <w:pPr>
        <w:ind w:firstLineChars="200" w:firstLine="420"/>
      </w:pPr>
      <w:r w:rsidRPr="002F0753">
        <w:rPr>
          <w:rFonts w:asciiTheme="minorEastAsia" w:hAnsiTheme="minorEastAsia" w:cstheme="majorEastAsia" w:hint="eastAsia"/>
          <w:color w:val="000000"/>
          <w:sz w:val="21"/>
          <w:szCs w:val="21"/>
        </w:rPr>
        <w:t>D．在冬季观赏的效果最佳</w:t>
      </w:r>
    </w:p>
    <w:p w14:paraId="06C41CD1" w14:textId="77777777" w:rsidR="00D41267" w:rsidRDefault="00D41267" w:rsidP="00D41267"/>
    <w:p w14:paraId="7B9CE20C" w14:textId="77777777" w:rsidR="00D41267" w:rsidRDefault="00D41267" w:rsidP="00D41267"/>
    <w:p w14:paraId="4C98E510" w14:textId="77777777" w:rsidR="00D41267" w:rsidRDefault="00D41267" w:rsidP="00D41267"/>
    <w:p w14:paraId="477CC4E9" w14:textId="623079DE" w:rsidR="00D41267" w:rsidRPr="00D41267" w:rsidRDefault="00D41267" w:rsidP="00D41267">
      <w:r>
        <w:rPr>
          <w:rFonts w:hint="eastAsia"/>
        </w:rPr>
        <w:t>2</w:t>
      </w:r>
      <w:r w:rsidRPr="00D41267">
        <w:rPr>
          <w:rFonts w:hint="eastAsia"/>
        </w:rPr>
        <w:t>.</w:t>
      </w:r>
      <w:r w:rsidRPr="00D41267">
        <w:rPr>
          <w:rFonts w:hint="eastAsia"/>
        </w:rPr>
        <w:t>旅游资源开发条件评价</w:t>
      </w:r>
    </w:p>
    <w:p w14:paraId="14EC04C8" w14:textId="77777777" w:rsidR="009F646E" w:rsidRPr="002F0753" w:rsidRDefault="009F646E" w:rsidP="009F646E">
      <w:pPr>
        <w:ind w:firstLineChars="50" w:firstLine="105"/>
        <w:rPr>
          <w:rFonts w:asciiTheme="minorEastAsia" w:hAnsiTheme="minorEastAsia"/>
          <w:color w:val="000000"/>
          <w:sz w:val="21"/>
          <w:szCs w:val="21"/>
        </w:rPr>
      </w:pPr>
      <w:r w:rsidRPr="002F0753">
        <w:rPr>
          <w:rFonts w:asciiTheme="minorEastAsia" w:hAnsiTheme="minorEastAsia" w:hint="eastAsia"/>
          <w:color w:val="000000"/>
          <w:sz w:val="21"/>
          <w:szCs w:val="21"/>
        </w:rPr>
        <w:t>（2010北京文综）36．（36分）读图10，回答下列问题。</w:t>
      </w:r>
    </w:p>
    <w:p w14:paraId="3D8029E0" w14:textId="77777777" w:rsidR="009F646E" w:rsidRPr="002F0753" w:rsidRDefault="009F646E" w:rsidP="009F646E">
      <w:pPr>
        <w:jc w:val="center"/>
        <w:rPr>
          <w:rFonts w:asciiTheme="minorEastAsia" w:hAnsiTheme="minorEastAsia"/>
          <w:color w:val="000000"/>
          <w:sz w:val="21"/>
          <w:szCs w:val="21"/>
        </w:rPr>
      </w:pPr>
      <w:r w:rsidRPr="002F0753">
        <w:rPr>
          <w:rFonts w:asciiTheme="minorEastAsia" w:hAnsiTheme="minorEastAsia" w:hint="eastAsia"/>
          <w:noProof/>
          <w:color w:val="000000"/>
          <w:sz w:val="21"/>
          <w:szCs w:val="21"/>
        </w:rPr>
        <w:drawing>
          <wp:inline distT="0" distB="0" distL="114300" distR="114300" wp14:anchorId="066ACB3D" wp14:editId="4A039E81">
            <wp:extent cx="3963035" cy="3223895"/>
            <wp:effectExtent l="0" t="0" r="18415" b="14605"/>
            <wp:docPr id="1" name="图片 1" descr="澳大利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澳大利亚"/>
                    <pic:cNvPicPr>
                      <a:picLocks noChangeAspect="1"/>
                    </pic:cNvPicPr>
                  </pic:nvPicPr>
                  <pic:blipFill>
                    <a:blip r:embed="rId11"/>
                    <a:stretch>
                      <a:fillRect/>
                    </a:stretch>
                  </pic:blipFill>
                  <pic:spPr>
                    <a:xfrm>
                      <a:off x="0" y="0"/>
                      <a:ext cx="3963035" cy="3223895"/>
                    </a:xfrm>
                    <a:prstGeom prst="rect">
                      <a:avLst/>
                    </a:prstGeom>
                    <a:noFill/>
                    <a:ln w="9525">
                      <a:noFill/>
                    </a:ln>
                  </pic:spPr>
                </pic:pic>
              </a:graphicData>
            </a:graphic>
          </wp:inline>
        </w:drawing>
      </w:r>
    </w:p>
    <w:p w14:paraId="78D33935" w14:textId="77777777" w:rsidR="009F646E" w:rsidRPr="002F0753" w:rsidRDefault="009F646E" w:rsidP="009F646E">
      <w:pPr>
        <w:jc w:val="center"/>
        <w:rPr>
          <w:rFonts w:asciiTheme="minorEastAsia" w:hAnsiTheme="minorEastAsia"/>
          <w:color w:val="000000"/>
          <w:sz w:val="21"/>
          <w:szCs w:val="21"/>
        </w:rPr>
      </w:pPr>
      <w:r w:rsidRPr="002F0753">
        <w:rPr>
          <w:rFonts w:asciiTheme="minorEastAsia" w:hAnsiTheme="minorEastAsia" w:hint="eastAsia"/>
          <w:color w:val="000000"/>
          <w:sz w:val="21"/>
          <w:szCs w:val="21"/>
        </w:rPr>
        <w:t>图10</w:t>
      </w:r>
    </w:p>
    <w:p w14:paraId="5A46A75B" w14:textId="77777777" w:rsidR="009F646E" w:rsidRPr="002F0753" w:rsidRDefault="009F646E" w:rsidP="009F646E">
      <w:pPr>
        <w:ind w:firstLineChars="200" w:firstLine="420"/>
        <w:rPr>
          <w:rFonts w:ascii="楷体" w:eastAsia="楷体" w:hAnsi="楷体"/>
          <w:sz w:val="21"/>
          <w:szCs w:val="21"/>
        </w:rPr>
      </w:pPr>
      <w:r w:rsidRPr="002F0753">
        <w:rPr>
          <w:rFonts w:ascii="楷体" w:eastAsia="楷体" w:hAnsi="楷体" w:hint="eastAsia"/>
          <w:sz w:val="21"/>
          <w:szCs w:val="21"/>
        </w:rPr>
        <w:t>澳大利亚拥有艾尔斯巨石、大堡礁等10多处世界遗产。</w:t>
      </w:r>
    </w:p>
    <w:p w14:paraId="638F26B2" w14:textId="77777777" w:rsidR="009F646E" w:rsidRPr="002F0753" w:rsidRDefault="009F646E" w:rsidP="009F646E">
      <w:pPr>
        <w:ind w:firstLineChars="150" w:firstLine="315"/>
        <w:rPr>
          <w:rFonts w:asciiTheme="minorEastAsia" w:hAnsiTheme="minorEastAsia"/>
          <w:color w:val="000000"/>
          <w:sz w:val="21"/>
          <w:szCs w:val="21"/>
        </w:rPr>
      </w:pPr>
      <w:r w:rsidRPr="002F0753">
        <w:rPr>
          <w:rFonts w:asciiTheme="minorEastAsia" w:hAnsiTheme="minorEastAsia" w:hint="eastAsia"/>
          <w:color w:val="000000"/>
          <w:sz w:val="21"/>
          <w:szCs w:val="21"/>
        </w:rPr>
        <w:t>（4）简述大堡礁相对于艾尔斯巨石的旅游资源开发优势。（8分）</w:t>
      </w:r>
    </w:p>
    <w:p w14:paraId="0FE31036" w14:textId="77777777" w:rsidR="009F646E" w:rsidRDefault="009F646E" w:rsidP="009F646E">
      <w:pPr>
        <w:ind w:firstLineChars="50" w:firstLine="105"/>
        <w:rPr>
          <w:rFonts w:asciiTheme="minorEastAsia" w:hAnsiTheme="minorEastAsia"/>
          <w:color w:val="0000FF"/>
          <w:sz w:val="21"/>
          <w:szCs w:val="21"/>
        </w:rPr>
      </w:pPr>
    </w:p>
    <w:p w14:paraId="3C946A13" w14:textId="77777777" w:rsidR="009F646E" w:rsidRDefault="009F646E" w:rsidP="009F646E">
      <w:pPr>
        <w:ind w:firstLineChars="50" w:firstLine="105"/>
        <w:rPr>
          <w:rFonts w:asciiTheme="minorEastAsia" w:hAnsiTheme="minorEastAsia"/>
          <w:color w:val="0000FF"/>
          <w:sz w:val="21"/>
          <w:szCs w:val="21"/>
        </w:rPr>
      </w:pPr>
    </w:p>
    <w:p w14:paraId="24B63485" w14:textId="77777777" w:rsidR="009F646E" w:rsidRDefault="009F646E" w:rsidP="009F646E">
      <w:pPr>
        <w:ind w:firstLineChars="50" w:firstLine="105"/>
        <w:rPr>
          <w:rFonts w:asciiTheme="minorEastAsia" w:hAnsiTheme="minorEastAsia"/>
          <w:color w:val="0000FF"/>
          <w:sz w:val="21"/>
          <w:szCs w:val="21"/>
        </w:rPr>
      </w:pPr>
    </w:p>
    <w:p w14:paraId="7D098F14" w14:textId="77777777" w:rsidR="009F646E" w:rsidRPr="002F0753" w:rsidRDefault="009F646E" w:rsidP="009F646E">
      <w:pPr>
        <w:ind w:firstLineChars="50" w:firstLine="120"/>
        <w:rPr>
          <w:rFonts w:asciiTheme="minorEastAsia" w:hAnsiTheme="minorEastAsia"/>
        </w:rPr>
      </w:pPr>
    </w:p>
    <w:p w14:paraId="14F1AFDA" w14:textId="77777777" w:rsidR="009F646E" w:rsidRPr="002F0753" w:rsidRDefault="009F646E" w:rsidP="009F646E">
      <w:pPr>
        <w:ind w:left="420" w:hangingChars="200" w:hanging="420"/>
        <w:rPr>
          <w:rFonts w:asciiTheme="minorEastAsia" w:hAnsiTheme="minorEastAsia"/>
          <w:sz w:val="21"/>
          <w:szCs w:val="21"/>
        </w:rPr>
      </w:pPr>
      <w:r w:rsidRPr="002F0753">
        <w:rPr>
          <w:rFonts w:asciiTheme="minorEastAsia" w:hAnsiTheme="minorEastAsia" w:hint="eastAsia"/>
          <w:color w:val="000000"/>
          <w:sz w:val="21"/>
          <w:szCs w:val="21"/>
        </w:rPr>
        <w:t>（2018北京文综）</w:t>
      </w:r>
      <w:r w:rsidRPr="002F0753">
        <w:rPr>
          <w:rFonts w:asciiTheme="minorEastAsia" w:hAnsiTheme="minorEastAsia"/>
          <w:sz w:val="21"/>
          <w:szCs w:val="21"/>
        </w:rPr>
        <w:t>41．（26分）</w:t>
      </w:r>
      <w:r w:rsidRPr="002F0753">
        <w:rPr>
          <w:rFonts w:ascii="楷体" w:eastAsia="楷体" w:hAnsi="楷体"/>
          <w:sz w:val="21"/>
          <w:szCs w:val="21"/>
        </w:rPr>
        <w:t>坭兴陶、宜兴陶、建水陶和荣昌陶并称中国四大名陶。随着全域旅游的兴起，“坭兴陶文化”成为广西钦洲市旅游业发展的重要品牌之一。</w:t>
      </w:r>
    </w:p>
    <w:p w14:paraId="16F3F592" w14:textId="77777777" w:rsidR="009F646E" w:rsidRPr="002F0753" w:rsidRDefault="009F646E" w:rsidP="009F646E">
      <w:pPr>
        <w:jc w:val="center"/>
        <w:rPr>
          <w:rFonts w:asciiTheme="minorEastAsia" w:hAnsiTheme="minorEastAsia"/>
          <w:sz w:val="21"/>
          <w:szCs w:val="21"/>
        </w:rPr>
      </w:pPr>
      <w:r w:rsidRPr="002F0753">
        <w:rPr>
          <w:rFonts w:asciiTheme="minorEastAsia" w:hAnsiTheme="minorEastAsia"/>
          <w:noProof/>
          <w:sz w:val="21"/>
          <w:szCs w:val="21"/>
        </w:rPr>
        <w:lastRenderedPageBreak/>
        <w:drawing>
          <wp:inline distT="0" distB="0" distL="0" distR="0" wp14:anchorId="07E48F50" wp14:editId="665A985F">
            <wp:extent cx="3809365" cy="2124075"/>
            <wp:effectExtent l="0" t="0" r="635" b="9525"/>
            <wp:docPr id="20" name="图片 20" descr="C:\Users\Administrator\Desktop\高考工作\北京\地理图\北京\北京文综图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高考工作\北京\地理图\北京\北京文综图19.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09849" cy="2124075"/>
                    </a:xfrm>
                    <a:prstGeom prst="rect">
                      <a:avLst/>
                    </a:prstGeom>
                    <a:noFill/>
                    <a:ln>
                      <a:noFill/>
                    </a:ln>
                  </pic:spPr>
                </pic:pic>
              </a:graphicData>
            </a:graphic>
          </wp:inline>
        </w:drawing>
      </w:r>
    </w:p>
    <w:p w14:paraId="28209E6F" w14:textId="77777777" w:rsidR="009F646E" w:rsidRPr="002F0753" w:rsidRDefault="009F646E" w:rsidP="009F646E">
      <w:pPr>
        <w:rPr>
          <w:rFonts w:asciiTheme="minorEastAsia" w:hAnsiTheme="minorEastAsia"/>
          <w:sz w:val="21"/>
          <w:szCs w:val="21"/>
        </w:rPr>
      </w:pPr>
      <w:r w:rsidRPr="002F0753">
        <w:rPr>
          <w:rFonts w:asciiTheme="minorEastAsia" w:hAnsiTheme="minorEastAsia"/>
          <w:sz w:val="21"/>
          <w:szCs w:val="21"/>
        </w:rPr>
        <w:t>（1）读图19，简述钦洲市“坭兴陶文化”主题旅游开发的有利条件。（10分）</w:t>
      </w:r>
    </w:p>
    <w:p w14:paraId="209876A6" w14:textId="77777777" w:rsidR="00D41267" w:rsidRPr="00D41267" w:rsidRDefault="00D41267" w:rsidP="00D41267"/>
    <w:p w14:paraId="2C922976" w14:textId="77777777" w:rsidR="00D41267" w:rsidRDefault="00D41267" w:rsidP="00D41267"/>
    <w:p w14:paraId="72C2FE61" w14:textId="77777777" w:rsidR="009F646E" w:rsidRDefault="009F646E" w:rsidP="00D41267"/>
    <w:p w14:paraId="5CA12235" w14:textId="77777777" w:rsidR="009F646E" w:rsidRDefault="009F646E" w:rsidP="00D41267"/>
    <w:p w14:paraId="2153E225" w14:textId="77777777" w:rsidR="009F646E" w:rsidRPr="002F0753" w:rsidRDefault="009F646E" w:rsidP="009F646E">
      <w:pPr>
        <w:spacing w:after="156"/>
        <w:rPr>
          <w:rFonts w:asciiTheme="minorEastAsia" w:hAnsiTheme="minorEastAsia"/>
          <w:color w:val="000000"/>
          <w:sz w:val="21"/>
          <w:szCs w:val="21"/>
        </w:rPr>
      </w:pPr>
      <w:r w:rsidRPr="002F0753">
        <w:rPr>
          <w:rFonts w:asciiTheme="minorEastAsia" w:hAnsiTheme="minorEastAsia" w:hint="eastAsia"/>
          <w:color w:val="000000"/>
          <w:sz w:val="21"/>
          <w:szCs w:val="21"/>
        </w:rPr>
        <w:t>（2016北京文综）</w:t>
      </w:r>
      <w:r w:rsidRPr="002F0753">
        <w:rPr>
          <w:rFonts w:asciiTheme="minorEastAsia" w:hAnsiTheme="minorEastAsia"/>
          <w:sz w:val="21"/>
          <w:szCs w:val="21"/>
        </w:rPr>
        <w:t>4</w:t>
      </w:r>
      <w:r w:rsidRPr="002F0753">
        <w:rPr>
          <w:rFonts w:asciiTheme="minorEastAsia" w:hAnsiTheme="minorEastAsia" w:hint="eastAsia"/>
          <w:sz w:val="21"/>
          <w:szCs w:val="21"/>
        </w:rPr>
        <w:t>0</w:t>
      </w:r>
      <w:r w:rsidRPr="002F0753">
        <w:rPr>
          <w:rFonts w:asciiTheme="minorEastAsia" w:hAnsiTheme="minorEastAsia"/>
          <w:sz w:val="21"/>
          <w:szCs w:val="21"/>
        </w:rPr>
        <w:t>．</w:t>
      </w:r>
      <w:r w:rsidRPr="00305250">
        <w:rPr>
          <w:rFonts w:ascii="楷体" w:eastAsia="楷体" w:hAnsi="楷体"/>
          <w:sz w:val="21"/>
          <w:szCs w:val="21"/>
        </w:rPr>
        <w:t>海昏侯</w:t>
      </w:r>
      <w:r w:rsidRPr="00305250">
        <w:rPr>
          <w:rFonts w:ascii="楷体" w:eastAsia="楷体" w:hAnsi="楷体" w:hint="eastAsia"/>
          <w:sz w:val="21"/>
          <w:szCs w:val="21"/>
        </w:rPr>
        <w:t>墓将规划建设成国家考古遗址公园。</w:t>
      </w:r>
    </w:p>
    <w:p w14:paraId="2A17583F" w14:textId="77777777" w:rsidR="009F646E" w:rsidRPr="002F0753" w:rsidRDefault="009F646E" w:rsidP="009F646E">
      <w:pPr>
        <w:ind w:firstLineChars="150" w:firstLine="315"/>
        <w:rPr>
          <w:rFonts w:asciiTheme="minorEastAsia" w:hAnsiTheme="minorEastAsia"/>
          <w:color w:val="000000"/>
          <w:kern w:val="21"/>
          <w:sz w:val="21"/>
          <w:szCs w:val="21"/>
        </w:rPr>
      </w:pPr>
      <w:r w:rsidRPr="002F0753">
        <w:rPr>
          <w:rFonts w:asciiTheme="minorEastAsia" w:hAnsiTheme="minorEastAsia"/>
          <w:color w:val="000000"/>
          <w:sz w:val="21"/>
          <w:szCs w:val="21"/>
        </w:rPr>
        <w:t>（</w:t>
      </w:r>
      <w:r w:rsidRPr="002F0753">
        <w:rPr>
          <w:rFonts w:asciiTheme="minorEastAsia" w:hAnsiTheme="minorEastAsia" w:hint="eastAsia"/>
          <w:color w:val="000000"/>
          <w:sz w:val="21"/>
          <w:szCs w:val="21"/>
        </w:rPr>
        <w:t>2</w:t>
      </w:r>
      <w:r w:rsidRPr="002F0753">
        <w:rPr>
          <w:rFonts w:asciiTheme="minorEastAsia" w:hAnsiTheme="minorEastAsia"/>
          <w:color w:val="000000"/>
          <w:sz w:val="21"/>
          <w:szCs w:val="21"/>
        </w:rPr>
        <w:t>）</w:t>
      </w:r>
      <w:r w:rsidRPr="002F0753">
        <w:rPr>
          <w:rFonts w:asciiTheme="minorEastAsia" w:hAnsiTheme="minorEastAsia" w:hint="eastAsia"/>
          <w:color w:val="000000"/>
          <w:sz w:val="21"/>
          <w:szCs w:val="21"/>
        </w:rPr>
        <w:t>列举该遗址公园</w:t>
      </w:r>
      <w:r w:rsidRPr="002F0753">
        <w:rPr>
          <w:rFonts w:asciiTheme="minorEastAsia" w:hAnsiTheme="minorEastAsia"/>
          <w:color w:val="000000"/>
          <w:sz w:val="21"/>
          <w:szCs w:val="21"/>
        </w:rPr>
        <w:t>对当地旅游</w:t>
      </w:r>
      <w:r w:rsidRPr="002F0753">
        <w:rPr>
          <w:rFonts w:asciiTheme="minorEastAsia" w:hAnsiTheme="minorEastAsia" w:hint="eastAsia"/>
          <w:color w:val="000000"/>
          <w:sz w:val="21"/>
          <w:szCs w:val="21"/>
        </w:rPr>
        <w:t>业</w:t>
      </w:r>
      <w:r w:rsidRPr="002F0753">
        <w:rPr>
          <w:rFonts w:asciiTheme="minorEastAsia" w:hAnsiTheme="minorEastAsia"/>
          <w:color w:val="000000"/>
          <w:sz w:val="21"/>
          <w:szCs w:val="21"/>
        </w:rPr>
        <w:t>发展</w:t>
      </w:r>
      <w:r w:rsidRPr="002F0753">
        <w:rPr>
          <w:rFonts w:asciiTheme="minorEastAsia" w:hAnsiTheme="minorEastAsia"/>
          <w:color w:val="000000"/>
          <w:kern w:val="21"/>
          <w:sz w:val="21"/>
          <w:szCs w:val="21"/>
        </w:rPr>
        <w:t>的影响</w:t>
      </w:r>
      <w:r w:rsidRPr="002F0753">
        <w:rPr>
          <w:rFonts w:asciiTheme="minorEastAsia" w:hAnsiTheme="minorEastAsia" w:hint="eastAsia"/>
          <w:color w:val="000000"/>
          <w:kern w:val="21"/>
          <w:sz w:val="21"/>
          <w:szCs w:val="21"/>
        </w:rPr>
        <w:t>。</w:t>
      </w:r>
      <w:r w:rsidRPr="002F0753">
        <w:rPr>
          <w:rFonts w:asciiTheme="minorEastAsia" w:hAnsiTheme="minorEastAsia"/>
          <w:color w:val="000000"/>
          <w:kern w:val="21"/>
          <w:sz w:val="21"/>
          <w:szCs w:val="21"/>
        </w:rPr>
        <w:t>（</w:t>
      </w:r>
      <w:r w:rsidRPr="002F0753">
        <w:rPr>
          <w:rFonts w:asciiTheme="minorEastAsia" w:hAnsiTheme="minorEastAsia" w:hint="eastAsia"/>
          <w:color w:val="000000"/>
          <w:kern w:val="21"/>
          <w:sz w:val="21"/>
          <w:szCs w:val="21"/>
        </w:rPr>
        <w:t>10</w:t>
      </w:r>
      <w:r w:rsidRPr="002F0753">
        <w:rPr>
          <w:rFonts w:asciiTheme="minorEastAsia" w:hAnsiTheme="minorEastAsia"/>
          <w:color w:val="000000"/>
          <w:kern w:val="21"/>
          <w:sz w:val="21"/>
          <w:szCs w:val="21"/>
        </w:rPr>
        <w:t>分）</w:t>
      </w:r>
    </w:p>
    <w:p w14:paraId="7E4D5BCB" w14:textId="77777777" w:rsidR="00D41267" w:rsidRDefault="00D41267" w:rsidP="00D41267"/>
    <w:p w14:paraId="2CAA235F" w14:textId="77777777" w:rsidR="009F646E" w:rsidRDefault="009F646E" w:rsidP="00D41267"/>
    <w:p w14:paraId="08DF6F51" w14:textId="77777777" w:rsidR="00F3508B" w:rsidRDefault="00F3508B" w:rsidP="00D41267"/>
    <w:p w14:paraId="7EBE32D1" w14:textId="77777777" w:rsidR="00F3508B" w:rsidRDefault="00F3508B" w:rsidP="00D41267"/>
    <w:p w14:paraId="161BBE5E" w14:textId="77777777" w:rsidR="009F646E" w:rsidRDefault="009F646E" w:rsidP="00D41267"/>
    <w:p w14:paraId="152708E4" w14:textId="7FC76982" w:rsidR="00D41267" w:rsidRDefault="00D41267" w:rsidP="00D41267">
      <w:r>
        <w:rPr>
          <w:rFonts w:hint="eastAsia"/>
        </w:rPr>
        <w:t>【任务三】</w:t>
      </w:r>
    </w:p>
    <w:p w14:paraId="509C361F" w14:textId="77777777" w:rsidR="00854D49" w:rsidRDefault="00854D49" w:rsidP="00854D49">
      <w:r>
        <w:rPr>
          <w:rFonts w:asciiTheme="minorEastAsia" w:hAnsiTheme="minorEastAsia" w:hint="eastAsia"/>
        </w:rPr>
        <w:t>要求：</w:t>
      </w:r>
      <w:r w:rsidRPr="000B013F">
        <w:rPr>
          <w:rFonts w:asciiTheme="minorEastAsia" w:hAnsiTheme="minorEastAsia" w:hint="eastAsia"/>
        </w:rPr>
        <w:t>依据展示的高考题，概括相关考点和考法</w:t>
      </w:r>
    </w:p>
    <w:p w14:paraId="64D47085" w14:textId="1DD955C0" w:rsidR="00D41267" w:rsidRDefault="009F646E" w:rsidP="00D41267">
      <w:r>
        <w:rPr>
          <w:rFonts w:hint="eastAsia"/>
        </w:rPr>
        <w:t>三、</w:t>
      </w:r>
      <w:r w:rsidRPr="00FD1D5E">
        <w:t>旅游规划与旅游活动设计</w:t>
      </w:r>
    </w:p>
    <w:p w14:paraId="2AEF174B" w14:textId="77777777" w:rsidR="009F646E" w:rsidRPr="009F646E" w:rsidRDefault="009F646E" w:rsidP="009F646E">
      <w:r w:rsidRPr="009F646E">
        <w:rPr>
          <w:rFonts w:hint="eastAsia"/>
        </w:rPr>
        <w:t>1.</w:t>
      </w:r>
      <w:r w:rsidRPr="009F646E">
        <w:rPr>
          <w:rFonts w:hint="eastAsia"/>
        </w:rPr>
        <w:t>对旅游景区的景点、交通和服务设施进行规划</w:t>
      </w:r>
    </w:p>
    <w:p w14:paraId="2203333E" w14:textId="77777777" w:rsidR="00A22235" w:rsidRPr="002F0753" w:rsidRDefault="00A22235" w:rsidP="00A22235">
      <w:pPr>
        <w:rPr>
          <w:rFonts w:asciiTheme="minorEastAsia" w:hAnsiTheme="minorEastAsia"/>
          <w:sz w:val="21"/>
          <w:szCs w:val="21"/>
        </w:rPr>
      </w:pPr>
      <w:r w:rsidRPr="002F0753">
        <w:rPr>
          <w:rFonts w:asciiTheme="minorEastAsia" w:hAnsiTheme="minorEastAsia" w:hint="eastAsia"/>
          <w:color w:val="000000"/>
          <w:sz w:val="21"/>
          <w:szCs w:val="21"/>
        </w:rPr>
        <w:t>（2012北京文综）</w:t>
      </w:r>
    </w:p>
    <w:p w14:paraId="6FD1903C" w14:textId="77777777" w:rsidR="00A22235" w:rsidRPr="002F0753" w:rsidRDefault="00A22235" w:rsidP="00A22235">
      <w:pPr>
        <w:ind w:firstLineChars="150" w:firstLine="315"/>
        <w:rPr>
          <w:rFonts w:asciiTheme="minorEastAsia" w:hAnsiTheme="minorEastAsia"/>
          <w:sz w:val="21"/>
          <w:szCs w:val="21"/>
        </w:rPr>
      </w:pPr>
      <w:r w:rsidRPr="002F0753">
        <w:rPr>
          <w:rFonts w:ascii="楷体" w:eastAsia="楷体" w:hAnsi="楷体" w:hint="eastAsia"/>
          <w:sz w:val="21"/>
          <w:szCs w:val="21"/>
        </w:rPr>
        <w:t>图5为温带某景区导游图。</w:t>
      </w:r>
      <w:r w:rsidRPr="002F0753">
        <w:rPr>
          <w:rFonts w:asciiTheme="minorEastAsia" w:hAnsiTheme="minorEastAsia" w:hint="eastAsia"/>
          <w:sz w:val="21"/>
          <w:szCs w:val="21"/>
        </w:rPr>
        <w:t>读图，回答第10、11题。</w:t>
      </w:r>
    </w:p>
    <w:p w14:paraId="55974F46" w14:textId="77777777" w:rsidR="00A22235" w:rsidRPr="002F0753" w:rsidRDefault="00A22235" w:rsidP="00A22235">
      <w:pPr>
        <w:ind w:firstLineChars="150" w:firstLine="315"/>
        <w:rPr>
          <w:rFonts w:asciiTheme="minorEastAsia" w:hAnsiTheme="minorEastAsia"/>
          <w:sz w:val="21"/>
          <w:szCs w:val="21"/>
        </w:rPr>
      </w:pPr>
      <w:r w:rsidRPr="002F0753">
        <w:rPr>
          <w:rFonts w:asciiTheme="minorEastAsia" w:hAnsiTheme="minorEastAsia"/>
          <w:noProof/>
          <w:sz w:val="21"/>
          <w:szCs w:val="21"/>
        </w:rPr>
        <w:drawing>
          <wp:inline distT="0" distB="0" distL="114300" distR="114300" wp14:anchorId="295A68DF" wp14:editId="15E84476">
            <wp:extent cx="3474865" cy="2336740"/>
            <wp:effectExtent l="0" t="0" r="0" b="6985"/>
            <wp:docPr id="4" name="图片 3" descr="10 导游图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0 导游图 525"/>
                    <pic:cNvPicPr>
                      <a:picLocks noChangeAspect="1"/>
                    </pic:cNvPicPr>
                  </pic:nvPicPr>
                  <pic:blipFill>
                    <a:blip r:embed="rId13"/>
                    <a:stretch>
                      <a:fillRect/>
                    </a:stretch>
                  </pic:blipFill>
                  <pic:spPr>
                    <a:xfrm>
                      <a:off x="0" y="0"/>
                      <a:ext cx="3478035" cy="2338872"/>
                    </a:xfrm>
                    <a:prstGeom prst="rect">
                      <a:avLst/>
                    </a:prstGeom>
                    <a:noFill/>
                    <a:ln w="9525">
                      <a:noFill/>
                    </a:ln>
                  </pic:spPr>
                </pic:pic>
              </a:graphicData>
            </a:graphic>
          </wp:inline>
        </w:drawing>
      </w:r>
    </w:p>
    <w:p w14:paraId="11EB49F9" w14:textId="77777777" w:rsidR="00A22235" w:rsidRPr="00F3508B" w:rsidRDefault="00A22235" w:rsidP="00A22235">
      <w:pPr>
        <w:rPr>
          <w:rFonts w:asciiTheme="minorEastAsia" w:hAnsiTheme="minorEastAsia"/>
          <w:sz w:val="21"/>
          <w:szCs w:val="21"/>
        </w:rPr>
      </w:pPr>
      <w:r w:rsidRPr="00F3508B">
        <w:rPr>
          <w:rFonts w:asciiTheme="minorEastAsia" w:hAnsiTheme="minorEastAsia" w:hint="eastAsia"/>
          <w:sz w:val="21"/>
          <w:szCs w:val="21"/>
        </w:rPr>
        <w:t>11．在景区服务设施中，依次布局游客中心、加油站、餐厅、巡防站的合理方案是</w:t>
      </w:r>
    </w:p>
    <w:p w14:paraId="0A819C6B" w14:textId="77777777" w:rsidR="00A22235" w:rsidRPr="002F0753" w:rsidRDefault="00A22235" w:rsidP="00A22235">
      <w:pPr>
        <w:ind w:firstLineChars="150" w:firstLine="315"/>
        <w:rPr>
          <w:rFonts w:asciiTheme="minorEastAsia" w:hAnsiTheme="minorEastAsia"/>
          <w:sz w:val="21"/>
          <w:szCs w:val="21"/>
        </w:rPr>
      </w:pPr>
      <w:r w:rsidRPr="00F3508B">
        <w:rPr>
          <w:rFonts w:asciiTheme="minorEastAsia" w:hAnsiTheme="minorEastAsia" w:hint="eastAsia"/>
          <w:sz w:val="21"/>
          <w:szCs w:val="21"/>
        </w:rPr>
        <w:t>A．①③②④</w:t>
      </w:r>
      <w:r w:rsidRPr="00F3508B">
        <w:rPr>
          <w:rFonts w:asciiTheme="minorEastAsia" w:hAnsiTheme="minorEastAsia" w:hint="eastAsia"/>
          <w:sz w:val="21"/>
          <w:szCs w:val="21"/>
        </w:rPr>
        <w:tab/>
        <w:t xml:space="preserve">   B．②③①④</w:t>
      </w:r>
      <w:r w:rsidRPr="00F3508B">
        <w:rPr>
          <w:rFonts w:asciiTheme="minorEastAsia" w:hAnsiTheme="minorEastAsia" w:hint="eastAsia"/>
          <w:sz w:val="21"/>
          <w:szCs w:val="21"/>
        </w:rPr>
        <w:tab/>
        <w:t xml:space="preserve"> C．③②④①</w:t>
      </w:r>
      <w:r w:rsidRPr="00F3508B">
        <w:rPr>
          <w:rFonts w:asciiTheme="minorEastAsia" w:hAnsiTheme="minorEastAsia" w:hint="eastAsia"/>
          <w:sz w:val="21"/>
          <w:szCs w:val="21"/>
        </w:rPr>
        <w:tab/>
      </w:r>
      <w:r w:rsidRPr="002F0753">
        <w:rPr>
          <w:rFonts w:asciiTheme="minorEastAsia" w:hAnsiTheme="minorEastAsia" w:hint="eastAsia"/>
          <w:sz w:val="21"/>
          <w:szCs w:val="21"/>
        </w:rPr>
        <w:t xml:space="preserve">   D．④①③②</w:t>
      </w:r>
    </w:p>
    <w:p w14:paraId="1612303F" w14:textId="77777777" w:rsidR="00F3508B" w:rsidRDefault="00F3508B" w:rsidP="00A22235"/>
    <w:p w14:paraId="5FCC1D9B" w14:textId="77777777" w:rsidR="00A22235" w:rsidRPr="00A22235" w:rsidRDefault="00A22235" w:rsidP="00A22235">
      <w:r w:rsidRPr="00A22235">
        <w:rPr>
          <w:rFonts w:hint="eastAsia"/>
        </w:rPr>
        <w:lastRenderedPageBreak/>
        <w:t>2.</w:t>
      </w:r>
      <w:r w:rsidRPr="00A22235">
        <w:rPr>
          <w:rFonts w:hint="eastAsia"/>
        </w:rPr>
        <w:t>收集旅游信息</w:t>
      </w:r>
      <w:r w:rsidRPr="00A22235">
        <w:rPr>
          <w:rFonts w:hint="eastAsia"/>
        </w:rPr>
        <w:t>,</w:t>
      </w:r>
      <w:r w:rsidRPr="00A22235">
        <w:rPr>
          <w:rFonts w:hint="eastAsia"/>
        </w:rPr>
        <w:t>确定旅游点</w:t>
      </w:r>
      <w:r w:rsidRPr="00A22235">
        <w:rPr>
          <w:rFonts w:hint="eastAsia"/>
        </w:rPr>
        <w:t>,</w:t>
      </w:r>
      <w:r w:rsidRPr="00A22235">
        <w:rPr>
          <w:rFonts w:hint="eastAsia"/>
        </w:rPr>
        <w:t>选择合理的旅游路线；</w:t>
      </w:r>
    </w:p>
    <w:p w14:paraId="3498B653" w14:textId="41328A08" w:rsidR="00A22235" w:rsidRPr="00A22235" w:rsidRDefault="00A22235" w:rsidP="00A22235">
      <w:r w:rsidRPr="00A22235">
        <w:rPr>
          <w:rFonts w:hint="eastAsia"/>
        </w:rPr>
        <w:t>地形、气候、水文等条件与旅游安全的关系，以及安全防范措施</w:t>
      </w:r>
    </w:p>
    <w:p w14:paraId="0896C0C9" w14:textId="1449713D" w:rsidR="00A22235" w:rsidRPr="002F0753" w:rsidRDefault="00A22235" w:rsidP="00A22235">
      <w:pPr>
        <w:rPr>
          <w:rFonts w:asciiTheme="minorEastAsia" w:hAnsiTheme="minorEastAsia"/>
          <w:sz w:val="21"/>
          <w:szCs w:val="21"/>
        </w:rPr>
      </w:pPr>
      <w:r w:rsidRPr="002F0753">
        <w:rPr>
          <w:rFonts w:asciiTheme="minorEastAsia" w:hAnsiTheme="minorEastAsia" w:hint="eastAsia"/>
          <w:color w:val="000000"/>
          <w:sz w:val="21"/>
          <w:szCs w:val="21"/>
        </w:rPr>
        <w:t>（2013北京文综）</w:t>
      </w:r>
    </w:p>
    <w:p w14:paraId="1A6E950C" w14:textId="6397F69C" w:rsidR="00A22235" w:rsidRPr="002F0753" w:rsidRDefault="00A22235" w:rsidP="00A22235">
      <w:pPr>
        <w:rPr>
          <w:rFonts w:asciiTheme="minorEastAsia" w:hAnsiTheme="minorEastAsia"/>
          <w:sz w:val="21"/>
          <w:szCs w:val="21"/>
        </w:rPr>
      </w:pPr>
      <w:r w:rsidRPr="002F0753">
        <w:rPr>
          <w:rFonts w:asciiTheme="minorEastAsia" w:hAnsiTheme="minorEastAsia"/>
          <w:noProof/>
          <w:sz w:val="21"/>
          <w:szCs w:val="21"/>
        </w:rPr>
        <w:drawing>
          <wp:anchor distT="0" distB="0" distL="114300" distR="114300" simplePos="0" relativeHeight="251663872" behindDoc="0" locked="0" layoutInCell="1" allowOverlap="1" wp14:anchorId="42491C35" wp14:editId="591FA293">
            <wp:simplePos x="0" y="0"/>
            <wp:positionH relativeFrom="column">
              <wp:posOffset>3474085</wp:posOffset>
            </wp:positionH>
            <wp:positionV relativeFrom="paragraph">
              <wp:posOffset>12940</wp:posOffset>
            </wp:positionV>
            <wp:extent cx="1783715" cy="2374265"/>
            <wp:effectExtent l="0" t="0" r="6985" b="6985"/>
            <wp:wrapSquare wrapText="bothSides"/>
            <wp:docPr id="5" name="图片 4" descr="A图12 新西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A图12 新西兰"/>
                    <pic:cNvPicPr>
                      <a:picLocks noChangeAspect="1"/>
                    </pic:cNvPicPr>
                  </pic:nvPicPr>
                  <pic:blipFill>
                    <a:blip r:embed="rId14">
                      <a:grayscl/>
                      <a:lum contrast="12000"/>
                    </a:blip>
                    <a:stretch>
                      <a:fillRect/>
                    </a:stretch>
                  </pic:blipFill>
                  <pic:spPr>
                    <a:xfrm>
                      <a:off x="0" y="0"/>
                      <a:ext cx="1783715" cy="237426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2F0753">
        <w:rPr>
          <w:rFonts w:asciiTheme="minorEastAsia" w:hAnsiTheme="minorEastAsia" w:hint="eastAsia"/>
          <w:sz w:val="21"/>
          <w:szCs w:val="21"/>
        </w:rPr>
        <w:t>36．（36分）</w:t>
      </w:r>
      <w:r w:rsidRPr="002F0753">
        <w:rPr>
          <w:rFonts w:asciiTheme="minorEastAsia" w:hAnsiTheme="minorEastAsia"/>
          <w:sz w:val="21"/>
          <w:szCs w:val="21"/>
        </w:rPr>
        <w:t>读图</w:t>
      </w:r>
      <w:r w:rsidRPr="002F0753">
        <w:rPr>
          <w:rFonts w:asciiTheme="minorEastAsia" w:hAnsiTheme="minorEastAsia" w:hint="eastAsia"/>
          <w:sz w:val="21"/>
          <w:szCs w:val="21"/>
        </w:rPr>
        <w:t>12</w:t>
      </w:r>
      <w:r w:rsidRPr="002F0753">
        <w:rPr>
          <w:rFonts w:asciiTheme="minorEastAsia" w:hAnsiTheme="minorEastAsia"/>
          <w:sz w:val="21"/>
          <w:szCs w:val="21"/>
        </w:rPr>
        <w:t>，回答</w:t>
      </w:r>
      <w:r w:rsidRPr="002F0753">
        <w:rPr>
          <w:rFonts w:asciiTheme="minorEastAsia" w:hAnsiTheme="minorEastAsia" w:hint="eastAsia"/>
          <w:sz w:val="21"/>
          <w:szCs w:val="21"/>
        </w:rPr>
        <w:t>下列问题</w:t>
      </w:r>
      <w:r w:rsidRPr="002F0753">
        <w:rPr>
          <w:rFonts w:asciiTheme="minorEastAsia" w:hAnsiTheme="minorEastAsia"/>
          <w:sz w:val="21"/>
          <w:szCs w:val="21"/>
        </w:rPr>
        <w:t>。</w:t>
      </w:r>
    </w:p>
    <w:p w14:paraId="49F56390" w14:textId="77777777" w:rsidR="00A22235" w:rsidRPr="002F0753" w:rsidRDefault="00A22235" w:rsidP="00A22235">
      <w:pPr>
        <w:rPr>
          <w:rFonts w:asciiTheme="minorEastAsia" w:hAnsiTheme="minorEastAsia"/>
          <w:sz w:val="21"/>
          <w:szCs w:val="21"/>
        </w:rPr>
      </w:pPr>
      <w:r w:rsidRPr="002F0753">
        <w:rPr>
          <w:rFonts w:asciiTheme="minorEastAsia" w:hAnsiTheme="minorEastAsia"/>
          <w:sz w:val="21"/>
          <w:szCs w:val="21"/>
        </w:rPr>
        <w:t>（4）</w:t>
      </w:r>
      <w:r w:rsidRPr="002F0753">
        <w:rPr>
          <w:rFonts w:asciiTheme="minorEastAsia" w:hAnsiTheme="minorEastAsia" w:hint="eastAsia"/>
          <w:sz w:val="21"/>
          <w:szCs w:val="21"/>
        </w:rPr>
        <w:t>新西兰多火山地震，分析其成因，并概述火山旅游活动的主要内容。</w:t>
      </w:r>
      <w:r w:rsidRPr="002F0753">
        <w:rPr>
          <w:rFonts w:asciiTheme="minorEastAsia" w:hAnsiTheme="minorEastAsia"/>
          <w:sz w:val="21"/>
          <w:szCs w:val="21"/>
        </w:rPr>
        <w:t>（8分）</w:t>
      </w:r>
    </w:p>
    <w:p w14:paraId="5A4506A5" w14:textId="77777777" w:rsidR="00A22235" w:rsidRPr="002F0753" w:rsidRDefault="00A22235" w:rsidP="00A22235">
      <w:pPr>
        <w:ind w:firstLineChars="50" w:firstLine="105"/>
        <w:jc w:val="center"/>
        <w:rPr>
          <w:rFonts w:asciiTheme="minorEastAsia" w:hAnsiTheme="minorEastAsia"/>
          <w:sz w:val="21"/>
          <w:szCs w:val="21"/>
        </w:rPr>
      </w:pPr>
    </w:p>
    <w:p w14:paraId="2AAD6639" w14:textId="77777777" w:rsidR="00A22235" w:rsidRDefault="00A22235" w:rsidP="00A22235">
      <w:pPr>
        <w:jc w:val="center"/>
        <w:rPr>
          <w:rFonts w:asciiTheme="minorEastAsia" w:hAnsiTheme="minorEastAsia"/>
          <w:sz w:val="21"/>
          <w:szCs w:val="21"/>
        </w:rPr>
      </w:pPr>
    </w:p>
    <w:p w14:paraId="59375D1E" w14:textId="77777777" w:rsidR="00A22235" w:rsidRDefault="00A22235" w:rsidP="00A22235">
      <w:pPr>
        <w:jc w:val="center"/>
        <w:rPr>
          <w:rFonts w:asciiTheme="minorEastAsia" w:hAnsiTheme="minorEastAsia"/>
          <w:sz w:val="21"/>
          <w:szCs w:val="21"/>
        </w:rPr>
      </w:pPr>
    </w:p>
    <w:p w14:paraId="3BFC1B85" w14:textId="77777777" w:rsidR="00A22235" w:rsidRDefault="00A22235" w:rsidP="00A22235">
      <w:pPr>
        <w:jc w:val="center"/>
        <w:rPr>
          <w:rFonts w:asciiTheme="minorEastAsia" w:hAnsiTheme="minorEastAsia"/>
          <w:sz w:val="21"/>
          <w:szCs w:val="21"/>
        </w:rPr>
      </w:pPr>
    </w:p>
    <w:p w14:paraId="51B88C11" w14:textId="77777777" w:rsidR="00A22235" w:rsidRDefault="00A22235" w:rsidP="00A22235">
      <w:pPr>
        <w:jc w:val="center"/>
        <w:rPr>
          <w:rFonts w:asciiTheme="minorEastAsia" w:hAnsiTheme="minorEastAsia"/>
          <w:sz w:val="21"/>
          <w:szCs w:val="21"/>
        </w:rPr>
      </w:pPr>
    </w:p>
    <w:p w14:paraId="2FE23E58" w14:textId="77777777" w:rsidR="00A22235" w:rsidRDefault="00A22235" w:rsidP="00A22235">
      <w:pPr>
        <w:jc w:val="center"/>
        <w:rPr>
          <w:rFonts w:asciiTheme="minorEastAsia" w:hAnsiTheme="minorEastAsia"/>
          <w:sz w:val="21"/>
          <w:szCs w:val="21"/>
        </w:rPr>
      </w:pPr>
    </w:p>
    <w:p w14:paraId="339E3AFB" w14:textId="77777777" w:rsidR="00A22235" w:rsidRDefault="00A22235" w:rsidP="00A22235">
      <w:pPr>
        <w:jc w:val="center"/>
        <w:rPr>
          <w:rFonts w:asciiTheme="minorEastAsia" w:hAnsiTheme="minorEastAsia"/>
          <w:sz w:val="21"/>
          <w:szCs w:val="21"/>
        </w:rPr>
      </w:pPr>
    </w:p>
    <w:p w14:paraId="251CDA49" w14:textId="298920BC" w:rsidR="00A22235" w:rsidRPr="002F0753" w:rsidRDefault="00A22235" w:rsidP="00A22235">
      <w:pPr>
        <w:jc w:val="center"/>
        <w:rPr>
          <w:rFonts w:asciiTheme="minorEastAsia" w:hAnsiTheme="minorEastAsia"/>
          <w:sz w:val="21"/>
          <w:szCs w:val="21"/>
        </w:rPr>
      </w:pPr>
      <w:r>
        <w:rPr>
          <w:rFonts w:asciiTheme="minorEastAsia" w:hAnsiTheme="minorEastAsia" w:hint="eastAsia"/>
          <w:sz w:val="21"/>
          <w:szCs w:val="21"/>
        </w:rPr>
        <w:t xml:space="preserve"> </w:t>
      </w:r>
      <w:r>
        <w:rPr>
          <w:rFonts w:asciiTheme="minorEastAsia" w:hAnsiTheme="minorEastAsia"/>
          <w:sz w:val="21"/>
          <w:szCs w:val="21"/>
        </w:rPr>
        <w:t xml:space="preserve">                                                      </w:t>
      </w:r>
      <w:r w:rsidRPr="002F0753">
        <w:rPr>
          <w:rFonts w:asciiTheme="minorEastAsia" w:hAnsiTheme="minorEastAsia"/>
          <w:sz w:val="21"/>
          <w:szCs w:val="21"/>
        </w:rPr>
        <w:t>图</w:t>
      </w:r>
      <w:r w:rsidRPr="002F0753">
        <w:rPr>
          <w:rFonts w:asciiTheme="minorEastAsia" w:hAnsiTheme="minorEastAsia" w:hint="eastAsia"/>
          <w:sz w:val="21"/>
          <w:szCs w:val="21"/>
        </w:rPr>
        <w:t>12</w:t>
      </w:r>
    </w:p>
    <w:p w14:paraId="533914A4" w14:textId="77777777" w:rsidR="00A22235" w:rsidRPr="002F0753" w:rsidRDefault="00A22235" w:rsidP="00A22235">
      <w:pPr>
        <w:ind w:firstLineChars="50" w:firstLine="120"/>
        <w:rPr>
          <w:rFonts w:asciiTheme="minorEastAsia" w:hAnsiTheme="minorEastAsia"/>
        </w:rPr>
      </w:pPr>
    </w:p>
    <w:p w14:paraId="4FD9B191" w14:textId="77777777" w:rsidR="00A22235" w:rsidRPr="002F0753" w:rsidRDefault="00A22235" w:rsidP="00A22235">
      <w:pPr>
        <w:rPr>
          <w:rFonts w:asciiTheme="minorEastAsia" w:hAnsiTheme="minorEastAsia"/>
          <w:sz w:val="21"/>
          <w:szCs w:val="21"/>
        </w:rPr>
      </w:pPr>
      <w:r w:rsidRPr="002F0753">
        <w:rPr>
          <w:rFonts w:asciiTheme="minorEastAsia" w:hAnsiTheme="minorEastAsia" w:hint="eastAsia"/>
          <w:color w:val="000000"/>
          <w:sz w:val="21"/>
          <w:szCs w:val="21"/>
        </w:rPr>
        <w:t>（201</w:t>
      </w:r>
      <w:r>
        <w:rPr>
          <w:rFonts w:asciiTheme="minorEastAsia" w:hAnsiTheme="minorEastAsia" w:hint="eastAsia"/>
          <w:color w:val="000000"/>
          <w:sz w:val="21"/>
          <w:szCs w:val="21"/>
        </w:rPr>
        <w:t>9</w:t>
      </w:r>
      <w:r w:rsidRPr="002F0753">
        <w:rPr>
          <w:rFonts w:asciiTheme="minorEastAsia" w:hAnsiTheme="minorEastAsia" w:hint="eastAsia"/>
          <w:color w:val="000000"/>
          <w:sz w:val="21"/>
          <w:szCs w:val="21"/>
        </w:rPr>
        <w:t>北京文综）</w:t>
      </w:r>
    </w:p>
    <w:p w14:paraId="6D7DE748" w14:textId="77777777" w:rsidR="00A22235" w:rsidRPr="002F0753" w:rsidRDefault="00A22235" w:rsidP="00A22235">
      <w:pPr>
        <w:spacing w:afterLines="50" w:after="156" w:line="410" w:lineRule="exact"/>
        <w:ind w:left="318" w:hanging="318"/>
        <w:rPr>
          <w:rFonts w:asciiTheme="minorEastAsia" w:hAnsiTheme="minorEastAsia"/>
          <w:kern w:val="21"/>
          <w:sz w:val="21"/>
        </w:rPr>
      </w:pPr>
      <w:r w:rsidRPr="002F0753">
        <w:rPr>
          <w:rFonts w:ascii="楷体" w:eastAsia="楷体" w:hAnsi="楷体" w:hint="eastAsia"/>
          <w:spacing w:val="-4"/>
          <w:kern w:val="21"/>
          <w:szCs w:val="21"/>
        </w:rPr>
        <w:t>中国与东南亚山水相连，人文相通，跨境合作不断深化。</w:t>
      </w:r>
      <w:r w:rsidRPr="002F0753">
        <w:rPr>
          <w:rFonts w:asciiTheme="minorEastAsia" w:hAnsiTheme="minorEastAsia" w:hint="eastAsia"/>
          <w:spacing w:val="-4"/>
          <w:kern w:val="21"/>
        </w:rPr>
        <w:t>读图</w:t>
      </w:r>
      <w:r w:rsidRPr="002F0753">
        <w:rPr>
          <w:rFonts w:asciiTheme="minorEastAsia" w:hAnsiTheme="minorEastAsia"/>
          <w:spacing w:val="-4"/>
          <w:kern w:val="21"/>
        </w:rPr>
        <w:t>14</w:t>
      </w:r>
      <w:r w:rsidRPr="002F0753">
        <w:rPr>
          <w:rFonts w:asciiTheme="minorEastAsia" w:hAnsiTheme="minorEastAsia" w:hint="eastAsia"/>
          <w:spacing w:val="-4"/>
          <w:kern w:val="21"/>
        </w:rPr>
        <w:t>，回答下列问题。</w:t>
      </w:r>
    </w:p>
    <w:p w14:paraId="121EACAC" w14:textId="77777777" w:rsidR="00A22235" w:rsidRPr="002F0753" w:rsidRDefault="00A22235" w:rsidP="00A22235">
      <w:pPr>
        <w:jc w:val="center"/>
        <w:rPr>
          <w:rFonts w:asciiTheme="minorEastAsia" w:hAnsiTheme="minorEastAsia"/>
          <w:kern w:val="21"/>
        </w:rPr>
      </w:pPr>
      <w:r w:rsidRPr="002F0753">
        <w:rPr>
          <w:rFonts w:asciiTheme="minorEastAsia" w:hAnsiTheme="minorEastAsia"/>
          <w:noProof/>
          <w:kern w:val="21"/>
        </w:rPr>
        <w:drawing>
          <wp:inline distT="0" distB="0" distL="0" distR="0" wp14:anchorId="6FF8AF37" wp14:editId="3266D707">
            <wp:extent cx="5029200" cy="3821430"/>
            <wp:effectExtent l="0" t="0" r="0" b="7620"/>
            <wp:docPr id="8" name="图片 8" descr="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3821430"/>
                    </a:xfrm>
                    <a:prstGeom prst="rect">
                      <a:avLst/>
                    </a:prstGeom>
                    <a:noFill/>
                    <a:ln>
                      <a:noFill/>
                    </a:ln>
                  </pic:spPr>
                </pic:pic>
              </a:graphicData>
            </a:graphic>
          </wp:inline>
        </w:drawing>
      </w:r>
    </w:p>
    <w:p w14:paraId="3DD2EB2C" w14:textId="77777777" w:rsidR="00A22235" w:rsidRPr="002F0753" w:rsidRDefault="00A22235" w:rsidP="00A22235">
      <w:pPr>
        <w:spacing w:line="410" w:lineRule="exact"/>
        <w:jc w:val="center"/>
        <w:rPr>
          <w:rFonts w:asciiTheme="minorEastAsia" w:hAnsiTheme="minorEastAsia"/>
          <w:kern w:val="21"/>
          <w:sz w:val="18"/>
          <w:szCs w:val="18"/>
        </w:rPr>
      </w:pPr>
      <w:r w:rsidRPr="002F0753">
        <w:rPr>
          <w:rFonts w:asciiTheme="minorEastAsia" w:hAnsiTheme="minorEastAsia" w:hint="eastAsia"/>
          <w:kern w:val="21"/>
          <w:sz w:val="18"/>
          <w:szCs w:val="18"/>
        </w:rPr>
        <w:t>图</w:t>
      </w:r>
      <w:r w:rsidRPr="002F0753">
        <w:rPr>
          <w:rFonts w:asciiTheme="minorEastAsia" w:hAnsiTheme="minorEastAsia"/>
          <w:kern w:val="21"/>
          <w:sz w:val="18"/>
          <w:szCs w:val="18"/>
        </w:rPr>
        <w:t>14</w:t>
      </w:r>
    </w:p>
    <w:p w14:paraId="5F94C2A9" w14:textId="77777777" w:rsidR="00A22235" w:rsidRPr="00305250" w:rsidRDefault="00A22235" w:rsidP="00A22235">
      <w:pPr>
        <w:spacing w:line="410" w:lineRule="exact"/>
        <w:ind w:firstLineChars="200" w:firstLine="420"/>
        <w:rPr>
          <w:rFonts w:ascii="楷体" w:eastAsia="楷体" w:hAnsi="楷体"/>
          <w:sz w:val="21"/>
          <w:szCs w:val="21"/>
        </w:rPr>
      </w:pPr>
      <w:r w:rsidRPr="00305250">
        <w:rPr>
          <w:rFonts w:ascii="楷体" w:eastAsia="楷体" w:hAnsi="楷体" w:hint="eastAsia"/>
          <w:sz w:val="21"/>
          <w:szCs w:val="21"/>
        </w:rPr>
        <w:t>琅勃拉邦自然风光优美、地域文化独特，游客多选择在</w:t>
      </w:r>
      <w:r w:rsidRPr="00305250">
        <w:rPr>
          <w:rFonts w:ascii="楷体" w:eastAsia="楷体" w:hAnsi="楷体"/>
          <w:sz w:val="21"/>
          <w:szCs w:val="21"/>
        </w:rPr>
        <w:t>1</w:t>
      </w:r>
      <w:r w:rsidRPr="00305250">
        <w:rPr>
          <w:rFonts w:ascii="楷体" w:eastAsia="楷体" w:hAnsi="楷体" w:hint="eastAsia"/>
          <w:sz w:val="21"/>
          <w:szCs w:val="21"/>
        </w:rPr>
        <w:t>月至</w:t>
      </w:r>
      <w:r w:rsidRPr="00305250">
        <w:rPr>
          <w:rFonts w:ascii="楷体" w:eastAsia="楷体" w:hAnsi="楷体"/>
          <w:sz w:val="21"/>
          <w:szCs w:val="21"/>
        </w:rPr>
        <w:t>2</w:t>
      </w:r>
      <w:r w:rsidRPr="00305250">
        <w:rPr>
          <w:rFonts w:ascii="楷体" w:eastAsia="楷体" w:hAnsi="楷体" w:hint="eastAsia"/>
          <w:sz w:val="21"/>
          <w:szCs w:val="21"/>
        </w:rPr>
        <w:t>月期间前往旅游。</w:t>
      </w:r>
    </w:p>
    <w:p w14:paraId="68FCB8C4" w14:textId="77777777" w:rsidR="00A22235" w:rsidRPr="002F0753" w:rsidRDefault="00A22235" w:rsidP="00A22235">
      <w:pPr>
        <w:spacing w:line="410" w:lineRule="exact"/>
        <w:ind w:firstLineChars="150" w:firstLine="360"/>
        <w:rPr>
          <w:rFonts w:asciiTheme="minorEastAsia" w:hAnsiTheme="minorEastAsia"/>
          <w:kern w:val="21"/>
          <w:szCs w:val="21"/>
        </w:rPr>
      </w:pPr>
      <w:r w:rsidRPr="002F0753">
        <w:rPr>
          <w:rFonts w:asciiTheme="minorEastAsia" w:hAnsiTheme="minorEastAsia" w:hint="eastAsia"/>
          <w:kern w:val="21"/>
          <w:szCs w:val="21"/>
        </w:rPr>
        <w:t>（</w:t>
      </w:r>
      <w:r w:rsidRPr="002F0753">
        <w:rPr>
          <w:rFonts w:asciiTheme="minorEastAsia" w:hAnsiTheme="minorEastAsia"/>
          <w:kern w:val="21"/>
          <w:szCs w:val="21"/>
        </w:rPr>
        <w:t>4</w:t>
      </w:r>
      <w:r w:rsidRPr="002F0753">
        <w:rPr>
          <w:rFonts w:asciiTheme="minorEastAsia" w:hAnsiTheme="minorEastAsia" w:hint="eastAsia"/>
          <w:kern w:val="21"/>
          <w:szCs w:val="21"/>
        </w:rPr>
        <w:t>）简述游客选择该时段出行的理由。（</w:t>
      </w:r>
      <w:r w:rsidRPr="002F0753">
        <w:rPr>
          <w:rFonts w:asciiTheme="minorEastAsia" w:hAnsiTheme="minorEastAsia"/>
          <w:kern w:val="21"/>
          <w:szCs w:val="21"/>
        </w:rPr>
        <w:t>10</w:t>
      </w:r>
      <w:r w:rsidRPr="002F0753">
        <w:rPr>
          <w:rFonts w:asciiTheme="minorEastAsia" w:hAnsiTheme="minorEastAsia" w:hint="eastAsia"/>
          <w:kern w:val="21"/>
          <w:szCs w:val="21"/>
        </w:rPr>
        <w:t>分）</w:t>
      </w:r>
    </w:p>
    <w:p w14:paraId="72F96CC7" w14:textId="77777777" w:rsidR="009F646E" w:rsidRPr="00A22235" w:rsidRDefault="009F646E" w:rsidP="00D41267"/>
    <w:p w14:paraId="65CF06A0" w14:textId="77777777" w:rsidR="009F646E" w:rsidRDefault="009F646E" w:rsidP="00D41267"/>
    <w:p w14:paraId="158CC316" w14:textId="7CAF1C0F" w:rsidR="00D41267" w:rsidRDefault="00D41267" w:rsidP="00D41267">
      <w:r>
        <w:rPr>
          <w:rFonts w:hint="eastAsia"/>
        </w:rPr>
        <w:lastRenderedPageBreak/>
        <w:t>【任务四】</w:t>
      </w:r>
    </w:p>
    <w:p w14:paraId="732EB014" w14:textId="77777777" w:rsidR="00854D49" w:rsidRDefault="00854D49" w:rsidP="00854D49">
      <w:r>
        <w:rPr>
          <w:rFonts w:asciiTheme="minorEastAsia" w:hAnsiTheme="minorEastAsia" w:hint="eastAsia"/>
        </w:rPr>
        <w:t>要求：</w:t>
      </w:r>
      <w:r w:rsidRPr="000B013F">
        <w:rPr>
          <w:rFonts w:asciiTheme="minorEastAsia" w:hAnsiTheme="minorEastAsia" w:hint="eastAsia"/>
        </w:rPr>
        <w:t>依据展示的高考题，概括相关考点和考法</w:t>
      </w:r>
    </w:p>
    <w:p w14:paraId="43659F21" w14:textId="77777777" w:rsidR="00A22235" w:rsidRPr="00A22235" w:rsidRDefault="00A22235" w:rsidP="00A22235">
      <w:r w:rsidRPr="00A22235">
        <w:rPr>
          <w:rFonts w:hint="eastAsia"/>
        </w:rPr>
        <w:t>四</w:t>
      </w:r>
      <w:r w:rsidRPr="00A22235">
        <w:rPr>
          <w:rFonts w:hint="eastAsia"/>
        </w:rPr>
        <w:t>.</w:t>
      </w:r>
      <w:r w:rsidRPr="00A22235">
        <w:rPr>
          <w:rFonts w:hint="eastAsia"/>
        </w:rPr>
        <w:t>旅游与区域发展</w:t>
      </w:r>
    </w:p>
    <w:p w14:paraId="2C968C82" w14:textId="77777777" w:rsidR="00A22235" w:rsidRPr="00A22235" w:rsidRDefault="00A22235" w:rsidP="00A22235">
      <w:r w:rsidRPr="00A22235">
        <w:rPr>
          <w:rFonts w:hint="eastAsia"/>
        </w:rPr>
        <w:t>1.</w:t>
      </w:r>
      <w:r w:rsidRPr="00A22235">
        <w:rPr>
          <w:rFonts w:hint="eastAsia"/>
        </w:rPr>
        <w:t>旅游业的发展对社会、经济、文化的作用。</w:t>
      </w:r>
    </w:p>
    <w:p w14:paraId="1AE4A535" w14:textId="77777777" w:rsidR="00A22235" w:rsidRPr="002F0753" w:rsidRDefault="00A22235" w:rsidP="00A22235">
      <w:pPr>
        <w:rPr>
          <w:rFonts w:asciiTheme="minorEastAsia" w:hAnsiTheme="minorEastAsia"/>
          <w:sz w:val="21"/>
          <w:szCs w:val="21"/>
        </w:rPr>
      </w:pPr>
      <w:r w:rsidRPr="002F0753">
        <w:rPr>
          <w:rFonts w:asciiTheme="minorEastAsia" w:hAnsiTheme="minorEastAsia" w:hint="eastAsia"/>
          <w:color w:val="000000"/>
          <w:sz w:val="21"/>
          <w:szCs w:val="21"/>
        </w:rPr>
        <w:t>（201</w:t>
      </w:r>
      <w:r>
        <w:rPr>
          <w:rFonts w:asciiTheme="minorEastAsia" w:hAnsiTheme="minorEastAsia" w:hint="eastAsia"/>
          <w:color w:val="000000"/>
          <w:sz w:val="21"/>
          <w:szCs w:val="21"/>
        </w:rPr>
        <w:t>1</w:t>
      </w:r>
      <w:r w:rsidRPr="002F0753">
        <w:rPr>
          <w:rFonts w:asciiTheme="minorEastAsia" w:hAnsiTheme="minorEastAsia" w:hint="eastAsia"/>
          <w:color w:val="000000"/>
          <w:sz w:val="21"/>
          <w:szCs w:val="21"/>
        </w:rPr>
        <w:t>北京文综）</w:t>
      </w:r>
    </w:p>
    <w:p w14:paraId="50A29654" w14:textId="77777777" w:rsidR="00A22235" w:rsidRPr="00305250" w:rsidRDefault="00A22235" w:rsidP="00A22235">
      <w:pPr>
        <w:rPr>
          <w:rFonts w:ascii="楷体" w:eastAsia="楷体" w:hAnsi="楷体"/>
          <w:sz w:val="21"/>
          <w:szCs w:val="21"/>
        </w:rPr>
      </w:pPr>
      <w:r w:rsidRPr="002F0753">
        <w:rPr>
          <w:rFonts w:asciiTheme="minorEastAsia" w:hAnsiTheme="minorEastAsia" w:hint="eastAsia"/>
          <w:color w:val="000000"/>
          <w:sz w:val="21"/>
          <w:szCs w:val="21"/>
        </w:rPr>
        <w:t>39．（28分）</w:t>
      </w:r>
      <w:r w:rsidRPr="00305250">
        <w:rPr>
          <w:rFonts w:ascii="楷体" w:eastAsia="楷体" w:hAnsi="楷体" w:hint="eastAsia"/>
          <w:sz w:val="21"/>
          <w:szCs w:val="21"/>
        </w:rPr>
        <w:t>中国共产党成立</w:t>
      </w:r>
      <w:r w:rsidRPr="00305250">
        <w:rPr>
          <w:rFonts w:ascii="楷体" w:eastAsia="楷体" w:hAnsi="楷体"/>
          <w:sz w:val="21"/>
          <w:szCs w:val="21"/>
        </w:rPr>
        <w:t>90年</w:t>
      </w:r>
      <w:r w:rsidRPr="00305250">
        <w:rPr>
          <w:rFonts w:ascii="楷体" w:eastAsia="楷体" w:hAnsi="楷体" w:hint="eastAsia"/>
          <w:sz w:val="21"/>
          <w:szCs w:val="21"/>
        </w:rPr>
        <w:t>来，经过不懈探索与奋斗，取得了辉煌成就。</w:t>
      </w:r>
    </w:p>
    <w:p w14:paraId="086DF793" w14:textId="77777777" w:rsidR="00A22235" w:rsidRPr="002F0753" w:rsidRDefault="00A22235" w:rsidP="00A22235">
      <w:pPr>
        <w:ind w:firstLineChars="200" w:firstLine="420"/>
        <w:rPr>
          <w:rFonts w:asciiTheme="minorEastAsia" w:hAnsiTheme="minorEastAsia"/>
          <w:color w:val="000000"/>
          <w:sz w:val="21"/>
          <w:szCs w:val="21"/>
        </w:rPr>
      </w:pPr>
      <w:r w:rsidRPr="002F0753">
        <w:rPr>
          <w:rFonts w:asciiTheme="minorEastAsia" w:hAnsiTheme="minorEastAsia" w:hint="eastAsia"/>
          <w:color w:val="000000"/>
          <w:sz w:val="21"/>
          <w:szCs w:val="21"/>
        </w:rPr>
        <w:t>据图12，回答第（1）题。</w:t>
      </w:r>
    </w:p>
    <w:p w14:paraId="7DBF7AD2" w14:textId="77777777" w:rsidR="00A22235" w:rsidRPr="002F0753" w:rsidRDefault="00A22235" w:rsidP="00A22235">
      <w:pPr>
        <w:jc w:val="center"/>
        <w:rPr>
          <w:rFonts w:asciiTheme="minorEastAsia" w:hAnsiTheme="minorEastAsia"/>
          <w:color w:val="000000"/>
          <w:sz w:val="21"/>
          <w:szCs w:val="21"/>
        </w:rPr>
      </w:pPr>
      <w:r w:rsidRPr="002F0753">
        <w:rPr>
          <w:rFonts w:asciiTheme="minorEastAsia" w:hAnsiTheme="minorEastAsia" w:hint="eastAsia"/>
          <w:noProof/>
          <w:color w:val="000000"/>
          <w:sz w:val="21"/>
          <w:szCs w:val="21"/>
        </w:rPr>
        <w:drawing>
          <wp:inline distT="0" distB="0" distL="114300" distR="114300" wp14:anchorId="4C789234" wp14:editId="488DC548">
            <wp:extent cx="2855595" cy="2736215"/>
            <wp:effectExtent l="0" t="0" r="1905" b="6985"/>
            <wp:docPr id="3" name="图片 2" descr="地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地理1"/>
                    <pic:cNvPicPr>
                      <a:picLocks noChangeAspect="1"/>
                    </pic:cNvPicPr>
                  </pic:nvPicPr>
                  <pic:blipFill>
                    <a:blip r:embed="rId16"/>
                    <a:stretch>
                      <a:fillRect/>
                    </a:stretch>
                  </pic:blipFill>
                  <pic:spPr>
                    <a:xfrm>
                      <a:off x="0" y="0"/>
                      <a:ext cx="2855595" cy="2736215"/>
                    </a:xfrm>
                    <a:prstGeom prst="rect">
                      <a:avLst/>
                    </a:prstGeom>
                    <a:noFill/>
                    <a:ln w="9525">
                      <a:noFill/>
                    </a:ln>
                  </pic:spPr>
                </pic:pic>
              </a:graphicData>
            </a:graphic>
          </wp:inline>
        </w:drawing>
      </w:r>
    </w:p>
    <w:p w14:paraId="35D7C1E0" w14:textId="77777777" w:rsidR="00A22235" w:rsidRPr="002F0753" w:rsidRDefault="00A22235" w:rsidP="00A22235">
      <w:pPr>
        <w:jc w:val="center"/>
        <w:rPr>
          <w:rFonts w:asciiTheme="minorEastAsia" w:hAnsiTheme="minorEastAsia"/>
          <w:color w:val="000000"/>
          <w:sz w:val="21"/>
          <w:szCs w:val="21"/>
        </w:rPr>
      </w:pPr>
      <w:r w:rsidRPr="002F0753">
        <w:rPr>
          <w:rFonts w:asciiTheme="minorEastAsia" w:hAnsiTheme="minorEastAsia" w:hint="eastAsia"/>
          <w:color w:val="000000"/>
          <w:sz w:val="21"/>
          <w:szCs w:val="21"/>
        </w:rPr>
        <w:t>图12</w:t>
      </w:r>
    </w:p>
    <w:p w14:paraId="31358452" w14:textId="77777777" w:rsidR="00A22235" w:rsidRDefault="00A22235" w:rsidP="00A22235">
      <w:pPr>
        <w:ind w:firstLineChars="200" w:firstLine="420"/>
        <w:rPr>
          <w:rFonts w:asciiTheme="minorEastAsia" w:hAnsiTheme="minorEastAsia"/>
          <w:color w:val="000000"/>
          <w:sz w:val="21"/>
          <w:szCs w:val="21"/>
        </w:rPr>
      </w:pPr>
      <w:r w:rsidRPr="002F0753">
        <w:rPr>
          <w:rFonts w:asciiTheme="minorEastAsia" w:hAnsiTheme="minorEastAsia" w:hint="eastAsia"/>
          <w:color w:val="000000"/>
          <w:sz w:val="21"/>
          <w:szCs w:val="21"/>
        </w:rPr>
        <w:t>（3）在经济和社会文化两方面中</w:t>
      </w:r>
      <w:r w:rsidRPr="002F0753">
        <w:rPr>
          <w:rFonts w:asciiTheme="minorEastAsia" w:hAnsiTheme="minorEastAsia" w:hint="eastAsia"/>
          <w:color w:val="000000"/>
          <w:sz w:val="21"/>
          <w:szCs w:val="21"/>
          <w:em w:val="dot"/>
        </w:rPr>
        <w:t>任选</w:t>
      </w:r>
      <w:r w:rsidRPr="002F0753">
        <w:rPr>
          <w:rFonts w:asciiTheme="minorEastAsia" w:hAnsiTheme="minorEastAsia" w:hint="eastAsia"/>
          <w:color w:val="000000"/>
          <w:sz w:val="21"/>
          <w:szCs w:val="21"/>
        </w:rPr>
        <w:t>其一，简述发展红色旅游的作用。（6分）</w:t>
      </w:r>
    </w:p>
    <w:p w14:paraId="1880C8DA" w14:textId="77777777" w:rsidR="00A12BCC" w:rsidRDefault="00A12BCC" w:rsidP="00A22235">
      <w:pPr>
        <w:ind w:firstLineChars="200" w:firstLine="420"/>
        <w:rPr>
          <w:rFonts w:asciiTheme="minorEastAsia" w:hAnsiTheme="minorEastAsia"/>
          <w:color w:val="000000"/>
          <w:sz w:val="21"/>
          <w:szCs w:val="21"/>
        </w:rPr>
      </w:pPr>
    </w:p>
    <w:p w14:paraId="1FA6131D" w14:textId="77777777" w:rsidR="00A12BCC" w:rsidRPr="002F0753" w:rsidRDefault="00A12BCC" w:rsidP="00A22235">
      <w:pPr>
        <w:ind w:firstLineChars="200" w:firstLine="420"/>
        <w:rPr>
          <w:rFonts w:asciiTheme="minorEastAsia" w:hAnsiTheme="minorEastAsia"/>
          <w:color w:val="000000"/>
          <w:sz w:val="21"/>
          <w:szCs w:val="21"/>
        </w:rPr>
      </w:pPr>
    </w:p>
    <w:p w14:paraId="06AF0572" w14:textId="221847A2" w:rsidR="00A12BCC" w:rsidRPr="00A12BCC" w:rsidRDefault="00A12BCC" w:rsidP="00A12BCC">
      <w:pPr>
        <w:pStyle w:val="1"/>
        <w:ind w:firstLineChars="0" w:firstLine="0"/>
        <w:rPr>
          <w:rFonts w:asciiTheme="minorHAnsi" w:eastAsiaTheme="minorEastAsia" w:hAnsiTheme="minorHAnsi" w:cstheme="minorBidi"/>
          <w:kern w:val="2"/>
          <w:sz w:val="24"/>
          <w:szCs w:val="24"/>
        </w:rPr>
      </w:pPr>
      <w:r>
        <w:rPr>
          <w:rFonts w:asciiTheme="minorHAnsi" w:eastAsiaTheme="minorEastAsia" w:hAnsiTheme="minorHAnsi" w:cstheme="minorBidi"/>
          <w:kern w:val="2"/>
          <w:sz w:val="24"/>
          <w:szCs w:val="24"/>
        </w:rPr>
        <w:t>2</w:t>
      </w:r>
      <w:r w:rsidRPr="00A12BCC">
        <w:rPr>
          <w:rFonts w:asciiTheme="minorHAnsi" w:eastAsiaTheme="minorEastAsia" w:hAnsiTheme="minorHAnsi" w:cstheme="minorBidi" w:hint="eastAsia"/>
          <w:kern w:val="2"/>
          <w:sz w:val="24"/>
          <w:szCs w:val="24"/>
        </w:rPr>
        <w:t>.</w:t>
      </w:r>
      <w:r w:rsidRPr="00A12BCC">
        <w:rPr>
          <w:rFonts w:asciiTheme="minorHAnsi" w:eastAsiaTheme="minorEastAsia" w:hAnsiTheme="minorHAnsi" w:cstheme="minorBidi" w:hint="eastAsia"/>
          <w:kern w:val="2"/>
          <w:sz w:val="24"/>
          <w:szCs w:val="24"/>
        </w:rPr>
        <w:t>旅游与景区建设对地理环境的影响；旅游开发过程中的环境保护措施</w:t>
      </w:r>
    </w:p>
    <w:p w14:paraId="5B5A9C5F" w14:textId="77777777" w:rsidR="00A12BCC" w:rsidRPr="00305250" w:rsidRDefault="00A12BCC" w:rsidP="00A12BCC">
      <w:pPr>
        <w:rPr>
          <w:rFonts w:ascii="楷体" w:eastAsia="楷体" w:hAnsi="楷体"/>
          <w:sz w:val="21"/>
          <w:szCs w:val="21"/>
        </w:rPr>
      </w:pPr>
      <w:r w:rsidRPr="002F0753">
        <w:rPr>
          <w:rFonts w:asciiTheme="minorEastAsia" w:hAnsiTheme="minorEastAsia" w:hint="eastAsia"/>
          <w:color w:val="000000"/>
          <w:sz w:val="21"/>
          <w:szCs w:val="21"/>
        </w:rPr>
        <w:t>（2017北京文综）</w:t>
      </w:r>
      <w:r w:rsidRPr="002F0753">
        <w:rPr>
          <w:rFonts w:asciiTheme="minorEastAsia" w:hAnsiTheme="minorEastAsia"/>
          <w:kern w:val="21"/>
          <w:sz w:val="21"/>
          <w:szCs w:val="21"/>
        </w:rPr>
        <w:t>4</w:t>
      </w:r>
      <w:r w:rsidRPr="002F0753">
        <w:rPr>
          <w:rFonts w:asciiTheme="minorEastAsia" w:hAnsiTheme="minorEastAsia" w:hint="eastAsia"/>
          <w:kern w:val="21"/>
          <w:sz w:val="21"/>
          <w:szCs w:val="21"/>
        </w:rPr>
        <w:t>0</w:t>
      </w:r>
      <w:r w:rsidRPr="002F0753">
        <w:rPr>
          <w:rFonts w:asciiTheme="minorEastAsia" w:hAnsiTheme="minorEastAsia"/>
          <w:kern w:val="21"/>
          <w:sz w:val="21"/>
          <w:szCs w:val="21"/>
        </w:rPr>
        <w:t>．</w:t>
      </w:r>
      <w:r w:rsidRPr="00305250">
        <w:rPr>
          <w:rFonts w:ascii="楷体" w:eastAsia="楷体" w:hAnsi="楷体"/>
          <w:sz w:val="21"/>
          <w:szCs w:val="21"/>
        </w:rPr>
        <w:t>博物馆是一个城市乃至一个国家的文化符号，承载了丰富的文化内涵。联合国规定每年的5月18日是国际博物馆日。</w:t>
      </w:r>
    </w:p>
    <w:p w14:paraId="3E2DD4B5" w14:textId="77777777" w:rsidR="00A12BCC" w:rsidRPr="00305250" w:rsidRDefault="00A12BCC" w:rsidP="00A12BCC">
      <w:pPr>
        <w:ind w:firstLine="482"/>
        <w:rPr>
          <w:rFonts w:ascii="楷体" w:eastAsia="楷体" w:hAnsi="楷体"/>
          <w:sz w:val="21"/>
          <w:szCs w:val="21"/>
        </w:rPr>
      </w:pPr>
      <w:r w:rsidRPr="00305250">
        <w:rPr>
          <w:rFonts w:ascii="楷体" w:eastAsia="楷体" w:hAnsi="楷体"/>
          <w:sz w:val="21"/>
          <w:szCs w:val="21"/>
        </w:rPr>
        <w:t>北京故宫博物院是在明清两代皇宫及其收藏的基础上建立起来的综合性博物馆，</w:t>
      </w:r>
      <w:r w:rsidRPr="00305250">
        <w:rPr>
          <w:rFonts w:ascii="楷体" w:eastAsia="楷体" w:hAnsi="楷体" w:hint="eastAsia"/>
          <w:sz w:val="21"/>
          <w:szCs w:val="21"/>
        </w:rPr>
        <w:t>建筑艺术精湛，</w:t>
      </w:r>
      <w:r w:rsidRPr="00305250">
        <w:rPr>
          <w:rFonts w:ascii="楷体" w:eastAsia="楷体" w:hAnsi="楷体"/>
          <w:sz w:val="21"/>
          <w:szCs w:val="21"/>
        </w:rPr>
        <w:t>是中国最大的古代文化艺术博物馆</w:t>
      </w:r>
      <w:r w:rsidRPr="00305250">
        <w:rPr>
          <w:rFonts w:ascii="楷体" w:eastAsia="楷体" w:hAnsi="楷体" w:hint="eastAsia"/>
          <w:sz w:val="21"/>
          <w:szCs w:val="21"/>
        </w:rPr>
        <w:t>。</w:t>
      </w:r>
    </w:p>
    <w:p w14:paraId="4C2898BE" w14:textId="10DD6225" w:rsidR="00A22235" w:rsidRDefault="00A12BCC" w:rsidP="00A12BCC">
      <w:pPr>
        <w:pStyle w:val="1"/>
        <w:numPr>
          <w:ilvl w:val="0"/>
          <w:numId w:val="5"/>
        </w:numPr>
        <w:ind w:firstLineChars="0"/>
        <w:rPr>
          <w:rFonts w:asciiTheme="minorEastAsia" w:eastAsiaTheme="minorEastAsia" w:hAnsiTheme="minorEastAsia" w:cs="宋体"/>
          <w:kern w:val="21"/>
          <w:sz w:val="21"/>
          <w:szCs w:val="21"/>
        </w:rPr>
      </w:pPr>
      <w:r w:rsidRPr="00A12BCC">
        <w:rPr>
          <w:rFonts w:asciiTheme="minorEastAsia" w:eastAsiaTheme="minorEastAsia" w:hAnsiTheme="minorEastAsia" w:cs="宋体" w:hint="eastAsia"/>
          <w:i/>
          <w:kern w:val="21"/>
          <w:sz w:val="21"/>
          <w:szCs w:val="21"/>
        </w:rPr>
        <w:t>阐述北京故宫博物院的主要旅游价值，</w:t>
      </w:r>
      <w:r w:rsidRPr="002F0753">
        <w:rPr>
          <w:rFonts w:asciiTheme="minorEastAsia" w:eastAsiaTheme="minorEastAsia" w:hAnsiTheme="minorEastAsia" w:cs="宋体" w:hint="eastAsia"/>
          <w:kern w:val="21"/>
          <w:sz w:val="21"/>
          <w:szCs w:val="21"/>
        </w:rPr>
        <w:t>列举故宫博物院在对公众开放游览方面应采取的环境保护措施。</w:t>
      </w:r>
      <w:r w:rsidRPr="002F0753">
        <w:rPr>
          <w:rFonts w:asciiTheme="minorEastAsia" w:eastAsiaTheme="minorEastAsia" w:hAnsiTheme="minorEastAsia" w:cs="宋体"/>
          <w:kern w:val="21"/>
          <w:sz w:val="21"/>
          <w:szCs w:val="21"/>
        </w:rPr>
        <w:t>（10分）</w:t>
      </w:r>
    </w:p>
    <w:p w14:paraId="75352E8D" w14:textId="77777777" w:rsidR="00A12BCC" w:rsidRDefault="00A12BCC" w:rsidP="00A12BCC">
      <w:pPr>
        <w:pStyle w:val="1"/>
        <w:ind w:firstLineChars="0" w:firstLine="0"/>
        <w:rPr>
          <w:rFonts w:asciiTheme="minorEastAsia" w:eastAsiaTheme="minorEastAsia" w:hAnsiTheme="minorEastAsia"/>
          <w:color w:val="0000FF"/>
          <w:sz w:val="21"/>
          <w:szCs w:val="21"/>
        </w:rPr>
      </w:pPr>
    </w:p>
    <w:p w14:paraId="1447C6CB" w14:textId="77777777" w:rsidR="00A12BCC" w:rsidRDefault="00A12BCC" w:rsidP="00A12BCC">
      <w:pPr>
        <w:pStyle w:val="1"/>
        <w:ind w:firstLineChars="0" w:firstLine="0"/>
        <w:rPr>
          <w:rFonts w:asciiTheme="minorEastAsia" w:eastAsiaTheme="minorEastAsia" w:hAnsiTheme="minorEastAsia"/>
          <w:color w:val="0000FF"/>
          <w:sz w:val="21"/>
          <w:szCs w:val="21"/>
        </w:rPr>
      </w:pPr>
    </w:p>
    <w:p w14:paraId="068E369A" w14:textId="77777777" w:rsidR="00A12BCC" w:rsidRPr="002F0753" w:rsidRDefault="00A12BCC" w:rsidP="00A12BCC">
      <w:pPr>
        <w:tabs>
          <w:tab w:val="left" w:pos="2310"/>
          <w:tab w:val="left" w:pos="4200"/>
          <w:tab w:val="left" w:pos="6090"/>
        </w:tabs>
        <w:rPr>
          <w:rFonts w:asciiTheme="minorEastAsia" w:hAnsiTheme="minorEastAsia"/>
          <w:sz w:val="21"/>
          <w:szCs w:val="21"/>
        </w:rPr>
      </w:pPr>
      <w:r w:rsidRPr="002F0753">
        <w:rPr>
          <w:rFonts w:asciiTheme="minorEastAsia" w:hAnsiTheme="minorEastAsia" w:hint="eastAsia"/>
          <w:color w:val="000000"/>
          <w:sz w:val="21"/>
          <w:szCs w:val="21"/>
        </w:rPr>
        <w:t>（2014北京文综）</w:t>
      </w:r>
      <w:r w:rsidRPr="002F0753">
        <w:rPr>
          <w:rFonts w:asciiTheme="minorEastAsia" w:hAnsiTheme="minorEastAsia"/>
          <w:sz w:val="21"/>
          <w:szCs w:val="21"/>
        </w:rPr>
        <w:t>36</w:t>
      </w:r>
      <w:r w:rsidRPr="002F0753">
        <w:rPr>
          <w:rFonts w:asciiTheme="minorEastAsia" w:hAnsiTheme="minorEastAsia" w:hint="eastAsia"/>
          <w:sz w:val="21"/>
          <w:szCs w:val="21"/>
        </w:rPr>
        <w:t>．</w:t>
      </w:r>
      <w:r w:rsidRPr="002F0753">
        <w:rPr>
          <w:rFonts w:asciiTheme="minorEastAsia" w:hAnsiTheme="minorEastAsia"/>
          <w:sz w:val="21"/>
          <w:szCs w:val="21"/>
        </w:rPr>
        <w:t>（36分）读图</w:t>
      </w:r>
      <w:r w:rsidRPr="002F0753">
        <w:rPr>
          <w:rFonts w:asciiTheme="minorEastAsia" w:hAnsiTheme="minorEastAsia" w:hint="eastAsia"/>
          <w:sz w:val="21"/>
          <w:szCs w:val="21"/>
        </w:rPr>
        <w:t>15</w:t>
      </w:r>
      <w:r w:rsidRPr="002F0753">
        <w:rPr>
          <w:rFonts w:asciiTheme="minorEastAsia" w:hAnsiTheme="minorEastAsia"/>
          <w:sz w:val="21"/>
          <w:szCs w:val="21"/>
        </w:rPr>
        <w:t>，回答下列问题。</w:t>
      </w:r>
    </w:p>
    <w:p w14:paraId="18D1759C" w14:textId="77777777" w:rsidR="00A12BCC" w:rsidRPr="002F0753" w:rsidRDefault="00A12BCC" w:rsidP="00A12BCC">
      <w:pPr>
        <w:tabs>
          <w:tab w:val="left" w:pos="2310"/>
          <w:tab w:val="left" w:pos="4200"/>
          <w:tab w:val="left" w:pos="6090"/>
        </w:tabs>
        <w:jc w:val="center"/>
        <w:rPr>
          <w:rFonts w:asciiTheme="minorEastAsia" w:hAnsiTheme="minorEastAsia"/>
          <w:sz w:val="21"/>
          <w:szCs w:val="21"/>
        </w:rPr>
      </w:pPr>
      <w:r w:rsidRPr="002F0753">
        <w:rPr>
          <w:rFonts w:asciiTheme="minorEastAsia" w:hAnsiTheme="minorEastAsia"/>
          <w:noProof/>
          <w:sz w:val="21"/>
          <w:szCs w:val="21"/>
        </w:rPr>
        <w:lastRenderedPageBreak/>
        <w:drawing>
          <wp:inline distT="0" distB="0" distL="114300" distR="114300" wp14:anchorId="59E84281" wp14:editId="4F72628C">
            <wp:extent cx="2314830" cy="2656936"/>
            <wp:effectExtent l="0" t="0" r="9525" b="0"/>
            <wp:docPr id="7" name="图片 6" descr="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36-1"/>
                    <pic:cNvPicPr>
                      <a:picLocks noChangeAspect="1"/>
                    </pic:cNvPicPr>
                  </pic:nvPicPr>
                  <pic:blipFill>
                    <a:blip r:embed="rId17"/>
                    <a:stretch>
                      <a:fillRect/>
                    </a:stretch>
                  </pic:blipFill>
                  <pic:spPr>
                    <a:xfrm>
                      <a:off x="0" y="0"/>
                      <a:ext cx="2321350" cy="2664419"/>
                    </a:xfrm>
                    <a:prstGeom prst="rect">
                      <a:avLst/>
                    </a:prstGeom>
                    <a:noFill/>
                    <a:ln w="9525">
                      <a:noFill/>
                    </a:ln>
                  </pic:spPr>
                </pic:pic>
              </a:graphicData>
            </a:graphic>
          </wp:inline>
        </w:drawing>
      </w:r>
    </w:p>
    <w:p w14:paraId="369995F9" w14:textId="77777777" w:rsidR="00A12BCC" w:rsidRPr="002F0753" w:rsidRDefault="00A12BCC" w:rsidP="00A12BCC">
      <w:pPr>
        <w:tabs>
          <w:tab w:val="left" w:pos="2310"/>
          <w:tab w:val="left" w:pos="4200"/>
          <w:tab w:val="left" w:pos="6090"/>
        </w:tabs>
        <w:spacing w:before="62" w:after="62"/>
        <w:jc w:val="center"/>
        <w:rPr>
          <w:rFonts w:asciiTheme="minorEastAsia" w:hAnsiTheme="minorEastAsia"/>
          <w:sz w:val="21"/>
          <w:szCs w:val="21"/>
        </w:rPr>
      </w:pPr>
      <w:r w:rsidRPr="002F0753">
        <w:rPr>
          <w:rFonts w:asciiTheme="minorEastAsia" w:hAnsiTheme="minorEastAsia"/>
          <w:sz w:val="21"/>
          <w:szCs w:val="21"/>
        </w:rPr>
        <w:t>图</w:t>
      </w:r>
      <w:r w:rsidRPr="002F0753">
        <w:rPr>
          <w:rFonts w:asciiTheme="minorEastAsia" w:hAnsiTheme="minorEastAsia" w:hint="eastAsia"/>
          <w:sz w:val="21"/>
          <w:szCs w:val="21"/>
        </w:rPr>
        <w:t>15</w:t>
      </w:r>
    </w:p>
    <w:p w14:paraId="3D1B430E" w14:textId="77777777" w:rsidR="00A12BCC" w:rsidRPr="002F0753" w:rsidRDefault="00A12BCC" w:rsidP="00A12BCC">
      <w:pPr>
        <w:tabs>
          <w:tab w:val="left" w:pos="2310"/>
          <w:tab w:val="left" w:pos="4200"/>
          <w:tab w:val="left" w:pos="6090"/>
        </w:tabs>
        <w:ind w:firstLineChars="150" w:firstLine="315"/>
        <w:rPr>
          <w:rFonts w:asciiTheme="minorEastAsia" w:hAnsiTheme="minorEastAsia"/>
          <w:spacing w:val="-4"/>
          <w:sz w:val="21"/>
          <w:szCs w:val="21"/>
        </w:rPr>
      </w:pPr>
      <w:r w:rsidRPr="002F0753">
        <w:rPr>
          <w:rFonts w:asciiTheme="minorEastAsia" w:hAnsiTheme="minorEastAsia"/>
          <w:sz w:val="21"/>
          <w:szCs w:val="21"/>
        </w:rPr>
        <w:t>（</w:t>
      </w:r>
      <w:r w:rsidRPr="002F0753">
        <w:rPr>
          <w:rFonts w:asciiTheme="minorEastAsia" w:hAnsiTheme="minorEastAsia" w:hint="eastAsia"/>
          <w:sz w:val="21"/>
          <w:szCs w:val="21"/>
        </w:rPr>
        <w:t>3</w:t>
      </w:r>
      <w:r w:rsidRPr="002F0753">
        <w:rPr>
          <w:rFonts w:asciiTheme="minorEastAsia" w:hAnsiTheme="minorEastAsia"/>
          <w:sz w:val="21"/>
          <w:szCs w:val="21"/>
        </w:rPr>
        <w:t>）</w:t>
      </w:r>
      <w:r w:rsidRPr="002F0753">
        <w:rPr>
          <w:rFonts w:asciiTheme="minorEastAsia" w:hAnsiTheme="minorEastAsia"/>
          <w:spacing w:val="-4"/>
          <w:sz w:val="21"/>
          <w:szCs w:val="21"/>
        </w:rPr>
        <w:t>指出河源地区旅游开发和景区建设给河流带来的环境问题，列举一项应对措施。（8分）</w:t>
      </w:r>
    </w:p>
    <w:p w14:paraId="20A21F0F" w14:textId="77777777" w:rsidR="00A12BCC" w:rsidRDefault="00A12BCC" w:rsidP="00A12BCC">
      <w:pPr>
        <w:pStyle w:val="1"/>
        <w:ind w:firstLineChars="0" w:firstLine="0"/>
        <w:rPr>
          <w:rFonts w:asciiTheme="minorEastAsia" w:eastAsiaTheme="minorEastAsia" w:hAnsiTheme="minorEastAsia"/>
          <w:color w:val="0000FF"/>
          <w:sz w:val="21"/>
          <w:szCs w:val="21"/>
        </w:rPr>
      </w:pPr>
    </w:p>
    <w:p w14:paraId="7BA7FAE2" w14:textId="77777777" w:rsidR="0039261A" w:rsidRDefault="0039261A" w:rsidP="00A12BCC">
      <w:pPr>
        <w:pStyle w:val="1"/>
        <w:ind w:firstLineChars="0" w:firstLine="0"/>
        <w:rPr>
          <w:rFonts w:asciiTheme="minorEastAsia" w:eastAsiaTheme="minorEastAsia" w:hAnsiTheme="minorEastAsia"/>
          <w:color w:val="0000FF"/>
          <w:sz w:val="21"/>
          <w:szCs w:val="21"/>
        </w:rPr>
      </w:pPr>
    </w:p>
    <w:p w14:paraId="7650A36A" w14:textId="77777777" w:rsidR="0039261A" w:rsidRDefault="0039261A" w:rsidP="00A12BCC">
      <w:pPr>
        <w:pStyle w:val="1"/>
        <w:ind w:firstLineChars="0" w:firstLine="0"/>
        <w:rPr>
          <w:rFonts w:asciiTheme="minorEastAsia" w:eastAsiaTheme="minorEastAsia" w:hAnsiTheme="minorEastAsia"/>
          <w:color w:val="0000FF"/>
          <w:sz w:val="21"/>
          <w:szCs w:val="21"/>
        </w:rPr>
      </w:pPr>
    </w:p>
    <w:p w14:paraId="6771C11B" w14:textId="77777777" w:rsidR="0039261A" w:rsidRDefault="0039261A" w:rsidP="00A12BCC">
      <w:pPr>
        <w:pStyle w:val="1"/>
        <w:ind w:firstLineChars="0" w:firstLine="0"/>
        <w:rPr>
          <w:rFonts w:asciiTheme="minorEastAsia" w:eastAsiaTheme="minorEastAsia" w:hAnsiTheme="minorEastAsia"/>
          <w:color w:val="0000FF"/>
          <w:sz w:val="21"/>
          <w:szCs w:val="21"/>
        </w:rPr>
      </w:pPr>
    </w:p>
    <w:p w14:paraId="2A27B186" w14:textId="09D57046" w:rsidR="0039261A" w:rsidRDefault="0039261A" w:rsidP="0039261A">
      <w:r>
        <w:rPr>
          <w:rFonts w:hint="eastAsia"/>
        </w:rPr>
        <w:t>【任务五】</w:t>
      </w:r>
    </w:p>
    <w:p w14:paraId="0DEA69CD" w14:textId="2837B1AD" w:rsidR="00721F81" w:rsidRPr="0039261A" w:rsidRDefault="00405913">
      <w:pPr>
        <w:rPr>
          <w:b/>
        </w:rPr>
      </w:pPr>
      <w:r w:rsidRPr="0039261A">
        <w:rPr>
          <w:rFonts w:hint="eastAsia"/>
          <w:b/>
        </w:rPr>
        <w:t>巩固</w:t>
      </w:r>
      <w:r w:rsidR="0039261A" w:rsidRPr="0039261A">
        <w:rPr>
          <w:rFonts w:hint="eastAsia"/>
          <w:b/>
        </w:rPr>
        <w:t>应用</w:t>
      </w:r>
      <w:r w:rsidRPr="0039261A">
        <w:rPr>
          <w:rFonts w:hint="eastAsia"/>
          <w:b/>
        </w:rPr>
        <w:t>：</w:t>
      </w:r>
    </w:p>
    <w:p w14:paraId="43990A8E" w14:textId="7B57AF36" w:rsidR="00405913" w:rsidRPr="00405913" w:rsidRDefault="00405913" w:rsidP="00405913">
      <w:pPr>
        <w:rPr>
          <w:rFonts w:asciiTheme="minorEastAsia" w:hAnsiTheme="minorEastAsia"/>
          <w:color w:val="000000"/>
          <w:sz w:val="21"/>
          <w:szCs w:val="21"/>
        </w:rPr>
      </w:pPr>
      <w:r w:rsidRPr="002F0753">
        <w:rPr>
          <w:rFonts w:asciiTheme="minorEastAsia" w:hAnsiTheme="minorEastAsia" w:hint="eastAsia"/>
          <w:color w:val="000000"/>
          <w:sz w:val="21"/>
          <w:szCs w:val="21"/>
        </w:rPr>
        <w:t>（201</w:t>
      </w:r>
      <w:r>
        <w:rPr>
          <w:rFonts w:asciiTheme="minorEastAsia" w:hAnsiTheme="minorEastAsia" w:hint="eastAsia"/>
          <w:color w:val="000000"/>
          <w:sz w:val="21"/>
          <w:szCs w:val="21"/>
        </w:rPr>
        <w:t>9全国Ⅰ</w:t>
      </w:r>
      <w:r w:rsidRPr="002F0753">
        <w:rPr>
          <w:rFonts w:asciiTheme="minorEastAsia" w:hAnsiTheme="minorEastAsia" w:hint="eastAsia"/>
          <w:color w:val="000000"/>
          <w:sz w:val="21"/>
          <w:szCs w:val="21"/>
        </w:rPr>
        <w:t>）</w:t>
      </w:r>
    </w:p>
    <w:p w14:paraId="6136BB08" w14:textId="77777777" w:rsidR="00405913" w:rsidRDefault="00405913" w:rsidP="00405913">
      <w:pPr>
        <w:ind w:firstLineChars="200" w:firstLine="480"/>
        <w:rPr>
          <w:rFonts w:ascii="楷体" w:eastAsia="楷体" w:hAnsi="楷体" w:cs="楷体"/>
        </w:rPr>
      </w:pPr>
      <w:r>
        <w:rPr>
          <w:rFonts w:ascii="楷体" w:eastAsia="楷体" w:hAnsi="楷体" w:cs="楷体" w:hint="eastAsia"/>
        </w:rPr>
        <w:t>安仁古镇位于成都市大邑县境内，地处成都平原西部，距成都市区39千米，距大邑县城8.5千米。古镇内现有保存完好的民国时期公馆27座，现代博物馆30余座，在全国同类小镇中首屈一指，素有“中国博物馆小镇”之称。近年来，安仁古镇开展了以博物馆为特色的观光旅游，游客人数逐年增加，但同时也存在游客很少留宿古镇的现象。</w:t>
      </w:r>
    </w:p>
    <w:p w14:paraId="0BB20CC2" w14:textId="6DE99E61" w:rsidR="00405913" w:rsidRPr="00405913" w:rsidRDefault="00405913" w:rsidP="00405913">
      <w:pPr>
        <w:ind w:firstLineChars="200" w:firstLine="480"/>
        <w:rPr>
          <w:rFonts w:ascii="楷体" w:eastAsia="楷体" w:hAnsi="楷体" w:cs="楷体"/>
        </w:rPr>
      </w:pPr>
      <w:r>
        <w:rPr>
          <w:rFonts w:ascii="宋体" w:eastAsia="宋体" w:hAnsi="宋体" w:cs="宋体" w:hint="eastAsia"/>
        </w:rPr>
        <w:t>简述游客在安仁古镇很少留宿的主要原因，并为当地吸引游客留宿古镇提出合理建议。</w:t>
      </w:r>
      <w:r w:rsidRPr="00405913">
        <w:rPr>
          <w:rFonts w:ascii="楷体" w:eastAsia="楷体" w:hAnsi="楷体" w:cs="楷体" w:hint="eastAsia"/>
        </w:rPr>
        <w:t>(10分)</w:t>
      </w:r>
    </w:p>
    <w:p w14:paraId="1E2CEE67" w14:textId="77777777" w:rsidR="00405913" w:rsidRDefault="00405913" w:rsidP="00405913">
      <w:pPr>
        <w:ind w:firstLineChars="200" w:firstLine="480"/>
        <w:rPr>
          <w:rFonts w:ascii="宋体" w:eastAsia="宋体" w:hAnsi="宋体" w:cs="宋体"/>
        </w:rPr>
      </w:pPr>
    </w:p>
    <w:p w14:paraId="3CC2A40F" w14:textId="77777777" w:rsidR="00405913" w:rsidRDefault="00405913" w:rsidP="00405913">
      <w:pPr>
        <w:ind w:firstLineChars="200" w:firstLine="480"/>
        <w:rPr>
          <w:rFonts w:ascii="宋体" w:eastAsia="宋体" w:hAnsi="宋体" w:cs="宋体"/>
        </w:rPr>
      </w:pPr>
    </w:p>
    <w:p w14:paraId="121CA799" w14:textId="77777777" w:rsidR="00405913" w:rsidRDefault="00405913" w:rsidP="00405913">
      <w:pPr>
        <w:ind w:firstLineChars="200" w:firstLine="480"/>
        <w:rPr>
          <w:rFonts w:ascii="宋体" w:eastAsia="宋体" w:hAnsi="宋体" w:cs="宋体"/>
        </w:rPr>
      </w:pPr>
    </w:p>
    <w:p w14:paraId="0E9A0855" w14:textId="77777777" w:rsidR="0039261A" w:rsidRDefault="0039261A" w:rsidP="00405913">
      <w:pPr>
        <w:ind w:firstLineChars="200" w:firstLine="480"/>
        <w:rPr>
          <w:rFonts w:ascii="宋体" w:eastAsia="宋体" w:hAnsi="宋体" w:cs="宋体"/>
        </w:rPr>
      </w:pPr>
    </w:p>
    <w:p w14:paraId="463E4ADE" w14:textId="77777777" w:rsidR="0039261A" w:rsidRDefault="0039261A" w:rsidP="00405913">
      <w:pPr>
        <w:ind w:firstLineChars="200" w:firstLine="480"/>
        <w:rPr>
          <w:rFonts w:ascii="宋体" w:eastAsia="宋体" w:hAnsi="宋体" w:cs="宋体"/>
        </w:rPr>
      </w:pPr>
    </w:p>
    <w:p w14:paraId="5ECB0402" w14:textId="77777777" w:rsidR="0039261A" w:rsidRDefault="0039261A" w:rsidP="00405913">
      <w:pPr>
        <w:ind w:firstLineChars="200" w:firstLine="480"/>
        <w:rPr>
          <w:rFonts w:ascii="宋体" w:eastAsia="宋体" w:hAnsi="宋体" w:cs="宋体"/>
        </w:rPr>
      </w:pPr>
    </w:p>
    <w:p w14:paraId="2D65A701" w14:textId="77777777" w:rsidR="0039261A" w:rsidRDefault="0039261A" w:rsidP="00405913">
      <w:pPr>
        <w:ind w:firstLineChars="200" w:firstLine="480"/>
        <w:rPr>
          <w:rFonts w:ascii="宋体" w:eastAsia="宋体" w:hAnsi="宋体" w:cs="宋体"/>
        </w:rPr>
      </w:pPr>
    </w:p>
    <w:p w14:paraId="2FC4A8E1" w14:textId="77777777" w:rsidR="0039261A" w:rsidRDefault="0039261A" w:rsidP="00405913">
      <w:pPr>
        <w:ind w:firstLineChars="200" w:firstLine="480"/>
        <w:rPr>
          <w:rFonts w:ascii="宋体" w:eastAsia="宋体" w:hAnsi="宋体" w:cs="宋体"/>
        </w:rPr>
      </w:pPr>
    </w:p>
    <w:p w14:paraId="268F9F93" w14:textId="77777777" w:rsidR="0039261A" w:rsidRDefault="0039261A" w:rsidP="00405913">
      <w:pPr>
        <w:ind w:firstLineChars="200" w:firstLine="480"/>
        <w:rPr>
          <w:rFonts w:ascii="宋体" w:eastAsia="宋体" w:hAnsi="宋体" w:cs="宋体"/>
        </w:rPr>
      </w:pPr>
    </w:p>
    <w:p w14:paraId="6EE98A17" w14:textId="77777777" w:rsidR="0039261A" w:rsidRDefault="0039261A" w:rsidP="00405913">
      <w:pPr>
        <w:ind w:firstLineChars="200" w:firstLine="480"/>
        <w:rPr>
          <w:rFonts w:ascii="宋体" w:eastAsia="宋体" w:hAnsi="宋体" w:cs="宋体"/>
        </w:rPr>
      </w:pPr>
    </w:p>
    <w:p w14:paraId="10637D55" w14:textId="77777777" w:rsidR="0039261A" w:rsidRDefault="0039261A" w:rsidP="00405913">
      <w:pPr>
        <w:ind w:firstLineChars="200" w:firstLine="480"/>
        <w:rPr>
          <w:rFonts w:ascii="宋体" w:eastAsia="宋体" w:hAnsi="宋体" w:cs="宋体"/>
        </w:rPr>
      </w:pPr>
    </w:p>
    <w:p w14:paraId="70564B61" w14:textId="77777777" w:rsidR="00405913" w:rsidRDefault="00405913" w:rsidP="00405913">
      <w:pPr>
        <w:ind w:firstLineChars="200" w:firstLine="480"/>
        <w:rPr>
          <w:rFonts w:ascii="宋体" w:eastAsia="宋体" w:hAnsi="宋体" w:cs="宋体"/>
        </w:rPr>
      </w:pPr>
    </w:p>
    <w:p w14:paraId="48A022B4" w14:textId="77777777" w:rsidR="00405913" w:rsidRDefault="00405913" w:rsidP="00405913">
      <w:pPr>
        <w:rPr>
          <w:rFonts w:asciiTheme="minorEastAsia" w:hAnsiTheme="minorEastAsia"/>
          <w:color w:val="000000"/>
          <w:sz w:val="21"/>
          <w:szCs w:val="21"/>
        </w:rPr>
      </w:pPr>
      <w:r w:rsidRPr="002F0753">
        <w:rPr>
          <w:rFonts w:asciiTheme="minorEastAsia" w:hAnsiTheme="minorEastAsia" w:hint="eastAsia"/>
          <w:color w:val="000000"/>
          <w:sz w:val="21"/>
          <w:szCs w:val="21"/>
        </w:rPr>
        <w:lastRenderedPageBreak/>
        <w:t>（201</w:t>
      </w:r>
      <w:r>
        <w:rPr>
          <w:rFonts w:asciiTheme="minorEastAsia" w:hAnsiTheme="minorEastAsia" w:hint="eastAsia"/>
          <w:color w:val="000000"/>
          <w:sz w:val="21"/>
          <w:szCs w:val="21"/>
        </w:rPr>
        <w:t>5全国Ⅱ</w:t>
      </w:r>
      <w:r w:rsidRPr="002F0753">
        <w:rPr>
          <w:rFonts w:asciiTheme="minorEastAsia" w:hAnsiTheme="minorEastAsia" w:hint="eastAsia"/>
          <w:color w:val="000000"/>
          <w:sz w:val="21"/>
          <w:szCs w:val="21"/>
        </w:rPr>
        <w:t>）</w:t>
      </w:r>
    </w:p>
    <w:p w14:paraId="42601E05" w14:textId="79261F9C" w:rsidR="00405913" w:rsidRPr="00113778" w:rsidRDefault="00405913" w:rsidP="00405913">
      <w:pPr>
        <w:spacing w:line="300" w:lineRule="auto"/>
        <w:rPr>
          <w:rFonts w:eastAsia="楷体_GB2312"/>
        </w:rPr>
      </w:pPr>
      <w:r w:rsidRPr="00526628">
        <w:rPr>
          <w:rFonts w:ascii="宋体" w:hAnsi="宋体"/>
        </w:rPr>
        <w:t xml:space="preserve"> </w:t>
      </w:r>
      <w:r w:rsidRPr="00113778">
        <w:rPr>
          <w:rFonts w:eastAsia="楷体_GB2312"/>
        </w:rPr>
        <w:t xml:space="preserve"> </w:t>
      </w:r>
      <w:r>
        <w:rPr>
          <w:rFonts w:eastAsia="楷体_GB2312"/>
        </w:rPr>
        <w:t xml:space="preserve">  </w:t>
      </w:r>
      <w:r w:rsidRPr="00113778">
        <w:rPr>
          <w:rFonts w:eastAsia="楷体_GB2312"/>
        </w:rPr>
        <w:t>近年来，滑雪、登山、徒步等户外活动渐成一种休闲和时尚的生活方式。几位户外运动爱好者拟于</w:t>
      </w:r>
      <w:r w:rsidRPr="00113778">
        <w:rPr>
          <w:rFonts w:eastAsia="楷体_GB2312"/>
        </w:rPr>
        <w:t>8</w:t>
      </w:r>
      <w:r w:rsidRPr="00113778">
        <w:rPr>
          <w:rFonts w:eastAsia="楷体_GB2312"/>
        </w:rPr>
        <w:t>月前往</w:t>
      </w:r>
      <w:r>
        <w:rPr>
          <w:rFonts w:eastAsia="楷体_GB2312" w:hint="eastAsia"/>
        </w:rPr>
        <w:t>下</w:t>
      </w:r>
      <w:r w:rsidRPr="00113778">
        <w:rPr>
          <w:rFonts w:eastAsia="楷体_GB2312"/>
        </w:rPr>
        <w:t>图所示区域进行峡谷徒步旅游。</w:t>
      </w:r>
    </w:p>
    <w:p w14:paraId="7C6C7C5B" w14:textId="77777777" w:rsidR="00405913" w:rsidRPr="00526628" w:rsidRDefault="00405913" w:rsidP="00405913">
      <w:pPr>
        <w:spacing w:line="300" w:lineRule="auto"/>
        <w:jc w:val="center"/>
        <w:rPr>
          <w:rFonts w:ascii="宋体" w:hAnsi="宋体"/>
        </w:rPr>
      </w:pPr>
      <w:r>
        <w:rPr>
          <w:noProof/>
        </w:rPr>
        <w:drawing>
          <wp:inline distT="0" distB="0" distL="0" distR="0" wp14:anchorId="33819CBE" wp14:editId="0E66F0B4">
            <wp:extent cx="3416300" cy="18116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300" cy="1811655"/>
                    </a:xfrm>
                    <a:prstGeom prst="rect">
                      <a:avLst/>
                    </a:prstGeom>
                    <a:noFill/>
                    <a:ln>
                      <a:noFill/>
                    </a:ln>
                  </pic:spPr>
                </pic:pic>
              </a:graphicData>
            </a:graphic>
          </wp:inline>
        </w:drawing>
      </w:r>
    </w:p>
    <w:p w14:paraId="3C7B1699" w14:textId="77777777" w:rsidR="00405913" w:rsidRPr="00405913" w:rsidRDefault="00405913" w:rsidP="00405913">
      <w:pPr>
        <w:ind w:firstLineChars="200" w:firstLine="480"/>
        <w:rPr>
          <w:rFonts w:ascii="楷体" w:eastAsia="楷体" w:hAnsi="楷体" w:cs="楷体"/>
        </w:rPr>
      </w:pPr>
      <w:r w:rsidRPr="00C233EE">
        <w:rPr>
          <w:rFonts w:asciiTheme="minorEastAsia" w:hAnsiTheme="minorEastAsia" w:hint="eastAsia"/>
        </w:rPr>
        <w:t>分析该时段在该地区峡谷徒步旅游可能遭遇的风险。</w:t>
      </w:r>
      <w:r w:rsidRPr="00405913">
        <w:rPr>
          <w:rFonts w:ascii="楷体" w:eastAsia="楷体" w:hAnsi="楷体" w:cs="楷体" w:hint="eastAsia"/>
        </w:rPr>
        <w:t>(10分)</w:t>
      </w:r>
    </w:p>
    <w:p w14:paraId="68EBA764" w14:textId="77777777" w:rsidR="00405913" w:rsidRPr="00C233EE" w:rsidRDefault="00405913" w:rsidP="00405913">
      <w:pPr>
        <w:spacing w:line="300" w:lineRule="auto"/>
        <w:ind w:firstLineChars="100" w:firstLine="240"/>
        <w:rPr>
          <w:rFonts w:asciiTheme="minorEastAsia" w:hAnsiTheme="minorEastAsia"/>
        </w:rPr>
      </w:pPr>
    </w:p>
    <w:p w14:paraId="45699361" w14:textId="77777777" w:rsidR="00405913" w:rsidRDefault="00405913"/>
    <w:p w14:paraId="3996CE49" w14:textId="77777777" w:rsidR="00405913" w:rsidRDefault="00405913"/>
    <w:p w14:paraId="69749EB5" w14:textId="77777777" w:rsidR="00405913" w:rsidRPr="00A22235" w:rsidRDefault="00405913"/>
    <w:p w14:paraId="74E98A0D" w14:textId="77777777" w:rsidR="00721F81" w:rsidRDefault="00721F81">
      <w:r>
        <w:rPr>
          <w:rFonts w:hint="eastAsia"/>
        </w:rPr>
        <w:t>学习小结：</w:t>
      </w:r>
    </w:p>
    <w:p w14:paraId="3E6217D9" w14:textId="77777777" w:rsidR="00721F81" w:rsidRDefault="00721F81">
      <w:pPr>
        <w:rPr>
          <w:rFonts w:hint="eastAsia"/>
        </w:rPr>
      </w:pPr>
    </w:p>
    <w:p w14:paraId="1FE55803" w14:textId="77777777" w:rsidR="002E4AD4" w:rsidRDefault="002E4AD4">
      <w:pPr>
        <w:rPr>
          <w:rFonts w:hint="eastAsia"/>
        </w:rPr>
      </w:pPr>
    </w:p>
    <w:p w14:paraId="3C6E25AF" w14:textId="77777777" w:rsidR="002E4AD4" w:rsidRDefault="002E4AD4">
      <w:pPr>
        <w:rPr>
          <w:rFonts w:hint="eastAsia"/>
        </w:rPr>
      </w:pPr>
    </w:p>
    <w:p w14:paraId="68A8860F" w14:textId="77777777" w:rsidR="002E4AD4" w:rsidRDefault="002E4AD4">
      <w:pPr>
        <w:rPr>
          <w:rFonts w:hint="eastAsia"/>
        </w:rPr>
      </w:pPr>
    </w:p>
    <w:p w14:paraId="242BE556" w14:textId="77777777" w:rsidR="002E4AD4" w:rsidRDefault="002E4AD4">
      <w:pPr>
        <w:rPr>
          <w:rFonts w:hint="eastAsia"/>
        </w:rPr>
      </w:pPr>
    </w:p>
    <w:p w14:paraId="4309DFB2" w14:textId="77777777" w:rsidR="002E4AD4" w:rsidRDefault="002E4AD4">
      <w:pPr>
        <w:rPr>
          <w:rFonts w:hint="eastAsia"/>
        </w:rPr>
      </w:pPr>
    </w:p>
    <w:p w14:paraId="6CD78621" w14:textId="77777777" w:rsidR="002E4AD4" w:rsidRDefault="002E4AD4">
      <w:pPr>
        <w:rPr>
          <w:rFonts w:hint="eastAsia"/>
        </w:rPr>
      </w:pPr>
      <w:bookmarkStart w:id="0" w:name="_GoBack"/>
      <w:bookmarkEnd w:id="0"/>
    </w:p>
    <w:p w14:paraId="5439B4E0" w14:textId="77777777" w:rsidR="00721F81" w:rsidRDefault="00721F81">
      <w:r>
        <w:rPr>
          <w:rFonts w:hint="eastAsia"/>
        </w:rPr>
        <w:t>我的反思：</w:t>
      </w:r>
    </w:p>
    <w:p w14:paraId="44DCD56F" w14:textId="77777777" w:rsidR="00721F81" w:rsidRDefault="00721F81">
      <w:r>
        <w:rPr>
          <w:rFonts w:hint="eastAsia"/>
        </w:rPr>
        <w:t>（收获和问题）</w:t>
      </w:r>
    </w:p>
    <w:sectPr w:rsidR="00721F81" w:rsidSect="00017D1B">
      <w:headerReference w:type="even" r:id="rId19"/>
      <w:headerReference w:type="default" r:id="rId2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B975C9" w14:textId="77777777" w:rsidR="000524B9" w:rsidRDefault="000524B9" w:rsidP="00892FB6">
      <w:r>
        <w:separator/>
      </w:r>
    </w:p>
  </w:endnote>
  <w:endnote w:type="continuationSeparator" w:id="0">
    <w:p w14:paraId="2AEC4B6A" w14:textId="77777777" w:rsidR="000524B9" w:rsidRDefault="000524B9" w:rsidP="0089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微软雅黑">
    <w:panose1 w:val="020B0503020204020204"/>
    <w:charset w:val="50"/>
    <w:family w:val="auto"/>
    <w:pitch w:val="variable"/>
    <w:sig w:usb0="80000287" w:usb1="280F3C52" w:usb2="00000016" w:usb3="00000000" w:csb0="0004001F" w:csb1="00000000"/>
  </w:font>
  <w:font w:name="Heiti SC Light">
    <w:panose1 w:val="02000000000000000000"/>
    <w:charset w:val="50"/>
    <w:family w:val="auto"/>
    <w:pitch w:val="variable"/>
    <w:sig w:usb0="8000002F" w:usb1="080E004A" w:usb2="00000010" w:usb3="00000000" w:csb0="003E0000" w:csb1="00000000"/>
  </w:font>
  <w:font w:name="楷体">
    <w:panose1 w:val="02010609060101010101"/>
    <w:charset w:val="50"/>
    <w:family w:val="auto"/>
    <w:pitch w:val="variable"/>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D4ADB" w14:textId="77777777" w:rsidR="000524B9" w:rsidRDefault="000524B9" w:rsidP="00892FB6">
      <w:r>
        <w:separator/>
      </w:r>
    </w:p>
  </w:footnote>
  <w:footnote w:type="continuationSeparator" w:id="0">
    <w:p w14:paraId="1FDB4C60" w14:textId="77777777" w:rsidR="000524B9" w:rsidRDefault="000524B9" w:rsidP="00892F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0F42C" w14:textId="77777777" w:rsidR="00721F81" w:rsidRDefault="002E4AD4">
    <w:pPr>
      <w:pStyle w:val="a3"/>
    </w:pPr>
    <w:sdt>
      <w:sdtPr>
        <w:id w:val="171999623"/>
        <w:placeholder>
          <w:docPart w:val="704728DFA389264C8E218383C9E78D55"/>
        </w:placeholder>
        <w:temporary/>
        <w:showingPlcHdr/>
      </w:sdtPr>
      <w:sdtEndPr/>
      <w:sdtContent>
        <w:r w:rsidR="00721F81">
          <w:rPr>
            <w:lang w:val="zh-CN"/>
          </w:rPr>
          <w:t>[</w:t>
        </w:r>
        <w:r w:rsidR="00721F81">
          <w:rPr>
            <w:lang w:val="zh-CN"/>
          </w:rPr>
          <w:t>键入文字</w:t>
        </w:r>
        <w:r w:rsidR="00721F81">
          <w:rPr>
            <w:lang w:val="zh-CN"/>
          </w:rPr>
          <w:t>]</w:t>
        </w:r>
      </w:sdtContent>
    </w:sdt>
    <w:r w:rsidR="00721F81">
      <w:ptab w:relativeTo="margin" w:alignment="center" w:leader="none"/>
    </w:r>
    <w:sdt>
      <w:sdtPr>
        <w:id w:val="171999624"/>
        <w:placeholder>
          <w:docPart w:val="11A770DB4141014B886864C7A1D3E60C"/>
        </w:placeholder>
        <w:temporary/>
        <w:showingPlcHdr/>
      </w:sdtPr>
      <w:sdtEndPr/>
      <w:sdtContent>
        <w:r w:rsidR="00721F81">
          <w:rPr>
            <w:lang w:val="zh-CN"/>
          </w:rPr>
          <w:t>[</w:t>
        </w:r>
        <w:r w:rsidR="00721F81">
          <w:rPr>
            <w:lang w:val="zh-CN"/>
          </w:rPr>
          <w:t>键入文字</w:t>
        </w:r>
        <w:r w:rsidR="00721F81">
          <w:rPr>
            <w:lang w:val="zh-CN"/>
          </w:rPr>
          <w:t>]</w:t>
        </w:r>
      </w:sdtContent>
    </w:sdt>
    <w:r w:rsidR="00721F81">
      <w:ptab w:relativeTo="margin" w:alignment="right" w:leader="none"/>
    </w:r>
    <w:sdt>
      <w:sdtPr>
        <w:id w:val="171999625"/>
        <w:placeholder>
          <w:docPart w:val="F1940E767833624A92B7D0D70E21825C"/>
        </w:placeholder>
        <w:temporary/>
        <w:showingPlcHdr/>
      </w:sdtPr>
      <w:sdtEndPr/>
      <w:sdtContent>
        <w:r w:rsidR="00721F81">
          <w:rPr>
            <w:lang w:val="zh-CN"/>
          </w:rPr>
          <w:t>[</w:t>
        </w:r>
        <w:r w:rsidR="00721F81">
          <w:rPr>
            <w:lang w:val="zh-CN"/>
          </w:rPr>
          <w:t>键入文字</w:t>
        </w:r>
        <w:r w:rsidR="00721F81">
          <w:rPr>
            <w:lang w:val="zh-CN"/>
          </w:rPr>
          <w:t>]</w:t>
        </w:r>
      </w:sdtContent>
    </w:sdt>
  </w:p>
  <w:p w14:paraId="7D740017" w14:textId="77777777" w:rsidR="00721F81" w:rsidRDefault="00721F81">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F8241" w14:textId="1EB3795B" w:rsidR="00721F81" w:rsidRDefault="00721F81">
    <w:pPr>
      <w:pStyle w:val="a3"/>
    </w:pPr>
    <w:r>
      <w:rPr>
        <w:rFonts w:ascii="Cambria" w:hAnsi="Cambria" w:hint="eastAsia"/>
      </w:rPr>
      <w:t>2020</w:t>
    </w:r>
    <w:r w:rsidR="009244FE">
      <w:rPr>
        <w:rFonts w:ascii="Cambria" w:hAnsi="Cambria" w:hint="eastAsia"/>
      </w:rPr>
      <w:t>朝阳区高三地理线上</w:t>
    </w:r>
    <w:r>
      <w:rPr>
        <w:rFonts w:ascii="Cambria" w:hAnsi="Cambria" w:hint="eastAsia"/>
      </w:rPr>
      <w:t>课堂学案</w:t>
    </w:r>
    <w:r>
      <w:ptab w:relativeTo="margin" w:alignment="right" w:leader="none"/>
    </w:r>
  </w:p>
  <w:p w14:paraId="1EF4A5EC" w14:textId="77777777" w:rsidR="00721F81" w:rsidRDefault="00721F81">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753D"/>
    <w:multiLevelType w:val="hybridMultilevel"/>
    <w:tmpl w:val="6AACBC1A"/>
    <w:lvl w:ilvl="0" w:tplc="EC9CE5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720847"/>
    <w:multiLevelType w:val="hybridMultilevel"/>
    <w:tmpl w:val="61FA3448"/>
    <w:lvl w:ilvl="0" w:tplc="9C1ED036">
      <w:start w:val="1"/>
      <w:numFmt w:val="japaneseCounting"/>
      <w:lvlText w:val="%1、"/>
      <w:lvlJc w:val="left"/>
      <w:pPr>
        <w:ind w:left="720" w:hanging="72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3155CF5"/>
    <w:multiLevelType w:val="hybridMultilevel"/>
    <w:tmpl w:val="957C3B8C"/>
    <w:lvl w:ilvl="0" w:tplc="C684547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CAE7778"/>
    <w:multiLevelType w:val="hybridMultilevel"/>
    <w:tmpl w:val="B490660E"/>
    <w:lvl w:ilvl="0" w:tplc="21B46C1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8F92875"/>
    <w:multiLevelType w:val="hybridMultilevel"/>
    <w:tmpl w:val="1E8A05AE"/>
    <w:lvl w:ilvl="0" w:tplc="5C68977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B6"/>
    <w:rsid w:val="00017D1B"/>
    <w:rsid w:val="0002314C"/>
    <w:rsid w:val="000524B9"/>
    <w:rsid w:val="00225B72"/>
    <w:rsid w:val="00226B86"/>
    <w:rsid w:val="002E4AD4"/>
    <w:rsid w:val="0039261A"/>
    <w:rsid w:val="003A2C9B"/>
    <w:rsid w:val="00405913"/>
    <w:rsid w:val="004A7579"/>
    <w:rsid w:val="005B7588"/>
    <w:rsid w:val="00721F81"/>
    <w:rsid w:val="00854D49"/>
    <w:rsid w:val="00892FB6"/>
    <w:rsid w:val="008F1F31"/>
    <w:rsid w:val="008F4D75"/>
    <w:rsid w:val="009244FE"/>
    <w:rsid w:val="00975349"/>
    <w:rsid w:val="009C3548"/>
    <w:rsid w:val="009F646E"/>
    <w:rsid w:val="00A12BCC"/>
    <w:rsid w:val="00A20DD1"/>
    <w:rsid w:val="00A22235"/>
    <w:rsid w:val="00BE622A"/>
    <w:rsid w:val="00D41267"/>
    <w:rsid w:val="00E264B5"/>
    <w:rsid w:val="00E34C1B"/>
    <w:rsid w:val="00F35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1792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FB6"/>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892FB6"/>
    <w:rPr>
      <w:sz w:val="18"/>
      <w:szCs w:val="18"/>
    </w:rPr>
  </w:style>
  <w:style w:type="paragraph" w:styleId="a5">
    <w:name w:val="footer"/>
    <w:basedOn w:val="a"/>
    <w:link w:val="a6"/>
    <w:uiPriority w:val="99"/>
    <w:unhideWhenUsed/>
    <w:rsid w:val="00892FB6"/>
    <w:pPr>
      <w:tabs>
        <w:tab w:val="center" w:pos="4153"/>
        <w:tab w:val="right" w:pos="8306"/>
      </w:tabs>
      <w:snapToGrid w:val="0"/>
      <w:jc w:val="left"/>
    </w:pPr>
    <w:rPr>
      <w:sz w:val="18"/>
      <w:szCs w:val="18"/>
    </w:rPr>
  </w:style>
  <w:style w:type="character" w:customStyle="1" w:styleId="a6">
    <w:name w:val="页脚字符"/>
    <w:basedOn w:val="a0"/>
    <w:link w:val="a5"/>
    <w:uiPriority w:val="99"/>
    <w:rsid w:val="00892FB6"/>
    <w:rPr>
      <w:sz w:val="18"/>
      <w:szCs w:val="18"/>
    </w:rPr>
  </w:style>
  <w:style w:type="paragraph" w:styleId="a7">
    <w:name w:val="List Paragraph"/>
    <w:basedOn w:val="a"/>
    <w:uiPriority w:val="34"/>
    <w:qFormat/>
    <w:rsid w:val="00D41267"/>
    <w:pPr>
      <w:ind w:firstLineChars="200" w:firstLine="420"/>
    </w:pPr>
  </w:style>
  <w:style w:type="paragraph" w:customStyle="1" w:styleId="1">
    <w:name w:val="列出段落1"/>
    <w:basedOn w:val="a"/>
    <w:qFormat/>
    <w:rsid w:val="00A22235"/>
    <w:pPr>
      <w:widowControl/>
      <w:adjustRightInd w:val="0"/>
      <w:snapToGrid w:val="0"/>
      <w:spacing w:after="200"/>
      <w:ind w:firstLineChars="200" w:firstLine="420"/>
      <w:jc w:val="left"/>
    </w:pPr>
    <w:rPr>
      <w:rFonts w:ascii="Calibri" w:eastAsia="微软雅黑" w:hAnsi="Calibri" w:cs="Times New Roman"/>
      <w:kern w:val="0"/>
      <w:sz w:val="22"/>
      <w:szCs w:val="22"/>
    </w:rPr>
  </w:style>
  <w:style w:type="paragraph" w:styleId="a8">
    <w:name w:val="Normal (Web)"/>
    <w:basedOn w:val="a"/>
    <w:rsid w:val="00A12BCC"/>
    <w:pPr>
      <w:spacing w:before="100" w:beforeAutospacing="1" w:after="100" w:afterAutospacing="1"/>
      <w:jc w:val="left"/>
    </w:pPr>
    <w:rPr>
      <w:rFonts w:ascii="Calibri" w:eastAsia="宋体" w:hAnsi="Calibri" w:cs="Times New Roman"/>
      <w:kern w:val="0"/>
    </w:rPr>
  </w:style>
  <w:style w:type="paragraph" w:styleId="a9">
    <w:name w:val="Balloon Text"/>
    <w:basedOn w:val="a"/>
    <w:link w:val="aa"/>
    <w:uiPriority w:val="99"/>
    <w:semiHidden/>
    <w:unhideWhenUsed/>
    <w:rsid w:val="002E4AD4"/>
    <w:rPr>
      <w:rFonts w:ascii="Heiti SC Light" w:eastAsia="Heiti SC Light"/>
      <w:sz w:val="18"/>
      <w:szCs w:val="18"/>
    </w:rPr>
  </w:style>
  <w:style w:type="character" w:customStyle="1" w:styleId="aa">
    <w:name w:val="批注框文本字符"/>
    <w:basedOn w:val="a0"/>
    <w:link w:val="a9"/>
    <w:uiPriority w:val="99"/>
    <w:semiHidden/>
    <w:rsid w:val="002E4AD4"/>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FB6"/>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892FB6"/>
    <w:rPr>
      <w:sz w:val="18"/>
      <w:szCs w:val="18"/>
    </w:rPr>
  </w:style>
  <w:style w:type="paragraph" w:styleId="a5">
    <w:name w:val="footer"/>
    <w:basedOn w:val="a"/>
    <w:link w:val="a6"/>
    <w:uiPriority w:val="99"/>
    <w:unhideWhenUsed/>
    <w:rsid w:val="00892FB6"/>
    <w:pPr>
      <w:tabs>
        <w:tab w:val="center" w:pos="4153"/>
        <w:tab w:val="right" w:pos="8306"/>
      </w:tabs>
      <w:snapToGrid w:val="0"/>
      <w:jc w:val="left"/>
    </w:pPr>
    <w:rPr>
      <w:sz w:val="18"/>
      <w:szCs w:val="18"/>
    </w:rPr>
  </w:style>
  <w:style w:type="character" w:customStyle="1" w:styleId="a6">
    <w:name w:val="页脚字符"/>
    <w:basedOn w:val="a0"/>
    <w:link w:val="a5"/>
    <w:uiPriority w:val="99"/>
    <w:rsid w:val="00892FB6"/>
    <w:rPr>
      <w:sz w:val="18"/>
      <w:szCs w:val="18"/>
    </w:rPr>
  </w:style>
  <w:style w:type="paragraph" w:styleId="a7">
    <w:name w:val="List Paragraph"/>
    <w:basedOn w:val="a"/>
    <w:uiPriority w:val="34"/>
    <w:qFormat/>
    <w:rsid w:val="00D41267"/>
    <w:pPr>
      <w:ind w:firstLineChars="200" w:firstLine="420"/>
    </w:pPr>
  </w:style>
  <w:style w:type="paragraph" w:customStyle="1" w:styleId="1">
    <w:name w:val="列出段落1"/>
    <w:basedOn w:val="a"/>
    <w:qFormat/>
    <w:rsid w:val="00A22235"/>
    <w:pPr>
      <w:widowControl/>
      <w:adjustRightInd w:val="0"/>
      <w:snapToGrid w:val="0"/>
      <w:spacing w:after="200"/>
      <w:ind w:firstLineChars="200" w:firstLine="420"/>
      <w:jc w:val="left"/>
    </w:pPr>
    <w:rPr>
      <w:rFonts w:ascii="Calibri" w:eastAsia="微软雅黑" w:hAnsi="Calibri" w:cs="Times New Roman"/>
      <w:kern w:val="0"/>
      <w:sz w:val="22"/>
      <w:szCs w:val="22"/>
    </w:rPr>
  </w:style>
  <w:style w:type="paragraph" w:styleId="a8">
    <w:name w:val="Normal (Web)"/>
    <w:basedOn w:val="a"/>
    <w:rsid w:val="00A12BCC"/>
    <w:pPr>
      <w:spacing w:before="100" w:beforeAutospacing="1" w:after="100" w:afterAutospacing="1"/>
      <w:jc w:val="left"/>
    </w:pPr>
    <w:rPr>
      <w:rFonts w:ascii="Calibri" w:eastAsia="宋体" w:hAnsi="Calibri" w:cs="Times New Roman"/>
      <w:kern w:val="0"/>
    </w:rPr>
  </w:style>
  <w:style w:type="paragraph" w:styleId="a9">
    <w:name w:val="Balloon Text"/>
    <w:basedOn w:val="a"/>
    <w:link w:val="aa"/>
    <w:uiPriority w:val="99"/>
    <w:semiHidden/>
    <w:unhideWhenUsed/>
    <w:rsid w:val="002E4AD4"/>
    <w:rPr>
      <w:rFonts w:ascii="Heiti SC Light" w:eastAsia="Heiti SC Light"/>
      <w:sz w:val="18"/>
      <w:szCs w:val="18"/>
    </w:rPr>
  </w:style>
  <w:style w:type="character" w:customStyle="1" w:styleId="aa">
    <w:name w:val="批注框文本字符"/>
    <w:basedOn w:val="a0"/>
    <w:link w:val="a9"/>
    <w:uiPriority w:val="99"/>
    <w:semiHidden/>
    <w:rsid w:val="002E4AD4"/>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249540">
      <w:bodyDiv w:val="1"/>
      <w:marLeft w:val="0"/>
      <w:marRight w:val="0"/>
      <w:marTop w:val="0"/>
      <w:marBottom w:val="0"/>
      <w:divBdr>
        <w:top w:val="none" w:sz="0" w:space="0" w:color="auto"/>
        <w:left w:val="none" w:sz="0" w:space="0" w:color="auto"/>
        <w:bottom w:val="none" w:sz="0" w:space="0" w:color="auto"/>
        <w:right w:val="none" w:sz="0" w:space="0" w:color="auto"/>
      </w:divBdr>
    </w:div>
    <w:div w:id="550072555">
      <w:bodyDiv w:val="1"/>
      <w:marLeft w:val="0"/>
      <w:marRight w:val="0"/>
      <w:marTop w:val="0"/>
      <w:marBottom w:val="0"/>
      <w:divBdr>
        <w:top w:val="none" w:sz="0" w:space="0" w:color="auto"/>
        <w:left w:val="none" w:sz="0" w:space="0" w:color="auto"/>
        <w:bottom w:val="none" w:sz="0" w:space="0" w:color="auto"/>
        <w:right w:val="none" w:sz="0" w:space="0" w:color="auto"/>
      </w:divBdr>
    </w:div>
    <w:div w:id="883251952">
      <w:bodyDiv w:val="1"/>
      <w:marLeft w:val="0"/>
      <w:marRight w:val="0"/>
      <w:marTop w:val="0"/>
      <w:marBottom w:val="0"/>
      <w:divBdr>
        <w:top w:val="none" w:sz="0" w:space="0" w:color="auto"/>
        <w:left w:val="none" w:sz="0" w:space="0" w:color="auto"/>
        <w:bottom w:val="none" w:sz="0" w:space="0" w:color="auto"/>
        <w:right w:val="none" w:sz="0" w:space="0" w:color="auto"/>
      </w:divBdr>
    </w:div>
    <w:div w:id="1185363135">
      <w:bodyDiv w:val="1"/>
      <w:marLeft w:val="0"/>
      <w:marRight w:val="0"/>
      <w:marTop w:val="0"/>
      <w:marBottom w:val="0"/>
      <w:divBdr>
        <w:top w:val="none" w:sz="0" w:space="0" w:color="auto"/>
        <w:left w:val="none" w:sz="0" w:space="0" w:color="auto"/>
        <w:bottom w:val="none" w:sz="0" w:space="0" w:color="auto"/>
        <w:right w:val="none" w:sz="0" w:space="0" w:color="auto"/>
      </w:divBdr>
    </w:div>
    <w:div w:id="1431971500">
      <w:bodyDiv w:val="1"/>
      <w:marLeft w:val="0"/>
      <w:marRight w:val="0"/>
      <w:marTop w:val="0"/>
      <w:marBottom w:val="0"/>
      <w:divBdr>
        <w:top w:val="none" w:sz="0" w:space="0" w:color="auto"/>
        <w:left w:val="none" w:sz="0" w:space="0" w:color="auto"/>
        <w:bottom w:val="none" w:sz="0" w:space="0" w:color="auto"/>
        <w:right w:val="none" w:sz="0" w:space="0" w:color="auto"/>
      </w:divBdr>
    </w:div>
    <w:div w:id="16560597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http://hiphotos.baidu.com/%252525C3%252525BB%252525C6%252525D7/pic/item/a6386a09386e81cd3bc76339.jpg" TargetMode="External"/><Relationship Id="rId11" Type="http://schemas.openxmlformats.org/officeDocument/2006/relationships/image" Target="media/image2.jpeg"/><Relationship Id="rId12" Type="http://schemas.openxmlformats.org/officeDocument/2006/relationships/image" Target="media/image3.tiff"/><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4728DFA389264C8E218383C9E78D55"/>
        <w:category>
          <w:name w:val="常规"/>
          <w:gallery w:val="placeholder"/>
        </w:category>
        <w:types>
          <w:type w:val="bbPlcHdr"/>
        </w:types>
        <w:behaviors>
          <w:behavior w:val="content"/>
        </w:behaviors>
        <w:guid w:val="{890C8045-5EC3-2644-9E0F-F41CE5E00D4D}"/>
      </w:docPartPr>
      <w:docPartBody>
        <w:p w:rsidR="00BC29C8" w:rsidRDefault="00BC29C8" w:rsidP="00BC29C8">
          <w:pPr>
            <w:pStyle w:val="704728DFA389264C8E218383C9E78D55"/>
          </w:pPr>
          <w:r>
            <w:rPr>
              <w:lang w:val="zh-CN"/>
            </w:rPr>
            <w:t>[</w:t>
          </w:r>
          <w:r>
            <w:rPr>
              <w:lang w:val="zh-CN"/>
            </w:rPr>
            <w:t>键入文字</w:t>
          </w:r>
          <w:r>
            <w:rPr>
              <w:lang w:val="zh-CN"/>
            </w:rPr>
            <w:t>]</w:t>
          </w:r>
        </w:p>
      </w:docPartBody>
    </w:docPart>
    <w:docPart>
      <w:docPartPr>
        <w:name w:val="11A770DB4141014B886864C7A1D3E60C"/>
        <w:category>
          <w:name w:val="常规"/>
          <w:gallery w:val="placeholder"/>
        </w:category>
        <w:types>
          <w:type w:val="bbPlcHdr"/>
        </w:types>
        <w:behaviors>
          <w:behavior w:val="content"/>
        </w:behaviors>
        <w:guid w:val="{9DAE605C-73F1-6843-9382-793ABC4F62E3}"/>
      </w:docPartPr>
      <w:docPartBody>
        <w:p w:rsidR="00BC29C8" w:rsidRDefault="00BC29C8" w:rsidP="00BC29C8">
          <w:pPr>
            <w:pStyle w:val="11A770DB4141014B886864C7A1D3E60C"/>
          </w:pPr>
          <w:r>
            <w:rPr>
              <w:lang w:val="zh-CN"/>
            </w:rPr>
            <w:t>[</w:t>
          </w:r>
          <w:r>
            <w:rPr>
              <w:lang w:val="zh-CN"/>
            </w:rPr>
            <w:t>键入文字</w:t>
          </w:r>
          <w:r>
            <w:rPr>
              <w:lang w:val="zh-CN"/>
            </w:rPr>
            <w:t>]</w:t>
          </w:r>
        </w:p>
      </w:docPartBody>
    </w:docPart>
    <w:docPart>
      <w:docPartPr>
        <w:name w:val="F1940E767833624A92B7D0D70E21825C"/>
        <w:category>
          <w:name w:val="常规"/>
          <w:gallery w:val="placeholder"/>
        </w:category>
        <w:types>
          <w:type w:val="bbPlcHdr"/>
        </w:types>
        <w:behaviors>
          <w:behavior w:val="content"/>
        </w:behaviors>
        <w:guid w:val="{FBB4C205-A365-C141-88E3-269A4BE777CF}"/>
      </w:docPartPr>
      <w:docPartBody>
        <w:p w:rsidR="00BC29C8" w:rsidRDefault="00BC29C8" w:rsidP="00BC29C8">
          <w:pPr>
            <w:pStyle w:val="F1940E767833624A92B7D0D70E21825C"/>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微软雅黑">
    <w:panose1 w:val="020B0503020204020204"/>
    <w:charset w:val="50"/>
    <w:family w:val="auto"/>
    <w:pitch w:val="variable"/>
    <w:sig w:usb0="80000287" w:usb1="280F3C52" w:usb2="00000016" w:usb3="00000000" w:csb0="0004001F" w:csb1="00000000"/>
  </w:font>
  <w:font w:name="Heiti SC Light">
    <w:panose1 w:val="02000000000000000000"/>
    <w:charset w:val="50"/>
    <w:family w:val="auto"/>
    <w:pitch w:val="variable"/>
    <w:sig w:usb0="8000002F" w:usb1="080E004A" w:usb2="00000010" w:usb3="00000000" w:csb0="003E0000" w:csb1="00000000"/>
  </w:font>
  <w:font w:name="楷体">
    <w:panose1 w:val="02010609060101010101"/>
    <w:charset w:val="50"/>
    <w:family w:val="auto"/>
    <w:pitch w:val="variable"/>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9C8"/>
    <w:rsid w:val="00032633"/>
    <w:rsid w:val="0015532C"/>
    <w:rsid w:val="001742B8"/>
    <w:rsid w:val="00BC2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4728DFA389264C8E218383C9E78D55">
    <w:name w:val="704728DFA389264C8E218383C9E78D55"/>
    <w:rsid w:val="00BC29C8"/>
    <w:pPr>
      <w:widowControl w:val="0"/>
      <w:jc w:val="both"/>
    </w:pPr>
  </w:style>
  <w:style w:type="paragraph" w:customStyle="1" w:styleId="11A770DB4141014B886864C7A1D3E60C">
    <w:name w:val="11A770DB4141014B886864C7A1D3E60C"/>
    <w:rsid w:val="00BC29C8"/>
    <w:pPr>
      <w:widowControl w:val="0"/>
      <w:jc w:val="both"/>
    </w:pPr>
  </w:style>
  <w:style w:type="paragraph" w:customStyle="1" w:styleId="F1940E767833624A92B7D0D70E21825C">
    <w:name w:val="F1940E767833624A92B7D0D70E21825C"/>
    <w:rsid w:val="00BC29C8"/>
    <w:pPr>
      <w:widowControl w:val="0"/>
      <w:jc w:val="both"/>
    </w:pPr>
  </w:style>
  <w:style w:type="paragraph" w:customStyle="1" w:styleId="ED16D48EF820934E99E4BD0808E04858">
    <w:name w:val="ED16D48EF820934E99E4BD0808E04858"/>
    <w:rsid w:val="00BC29C8"/>
    <w:pPr>
      <w:widowControl w:val="0"/>
      <w:jc w:val="both"/>
    </w:pPr>
  </w:style>
  <w:style w:type="paragraph" w:customStyle="1" w:styleId="49A39A46F0CFE84996BACDBD228F447C">
    <w:name w:val="49A39A46F0CFE84996BACDBD228F447C"/>
    <w:rsid w:val="00BC29C8"/>
    <w:pPr>
      <w:widowControl w:val="0"/>
      <w:jc w:val="both"/>
    </w:pPr>
  </w:style>
  <w:style w:type="paragraph" w:customStyle="1" w:styleId="5D7203266BCDDE46AA614691FA274979">
    <w:name w:val="5D7203266BCDDE46AA614691FA274979"/>
    <w:rsid w:val="00BC29C8"/>
    <w:pPr>
      <w:widowControl w:val="0"/>
      <w:jc w:val="both"/>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4728DFA389264C8E218383C9E78D55">
    <w:name w:val="704728DFA389264C8E218383C9E78D55"/>
    <w:rsid w:val="00BC29C8"/>
    <w:pPr>
      <w:widowControl w:val="0"/>
      <w:jc w:val="both"/>
    </w:pPr>
  </w:style>
  <w:style w:type="paragraph" w:customStyle="1" w:styleId="11A770DB4141014B886864C7A1D3E60C">
    <w:name w:val="11A770DB4141014B886864C7A1D3E60C"/>
    <w:rsid w:val="00BC29C8"/>
    <w:pPr>
      <w:widowControl w:val="0"/>
      <w:jc w:val="both"/>
    </w:pPr>
  </w:style>
  <w:style w:type="paragraph" w:customStyle="1" w:styleId="F1940E767833624A92B7D0D70E21825C">
    <w:name w:val="F1940E767833624A92B7D0D70E21825C"/>
    <w:rsid w:val="00BC29C8"/>
    <w:pPr>
      <w:widowControl w:val="0"/>
      <w:jc w:val="both"/>
    </w:pPr>
  </w:style>
  <w:style w:type="paragraph" w:customStyle="1" w:styleId="ED16D48EF820934E99E4BD0808E04858">
    <w:name w:val="ED16D48EF820934E99E4BD0808E04858"/>
    <w:rsid w:val="00BC29C8"/>
    <w:pPr>
      <w:widowControl w:val="0"/>
      <w:jc w:val="both"/>
    </w:pPr>
  </w:style>
  <w:style w:type="paragraph" w:customStyle="1" w:styleId="49A39A46F0CFE84996BACDBD228F447C">
    <w:name w:val="49A39A46F0CFE84996BACDBD228F447C"/>
    <w:rsid w:val="00BC29C8"/>
    <w:pPr>
      <w:widowControl w:val="0"/>
      <w:jc w:val="both"/>
    </w:pPr>
  </w:style>
  <w:style w:type="paragraph" w:customStyle="1" w:styleId="5D7203266BCDDE46AA614691FA274979">
    <w:name w:val="5D7203266BCDDE46AA614691FA274979"/>
    <w:rsid w:val="00BC29C8"/>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0A6C975-8269-CE4D-BBC2-BFB02402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Pages>
  <Words>369</Words>
  <Characters>2105</Characters>
  <Application>Microsoft Macintosh Word</Application>
  <DocSecurity>0</DocSecurity>
  <Lines>17</Lines>
  <Paragraphs>4</Paragraphs>
  <ScaleCrop>false</ScaleCrop>
  <Company>x</Company>
  <LinksUpToDate>false</LinksUpToDate>
  <CharactersWithSpaces>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刘晓曦</dc:creator>
  <cp:keywords/>
  <dc:description/>
  <cp:lastModifiedBy>x x</cp:lastModifiedBy>
  <cp:revision>10</cp:revision>
  <dcterms:created xsi:type="dcterms:W3CDTF">2020-02-06T14:15:00Z</dcterms:created>
  <dcterms:modified xsi:type="dcterms:W3CDTF">2020-02-10T14:30:00Z</dcterms:modified>
</cp:coreProperties>
</file>