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CC" w:rsidRPr="00253459" w:rsidRDefault="00A26C41">
      <w:r w:rsidRPr="00253459">
        <w:rPr>
          <w:rFonts w:hint="eastAsia"/>
        </w:rPr>
        <w:t>课题：</w:t>
      </w:r>
      <w:r w:rsidR="00A44497" w:rsidRPr="00253459">
        <w:rPr>
          <w:rFonts w:hint="eastAsia"/>
        </w:rPr>
        <w:t>工业区位因素分析</w:t>
      </w:r>
    </w:p>
    <w:p w:rsidR="007B3783" w:rsidRPr="00A44497" w:rsidRDefault="007B3783" w:rsidP="007B3783">
      <w:pPr>
        <w:tabs>
          <w:tab w:val="left" w:pos="537"/>
        </w:tabs>
        <w:autoSpaceDE w:val="0"/>
        <w:autoSpaceDN w:val="0"/>
        <w:spacing w:before="1"/>
        <w:jc w:val="left"/>
        <w:rPr>
          <w:sz w:val="21"/>
        </w:rPr>
      </w:pPr>
      <w:r w:rsidRPr="00A44497">
        <w:rPr>
          <w:spacing w:val="-8"/>
          <w:sz w:val="21"/>
        </w:rPr>
        <w:t>阅读图文资料，完成下列要求。</w:t>
      </w:r>
      <w:r w:rsidRPr="00A44497">
        <w:rPr>
          <w:sz w:val="21"/>
        </w:rPr>
        <w:t>（</w:t>
      </w:r>
      <w:r w:rsidRPr="00A44497">
        <w:rPr>
          <w:rFonts w:ascii="Times New Roman" w:eastAsia="Times New Roman"/>
          <w:sz w:val="21"/>
        </w:rPr>
        <w:t xml:space="preserve">24 </w:t>
      </w:r>
      <w:r w:rsidRPr="00A44497">
        <w:rPr>
          <w:sz w:val="21"/>
        </w:rPr>
        <w:t>分）</w:t>
      </w:r>
    </w:p>
    <w:p w:rsidR="007B3783" w:rsidRPr="00A44497" w:rsidRDefault="007B3783" w:rsidP="007B3783">
      <w:pPr>
        <w:pStyle w:val="a9"/>
        <w:ind w:left="117" w:right="215" w:firstLine="420"/>
        <w:jc w:val="both"/>
        <w:rPr>
          <w:rFonts w:ascii="Times New Roman"/>
          <w:sz w:val="24"/>
          <w:szCs w:val="24"/>
        </w:rPr>
      </w:pPr>
      <w:r>
        <w:rPr>
          <w:rFonts w:ascii="楷体" w:eastAsia="楷体" w:hint="eastAsia"/>
          <w:noProof/>
          <w:sz w:val="24"/>
          <w:szCs w:val="24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1377950</wp:posOffset>
            </wp:positionV>
            <wp:extent cx="3219450" cy="2038350"/>
            <wp:effectExtent l="19050" t="0" r="0" b="0"/>
            <wp:wrapSquare wrapText="bothSides"/>
            <wp:docPr id="10" name="图片 7" descr="D:\地理教学\2017高二（2018）\思维导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地理教学\2017高二（2018）\思维导图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20085" t="32925" r="19084" b="3977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4497">
        <w:rPr>
          <w:rFonts w:ascii="楷体" w:eastAsia="楷体" w:hint="eastAsia"/>
          <w:sz w:val="24"/>
          <w:szCs w:val="24"/>
        </w:rPr>
        <w:t>数据中心是用特定设备在互联网上传输、存储数据信息的场所。数据中心的规模以设备运行耗能的多少来衡量，规模越大，运营成本越高。</w:t>
      </w:r>
      <w:r w:rsidRPr="00A44497">
        <w:rPr>
          <w:rFonts w:ascii="Times New Roman" w:eastAsia="Times New Roman"/>
          <w:sz w:val="24"/>
          <w:szCs w:val="24"/>
        </w:rPr>
        <w:t xml:space="preserve">2010 </w:t>
      </w:r>
      <w:r w:rsidRPr="00A44497">
        <w:rPr>
          <w:rFonts w:ascii="楷体" w:eastAsia="楷体" w:hint="eastAsia"/>
          <w:sz w:val="24"/>
          <w:szCs w:val="24"/>
        </w:rPr>
        <w:t>年之前，我国的数据中心一般规模较小，主要布局在东部沿海地区。</w:t>
      </w:r>
      <w:r w:rsidRPr="00A44497">
        <w:rPr>
          <w:rFonts w:ascii="Times New Roman" w:eastAsia="Times New Roman"/>
          <w:sz w:val="24"/>
          <w:szCs w:val="24"/>
        </w:rPr>
        <w:t xml:space="preserve">2010 </w:t>
      </w:r>
      <w:r w:rsidRPr="00A44497">
        <w:rPr>
          <w:rFonts w:ascii="楷体" w:eastAsia="楷体" w:hint="eastAsia"/>
          <w:sz w:val="24"/>
          <w:szCs w:val="24"/>
        </w:rPr>
        <w:t>年之后，一些大规模的数据中心开始在中西部地区布局，位于贵州省中部的贵安新区（国家级</w:t>
      </w:r>
      <w:r w:rsidRPr="00A44497">
        <w:rPr>
          <w:rFonts w:ascii="楷体" w:eastAsia="楷体" w:hint="eastAsia"/>
          <w:w w:val="99"/>
          <w:sz w:val="24"/>
          <w:szCs w:val="24"/>
        </w:rPr>
        <w:t>新区，位置见图</w:t>
      </w:r>
      <w:r w:rsidRPr="00A44497">
        <w:rPr>
          <w:rFonts w:ascii="楷体" w:eastAsia="楷体" w:hint="eastAsia"/>
          <w:spacing w:val="-53"/>
          <w:sz w:val="24"/>
          <w:szCs w:val="24"/>
        </w:rPr>
        <w:t xml:space="preserve"> </w:t>
      </w:r>
      <w:r w:rsidRPr="00A44497">
        <w:rPr>
          <w:rFonts w:ascii="Times New Roman" w:eastAsia="Times New Roman"/>
          <w:spacing w:val="3"/>
          <w:w w:val="99"/>
          <w:sz w:val="24"/>
          <w:szCs w:val="24"/>
        </w:rPr>
        <w:t>7</w:t>
      </w:r>
      <w:r w:rsidRPr="00A44497">
        <w:rPr>
          <w:rFonts w:ascii="楷体" w:eastAsia="楷体" w:hint="eastAsia"/>
          <w:spacing w:val="-104"/>
          <w:w w:val="99"/>
          <w:sz w:val="24"/>
          <w:szCs w:val="24"/>
        </w:rPr>
        <w:t>）</w:t>
      </w:r>
      <w:r w:rsidRPr="00A44497">
        <w:rPr>
          <w:rFonts w:ascii="楷体" w:eastAsia="楷体" w:hint="eastAsia"/>
          <w:spacing w:val="-1"/>
          <w:w w:val="99"/>
          <w:sz w:val="24"/>
          <w:szCs w:val="24"/>
        </w:rPr>
        <w:t>，因气候凉爽、用电成本较低、自然灾害少等优势，吸引了数十个大规模数据中心在此</w:t>
      </w:r>
      <w:r w:rsidRPr="00A44497">
        <w:rPr>
          <w:rFonts w:ascii="楷体" w:eastAsia="楷体" w:hint="eastAsia"/>
          <w:spacing w:val="-1"/>
          <w:sz w:val="24"/>
          <w:szCs w:val="24"/>
        </w:rPr>
        <w:t>集聚，快速发展成为我国南方最大的数据中心基地。</w:t>
      </w: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Pr="00A44497" w:rsidRDefault="007B3783" w:rsidP="007B3783">
      <w:pPr>
        <w:pStyle w:val="a9"/>
        <w:spacing w:before="1"/>
        <w:rPr>
          <w:rFonts w:ascii="Times New Roman"/>
          <w:sz w:val="24"/>
          <w:szCs w:val="24"/>
        </w:rPr>
      </w:pPr>
    </w:p>
    <w:p w:rsidR="007B3783" w:rsidRPr="006C4B69" w:rsidRDefault="007B3783" w:rsidP="007B3783">
      <w:pPr>
        <w:pStyle w:val="a3"/>
        <w:numPr>
          <w:ilvl w:val="0"/>
          <w:numId w:val="3"/>
        </w:numPr>
        <w:tabs>
          <w:tab w:val="left" w:pos="642"/>
        </w:tabs>
        <w:autoSpaceDE w:val="0"/>
        <w:autoSpaceDN w:val="0"/>
        <w:spacing w:before="76"/>
        <w:ind w:firstLineChars="0"/>
        <w:jc w:val="left"/>
        <w:rPr>
          <w:rFonts w:ascii="宋体" w:eastAsia="宋体" w:hAnsi="宋体"/>
        </w:rPr>
      </w:pPr>
      <w:r w:rsidRPr="006C4B69">
        <w:rPr>
          <w:rFonts w:ascii="宋体" w:eastAsia="宋体" w:hAnsi="宋体"/>
          <w:spacing w:val="-5"/>
        </w:rPr>
        <w:t>说明我国东部沿海地区建设数据中心的主要优势。</w:t>
      </w:r>
      <w:r w:rsidRPr="006C4B69">
        <w:rPr>
          <w:rFonts w:ascii="宋体" w:eastAsia="宋体" w:hAnsi="宋体"/>
        </w:rPr>
        <w:t>（6 分）</w:t>
      </w:r>
    </w:p>
    <w:p w:rsidR="007B3783" w:rsidRPr="006C4B69" w:rsidRDefault="007B3783" w:rsidP="007B3783">
      <w:pPr>
        <w:pStyle w:val="a9"/>
        <w:spacing w:before="7"/>
        <w:rPr>
          <w:sz w:val="24"/>
          <w:szCs w:val="24"/>
        </w:rPr>
      </w:pPr>
    </w:p>
    <w:p w:rsidR="007B3783" w:rsidRPr="006C4B69" w:rsidRDefault="007B3783" w:rsidP="007B3783">
      <w:pPr>
        <w:pStyle w:val="a3"/>
        <w:numPr>
          <w:ilvl w:val="0"/>
          <w:numId w:val="3"/>
        </w:numPr>
        <w:tabs>
          <w:tab w:val="left" w:pos="642"/>
        </w:tabs>
        <w:autoSpaceDE w:val="0"/>
        <w:autoSpaceDN w:val="0"/>
        <w:ind w:firstLineChars="0"/>
        <w:jc w:val="left"/>
        <w:rPr>
          <w:rFonts w:ascii="宋体" w:eastAsia="宋体" w:hAnsi="宋体"/>
        </w:rPr>
      </w:pPr>
      <w:r w:rsidRPr="006C4B69">
        <w:rPr>
          <w:rFonts w:ascii="宋体" w:eastAsia="宋体" w:hAnsi="宋体"/>
          <w:spacing w:val="-4"/>
        </w:rPr>
        <w:t>分析数据中心在贵安新区集聚的有利条件与集聚发展的益处。</w:t>
      </w:r>
      <w:r w:rsidRPr="006C4B69">
        <w:rPr>
          <w:rFonts w:ascii="宋体" w:eastAsia="宋体" w:hAnsi="宋体"/>
        </w:rPr>
        <w:t>（10</w:t>
      </w:r>
      <w:r w:rsidRPr="006C4B69">
        <w:rPr>
          <w:rFonts w:ascii="宋体" w:eastAsia="宋体" w:hAnsi="宋体"/>
          <w:spacing w:val="-3"/>
        </w:rPr>
        <w:t xml:space="preserve"> </w:t>
      </w:r>
      <w:r w:rsidRPr="006C4B69">
        <w:rPr>
          <w:rFonts w:ascii="宋体" w:eastAsia="宋体" w:hAnsi="宋体"/>
        </w:rPr>
        <w:t>分）</w:t>
      </w:r>
    </w:p>
    <w:p w:rsidR="007B3783" w:rsidRPr="006C4B69" w:rsidRDefault="007B3783" w:rsidP="007B3783">
      <w:pPr>
        <w:pStyle w:val="a9"/>
        <w:spacing w:before="7"/>
        <w:rPr>
          <w:sz w:val="24"/>
          <w:szCs w:val="24"/>
        </w:rPr>
      </w:pPr>
    </w:p>
    <w:p w:rsidR="007B3783" w:rsidRPr="006C4B69" w:rsidRDefault="007B3783" w:rsidP="007B3783">
      <w:pPr>
        <w:pStyle w:val="a3"/>
        <w:numPr>
          <w:ilvl w:val="0"/>
          <w:numId w:val="3"/>
        </w:numPr>
        <w:tabs>
          <w:tab w:val="left" w:pos="642"/>
        </w:tabs>
        <w:autoSpaceDE w:val="0"/>
        <w:autoSpaceDN w:val="0"/>
        <w:ind w:firstLineChars="0"/>
        <w:jc w:val="left"/>
        <w:rPr>
          <w:rFonts w:ascii="宋体" w:eastAsia="宋体" w:hAnsi="宋体"/>
        </w:rPr>
      </w:pPr>
      <w:r w:rsidRPr="006C4B69">
        <w:rPr>
          <w:rFonts w:ascii="宋体" w:eastAsia="宋体" w:hAnsi="宋体"/>
        </w:rPr>
        <w:t>如果把数据中心的数据比喻为“原料”，指出贵安新区利用这些“原料”</w:t>
      </w:r>
      <w:r w:rsidRPr="006C4B69">
        <w:rPr>
          <w:rFonts w:ascii="宋体" w:eastAsia="宋体" w:hAnsi="宋体"/>
          <w:spacing w:val="-13"/>
        </w:rPr>
        <w:t>可以发展的产业。</w:t>
      </w:r>
      <w:r w:rsidRPr="006C4B69">
        <w:rPr>
          <w:rFonts w:ascii="宋体" w:eastAsia="宋体" w:hAnsi="宋体"/>
        </w:rPr>
        <w:t>（4</w:t>
      </w:r>
      <w:r w:rsidRPr="006C4B69">
        <w:rPr>
          <w:rFonts w:ascii="宋体" w:eastAsia="宋体" w:hAnsi="宋体"/>
          <w:spacing w:val="-1"/>
        </w:rPr>
        <w:t xml:space="preserve"> </w:t>
      </w:r>
      <w:r w:rsidRPr="006C4B69">
        <w:rPr>
          <w:rFonts w:ascii="宋体" w:eastAsia="宋体" w:hAnsi="宋体"/>
        </w:rPr>
        <w:t>分）</w:t>
      </w:r>
    </w:p>
    <w:p w:rsidR="007B3783" w:rsidRPr="006C4B69" w:rsidRDefault="007B3783" w:rsidP="007B3783">
      <w:pPr>
        <w:pStyle w:val="a9"/>
        <w:spacing w:before="6"/>
        <w:rPr>
          <w:sz w:val="24"/>
          <w:szCs w:val="24"/>
        </w:rPr>
      </w:pPr>
    </w:p>
    <w:p w:rsidR="007B3783" w:rsidRPr="006C4B69" w:rsidRDefault="007B3783" w:rsidP="007B3783">
      <w:pPr>
        <w:pStyle w:val="a3"/>
        <w:numPr>
          <w:ilvl w:val="0"/>
          <w:numId w:val="3"/>
        </w:numPr>
        <w:tabs>
          <w:tab w:val="left" w:pos="642"/>
        </w:tabs>
        <w:autoSpaceDE w:val="0"/>
        <w:autoSpaceDN w:val="0"/>
        <w:ind w:left="640" w:right="215" w:firstLineChars="0" w:hanging="523"/>
        <w:jc w:val="left"/>
        <w:rPr>
          <w:rFonts w:ascii="宋体" w:eastAsia="宋体" w:hAnsi="宋体"/>
        </w:rPr>
      </w:pPr>
      <w:r w:rsidRPr="006C4B69">
        <w:rPr>
          <w:rFonts w:ascii="宋体" w:eastAsia="宋体" w:hAnsi="宋体"/>
          <w:spacing w:val="-1"/>
          <w:w w:val="95"/>
        </w:rPr>
        <w:t>东部沿海地区的一些数据中心开始采取节能降耗措施。你认为目前贵安新区的数据中心是否有必要这</w:t>
      </w:r>
      <w:r w:rsidRPr="006C4B69">
        <w:rPr>
          <w:rFonts w:ascii="宋体" w:eastAsia="宋体" w:hAnsi="宋体"/>
          <w:spacing w:val="-9"/>
        </w:rPr>
        <w:t>样做？请表明观点并解释原因。</w:t>
      </w:r>
      <w:r w:rsidRPr="006C4B69">
        <w:rPr>
          <w:rFonts w:ascii="宋体" w:eastAsia="宋体" w:hAnsi="宋体"/>
        </w:rPr>
        <w:t>（4 分）</w:t>
      </w:r>
    </w:p>
    <w:p w:rsidR="005A41D6" w:rsidRPr="006C4B69" w:rsidRDefault="005A41D6" w:rsidP="007B3783">
      <w:pPr>
        <w:rPr>
          <w:rFonts w:ascii="宋体" w:eastAsia="宋体" w:hAnsi="宋体"/>
        </w:rPr>
      </w:pPr>
    </w:p>
    <w:sectPr w:rsidR="005A41D6" w:rsidRPr="006C4B69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33" w:rsidRDefault="006E2233" w:rsidP="006E2233">
      <w:r>
        <w:separator/>
      </w:r>
    </w:p>
  </w:endnote>
  <w:endnote w:type="continuationSeparator" w:id="0">
    <w:p w:rsidR="006E2233" w:rsidRDefault="006E2233" w:rsidP="006E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33" w:rsidRDefault="006E2233" w:rsidP="006E2233">
      <w:r>
        <w:separator/>
      </w:r>
    </w:p>
  </w:footnote>
  <w:footnote w:type="continuationSeparator" w:id="0">
    <w:p w:rsidR="006E2233" w:rsidRDefault="006E2233" w:rsidP="006E2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33" w:rsidRDefault="00237377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:rsidR="006E2233" w:rsidRDefault="006E22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:rsidR="006E2233" w:rsidRDefault="006E22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start w:val="36"/>
      <w:numFmt w:val="decimal"/>
      <w:lvlText w:val="%1."/>
      <w:lvlJc w:val="left"/>
      <w:pPr>
        <w:ind w:left="536" w:hanging="419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494" w:hanging="4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9" w:hanging="4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03" w:hanging="4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58" w:hanging="4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13" w:hanging="4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67" w:hanging="4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2" w:hanging="4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6" w:hanging="419"/>
      </w:pPr>
      <w:rPr>
        <w:rFonts w:hint="default"/>
        <w:lang w:val="zh-CN" w:eastAsia="zh-CN" w:bidi="zh-CN"/>
      </w:r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3FCF68"/>
    <w:multiLevelType w:val="multilevel"/>
    <w:tmpl w:val="243FCF68"/>
    <w:lvl w:ilvl="0">
      <w:start w:val="1"/>
      <w:numFmt w:val="decimal"/>
      <w:lvlText w:val="（%1）"/>
      <w:lvlJc w:val="left"/>
      <w:pPr>
        <w:ind w:left="642" w:hanging="525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84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29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73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18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63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7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52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96" w:hanging="5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41"/>
    <w:rsid w:val="00017D1B"/>
    <w:rsid w:val="0002314C"/>
    <w:rsid w:val="000F0682"/>
    <w:rsid w:val="00237377"/>
    <w:rsid w:val="00253459"/>
    <w:rsid w:val="00333402"/>
    <w:rsid w:val="00443FCC"/>
    <w:rsid w:val="005A41D6"/>
    <w:rsid w:val="006C4B69"/>
    <w:rsid w:val="006E2233"/>
    <w:rsid w:val="007B3783"/>
    <w:rsid w:val="00873B14"/>
    <w:rsid w:val="00A26C41"/>
    <w:rsid w:val="00A44497"/>
    <w:rsid w:val="00DB45EB"/>
    <w:rsid w:val="00EE3535"/>
    <w:rsid w:val="00F5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paragraph" w:styleId="a6">
    <w:name w:val="No Spacing"/>
    <w:uiPriority w:val="1"/>
    <w:qFormat/>
    <w:rsid w:val="00A44497"/>
    <w:pPr>
      <w:widowControl w:val="0"/>
      <w:jc w:val="both"/>
    </w:pPr>
    <w:rPr>
      <w:sz w:val="21"/>
      <w:szCs w:val="22"/>
    </w:rPr>
  </w:style>
  <w:style w:type="paragraph" w:customStyle="1" w:styleId="A7">
    <w:name w:val="正文 A"/>
    <w:qFormat/>
    <w:rsid w:val="00A44497"/>
    <w:pPr>
      <w:widowControl w:val="0"/>
      <w:jc w:val="both"/>
    </w:pPr>
    <w:rPr>
      <w:rFonts w:ascii="Calibri" w:eastAsia="Calibri" w:hAnsi="Calibri" w:cs="Calibri"/>
      <w:color w:val="000000"/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A444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4497"/>
    <w:rPr>
      <w:sz w:val="18"/>
      <w:szCs w:val="18"/>
    </w:rPr>
  </w:style>
  <w:style w:type="paragraph" w:styleId="a9">
    <w:name w:val="Body Text"/>
    <w:basedOn w:val="a"/>
    <w:link w:val="Char2"/>
    <w:uiPriority w:val="1"/>
    <w:qFormat/>
    <w:rsid w:val="00A44497"/>
    <w:pPr>
      <w:autoSpaceDE w:val="0"/>
      <w:autoSpaceDN w:val="0"/>
      <w:jc w:val="left"/>
    </w:pPr>
    <w:rPr>
      <w:rFonts w:ascii="宋体" w:eastAsia="宋体" w:hAnsi="宋体" w:cs="宋体"/>
      <w:kern w:val="0"/>
      <w:sz w:val="21"/>
      <w:szCs w:val="21"/>
      <w:lang w:val="zh-CN" w:bidi="zh-CN"/>
    </w:rPr>
  </w:style>
  <w:style w:type="character" w:customStyle="1" w:styleId="Char2">
    <w:name w:val="正文文本 Char"/>
    <w:basedOn w:val="a0"/>
    <w:link w:val="a9"/>
    <w:uiPriority w:val="1"/>
    <w:rsid w:val="00A44497"/>
    <w:rPr>
      <w:rFonts w:ascii="宋体" w:eastAsia="宋体" w:hAnsi="宋体" w:cs="宋体"/>
      <w:kern w:val="0"/>
      <w:sz w:val="21"/>
      <w:szCs w:val="21"/>
      <w:lang w:val="zh-CN" w:bidi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265"/>
    <w:rsid w:val="001B444F"/>
    <w:rsid w:val="00535265"/>
    <w:rsid w:val="0055705D"/>
    <w:rsid w:val="007F520A"/>
    <w:rsid w:val="00F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3D0A6D-990B-4EF5-801E-2E301D60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>x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Administrator</cp:lastModifiedBy>
  <cp:revision>9</cp:revision>
  <dcterms:created xsi:type="dcterms:W3CDTF">2020-02-02T02:07:00Z</dcterms:created>
  <dcterms:modified xsi:type="dcterms:W3CDTF">2020-02-06T07:29:00Z</dcterms:modified>
</cp:coreProperties>
</file>