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4C" w:rsidRDefault="0046318D" w:rsidP="0046318D">
      <w:pPr>
        <w:jc w:val="center"/>
        <w:rPr>
          <w:rFonts w:ascii="黑体" w:eastAsia="黑体" w:hAnsi="黑体" w:hint="eastAsia"/>
          <w:sz w:val="28"/>
          <w:szCs w:val="28"/>
        </w:rPr>
      </w:pPr>
      <w:r w:rsidRPr="00DE306A">
        <w:rPr>
          <w:rFonts w:ascii="黑体" w:eastAsia="黑体" w:hAnsi="黑体" w:hint="eastAsia"/>
          <w:color w:val="FF0000"/>
          <w:sz w:val="28"/>
          <w:szCs w:val="28"/>
        </w:rPr>
        <w:t>高三</w:t>
      </w:r>
      <w:r w:rsidRPr="0046318D">
        <w:rPr>
          <w:rFonts w:ascii="黑体" w:eastAsia="黑体" w:hAnsi="黑体" w:hint="eastAsia"/>
          <w:sz w:val="28"/>
          <w:szCs w:val="28"/>
        </w:rPr>
        <w:t>年级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生物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6318D">
        <w:rPr>
          <w:rFonts w:ascii="黑体" w:eastAsia="黑体" w:hAnsi="黑体" w:hint="eastAsia"/>
          <w:sz w:val="28"/>
          <w:szCs w:val="28"/>
        </w:rPr>
        <w:t>第</w:t>
      </w:r>
      <w:r w:rsidR="0090254C">
        <w:rPr>
          <w:rFonts w:ascii="黑体" w:eastAsia="黑体" w:hAnsi="黑体" w:hint="eastAsia"/>
          <w:color w:val="FF0000"/>
          <w:sz w:val="28"/>
          <w:szCs w:val="28"/>
        </w:rPr>
        <w:t>10-12</w:t>
      </w:r>
      <w:r w:rsidRPr="0046318D">
        <w:rPr>
          <w:rFonts w:ascii="黑体" w:eastAsia="黑体" w:hAnsi="黑体" w:hint="eastAsia"/>
          <w:sz w:val="28"/>
          <w:szCs w:val="28"/>
        </w:rPr>
        <w:t>课时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90254C" w:rsidRDefault="0090254C" w:rsidP="0046318D">
      <w:pPr>
        <w:jc w:val="center"/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</w:pPr>
      <w:r w:rsidRPr="0090254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实验探究专题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 </w:t>
      </w:r>
    </w:p>
    <w:p w:rsidR="003432C9" w:rsidRPr="0090254C" w:rsidRDefault="0090254C" w:rsidP="0046318D">
      <w:pPr>
        <w:jc w:val="center"/>
        <w:rPr>
          <w:rFonts w:ascii="黑体" w:eastAsia="黑体" w:hAnsi="黑体"/>
          <w:sz w:val="28"/>
          <w:szCs w:val="28"/>
        </w:rPr>
      </w:pPr>
      <w:r w:rsidRPr="0090254C">
        <w:rPr>
          <w:rFonts w:ascii="黑体" w:eastAsia="黑体" w:hAnsi="黑体" w:hint="eastAsia"/>
          <w:sz w:val="28"/>
          <w:szCs w:val="28"/>
        </w:rPr>
        <w:t>测试</w:t>
      </w:r>
      <w:r w:rsidR="00875EEF" w:rsidRPr="0090254C">
        <w:rPr>
          <w:rFonts w:ascii="黑体" w:eastAsia="黑体" w:hAnsi="黑体" w:hint="eastAsia"/>
          <w:sz w:val="28"/>
          <w:szCs w:val="28"/>
        </w:rPr>
        <w:t>题</w:t>
      </w:r>
    </w:p>
    <w:p w:rsidR="00EF7F79" w:rsidRPr="0090254C" w:rsidRDefault="0090254C" w:rsidP="0046318D">
      <w:pPr>
        <w:jc w:val="center"/>
        <w:rPr>
          <w:rFonts w:ascii="楷体" w:eastAsia="楷体" w:hAnsi="楷体" w:hint="eastAsia"/>
          <w:b/>
          <w:sz w:val="28"/>
          <w:szCs w:val="28"/>
        </w:rPr>
      </w:pPr>
      <w:r w:rsidRPr="0090254C">
        <w:rPr>
          <w:rFonts w:ascii="楷体" w:eastAsia="楷体" w:hAnsi="楷体" w:hint="eastAsia"/>
          <w:b/>
          <w:sz w:val="28"/>
          <w:szCs w:val="28"/>
        </w:rPr>
        <w:t>基础</w:t>
      </w:r>
      <w:r w:rsidR="00EF7F79" w:rsidRPr="0090254C">
        <w:rPr>
          <w:rFonts w:ascii="楷体" w:eastAsia="楷体" w:hAnsi="楷体" w:hint="eastAsia"/>
          <w:b/>
          <w:sz w:val="28"/>
          <w:szCs w:val="28"/>
        </w:rPr>
        <w:t>题</w:t>
      </w:r>
    </w:p>
    <w:p w:rsidR="0090254C" w:rsidRPr="0090254C" w:rsidRDefault="0090254C" w:rsidP="0046318D">
      <w:pPr>
        <w:jc w:val="center"/>
        <w:rPr>
          <w:rFonts w:ascii="楷体" w:eastAsia="楷体" w:hAnsi="楷体"/>
          <w:b/>
          <w:sz w:val="28"/>
          <w:szCs w:val="28"/>
        </w:rPr>
      </w:pPr>
      <w:r w:rsidRPr="0090254C">
        <w:rPr>
          <w:rFonts w:ascii="楷体" w:eastAsia="楷体" w:hAnsi="楷体" w:hint="eastAsia"/>
          <w:b/>
          <w:sz w:val="28"/>
          <w:szCs w:val="28"/>
        </w:rPr>
        <w:t>时间:20分钟 总分</w:t>
      </w:r>
      <w:r>
        <w:rPr>
          <w:rFonts w:ascii="楷体" w:eastAsia="楷体" w:hAnsi="楷体" w:hint="eastAsia"/>
          <w:b/>
          <w:sz w:val="28"/>
          <w:szCs w:val="28"/>
        </w:rPr>
        <w:t>5</w:t>
      </w:r>
      <w:r w:rsidRPr="0090254C">
        <w:rPr>
          <w:rFonts w:ascii="楷体" w:eastAsia="楷体" w:hAnsi="楷体" w:hint="eastAsia"/>
          <w:b/>
          <w:sz w:val="28"/>
          <w:szCs w:val="28"/>
        </w:rPr>
        <w:t>0分</w:t>
      </w:r>
    </w:p>
    <w:p w:rsidR="0090254C" w:rsidRPr="0090254C" w:rsidRDefault="0090254C" w:rsidP="00EF7F79">
      <w:pPr>
        <w:rPr>
          <w:rFonts w:asciiTheme="minorEastAsia" w:hAnsiTheme="minorEastAsia" w:hint="eastAsia"/>
          <w:sz w:val="24"/>
          <w:szCs w:val="24"/>
        </w:rPr>
      </w:pPr>
      <w:r w:rsidRPr="0090254C">
        <w:rPr>
          <w:rFonts w:asciiTheme="minorEastAsia" w:hAnsiTheme="minorEastAsia" w:hint="eastAsia"/>
          <w:sz w:val="24"/>
          <w:szCs w:val="24"/>
        </w:rPr>
        <w:t>一、单选题:</w:t>
      </w:r>
      <w:r w:rsidR="00D67FEC" w:rsidRPr="00D67FEC">
        <w:rPr>
          <w:rFonts w:asciiTheme="minorEastAsia" w:hAnsiTheme="minorEastAsia" w:hint="eastAsia"/>
          <w:sz w:val="24"/>
          <w:szCs w:val="24"/>
        </w:rPr>
        <w:t xml:space="preserve"> </w:t>
      </w:r>
      <w:r w:rsidR="00D67FEC" w:rsidRPr="0072199F">
        <w:rPr>
          <w:rFonts w:asciiTheme="minorEastAsia" w:hAnsiTheme="minorEastAsia" w:hint="eastAsia"/>
          <w:sz w:val="24"/>
          <w:szCs w:val="24"/>
        </w:rPr>
        <w:t>（</w:t>
      </w:r>
      <w:r w:rsidR="00364DF0">
        <w:rPr>
          <w:rFonts w:asciiTheme="minorEastAsia" w:hAnsiTheme="minorEastAsia" w:hint="eastAsia"/>
          <w:sz w:val="24"/>
          <w:szCs w:val="24"/>
        </w:rPr>
        <w:t>共</w:t>
      </w:r>
      <w:r w:rsidR="00D67FEC">
        <w:rPr>
          <w:rFonts w:asciiTheme="minorEastAsia" w:hAnsiTheme="minorEastAsia" w:hint="eastAsia"/>
          <w:sz w:val="24"/>
          <w:szCs w:val="24"/>
        </w:rPr>
        <w:t>20</w:t>
      </w:r>
      <w:r w:rsidR="00D67FEC" w:rsidRPr="0072199F">
        <w:rPr>
          <w:rFonts w:asciiTheme="minorEastAsia" w:hAnsiTheme="minorEastAsia" w:hint="eastAsia"/>
          <w:sz w:val="24"/>
          <w:szCs w:val="24"/>
        </w:rPr>
        <w:t>分</w:t>
      </w:r>
      <w:r w:rsidR="00D67FEC">
        <w:rPr>
          <w:rFonts w:asciiTheme="minorEastAsia" w:hAnsiTheme="minorEastAsia" w:hint="eastAsia"/>
          <w:sz w:val="24"/>
          <w:szCs w:val="24"/>
        </w:rPr>
        <w:t>，每题</w:t>
      </w:r>
      <w:r w:rsidR="008D270E">
        <w:rPr>
          <w:rFonts w:asciiTheme="minorEastAsia" w:hAnsiTheme="minorEastAsia" w:hint="eastAsia"/>
          <w:sz w:val="24"/>
          <w:szCs w:val="24"/>
        </w:rPr>
        <w:t>4</w:t>
      </w:r>
      <w:r w:rsidR="00D67FEC">
        <w:rPr>
          <w:rFonts w:asciiTheme="minorEastAsia" w:hAnsiTheme="minorEastAsia" w:hint="eastAsia"/>
          <w:sz w:val="24"/>
          <w:szCs w:val="24"/>
        </w:rPr>
        <w:t>分</w:t>
      </w:r>
      <w:r w:rsidR="00D67FEC" w:rsidRPr="0072199F">
        <w:rPr>
          <w:rFonts w:asciiTheme="minorEastAsia" w:hAnsiTheme="minorEastAsia" w:hint="eastAsia"/>
          <w:sz w:val="24"/>
          <w:szCs w:val="24"/>
        </w:rPr>
        <w:t>）</w:t>
      </w:r>
    </w:p>
    <w:p w:rsidR="003B10A8" w:rsidRPr="004320AA" w:rsidRDefault="0090254C" w:rsidP="004B30C7">
      <w:pPr>
        <w:spacing w:line="276" w:lineRule="auto"/>
        <w:ind w:left="420" w:hanging="42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1.</w:t>
      </w:r>
      <w:r w:rsidR="003B10A8" w:rsidRPr="004320AA">
        <w:rPr>
          <w:rFonts w:asciiTheme="minorEastAsia" w:hAnsiTheme="minorEastAsia"/>
          <w:sz w:val="24"/>
          <w:szCs w:val="24"/>
        </w:rPr>
        <w:t xml:space="preserve"> 下列关于探究酶特性的实验，叙述正确的是</w:t>
      </w:r>
    </w:p>
    <w:p w:rsidR="003B10A8" w:rsidRPr="004320AA" w:rsidRDefault="003B10A8" w:rsidP="004B30C7">
      <w:pPr>
        <w:spacing w:line="276" w:lineRule="auto"/>
        <w:ind w:left="42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/>
          <w:sz w:val="24"/>
          <w:szCs w:val="24"/>
        </w:rPr>
        <w:t>A．无机催化剂作对照探究酶的高效性</w:t>
      </w:r>
      <w:r w:rsidRPr="004320AA">
        <w:rPr>
          <w:rFonts w:asciiTheme="minorEastAsia" w:hAnsiTheme="minorEastAsia"/>
          <w:sz w:val="24"/>
          <w:szCs w:val="24"/>
        </w:rPr>
        <w:tab/>
      </w:r>
      <w:r w:rsidRPr="004320AA">
        <w:rPr>
          <w:rFonts w:asciiTheme="minorEastAsia" w:hAnsiTheme="minorEastAsia"/>
          <w:sz w:val="24"/>
          <w:szCs w:val="24"/>
        </w:rPr>
        <w:tab/>
      </w:r>
      <w:r w:rsidRPr="004320AA">
        <w:rPr>
          <w:rFonts w:asciiTheme="minorEastAsia" w:hAnsiTheme="minorEastAsia"/>
          <w:sz w:val="24"/>
          <w:szCs w:val="24"/>
        </w:rPr>
        <w:tab/>
      </w:r>
    </w:p>
    <w:p w:rsidR="003B10A8" w:rsidRPr="004320AA" w:rsidRDefault="003B10A8" w:rsidP="004B30C7">
      <w:pPr>
        <w:spacing w:line="276" w:lineRule="auto"/>
        <w:ind w:left="42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/>
          <w:sz w:val="24"/>
          <w:szCs w:val="24"/>
        </w:rPr>
        <w:t>B．</w:t>
      </w:r>
      <w:r w:rsidRPr="004320AA">
        <w:rPr>
          <w:rFonts w:asciiTheme="minorEastAsia" w:hAnsiTheme="minorEastAsia"/>
          <w:sz w:val="24"/>
          <w:szCs w:val="24"/>
        </w:rPr>
        <w:tab/>
        <w:t>选过氧化氢酶探究温度影响酶活性</w:t>
      </w:r>
    </w:p>
    <w:p w:rsidR="003B10A8" w:rsidRPr="004320AA" w:rsidRDefault="003B10A8" w:rsidP="004B30C7">
      <w:pPr>
        <w:spacing w:line="276" w:lineRule="auto"/>
        <w:ind w:left="780" w:hanging="36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/>
          <w:sz w:val="24"/>
          <w:szCs w:val="24"/>
        </w:rPr>
        <w:t>C．</w:t>
      </w:r>
      <w:r w:rsidRPr="004320AA">
        <w:rPr>
          <w:rFonts w:asciiTheme="minorEastAsia" w:hAnsiTheme="minorEastAsia"/>
          <w:sz w:val="24"/>
          <w:szCs w:val="24"/>
        </w:rPr>
        <w:tab/>
        <w:t>用碘液检测蔗糖和淀粉水解来探究淀粉酶专一性</w:t>
      </w:r>
    </w:p>
    <w:p w:rsidR="003B10A8" w:rsidRPr="004320AA" w:rsidRDefault="003B10A8" w:rsidP="004B30C7">
      <w:pPr>
        <w:spacing w:line="276" w:lineRule="auto"/>
        <w:ind w:left="780" w:hanging="36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/>
          <w:sz w:val="24"/>
          <w:szCs w:val="24"/>
        </w:rPr>
        <w:t>D．</w:t>
      </w:r>
      <w:r w:rsidRPr="004320AA">
        <w:rPr>
          <w:rFonts w:asciiTheme="minorEastAsia" w:hAnsiTheme="minorEastAsia"/>
          <w:sz w:val="24"/>
          <w:szCs w:val="24"/>
        </w:rPr>
        <w:tab/>
        <w:t>将酶和底物混合后调节PH来探究PH影响酶活性</w:t>
      </w:r>
    </w:p>
    <w:tbl>
      <w:tblPr>
        <w:tblpPr w:leftFromText="180" w:rightFromText="180" w:vertAnchor="text" w:horzAnchor="margin" w:tblpXSpec="right" w:tblpY="1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1007"/>
      </w:tblGrid>
      <w:tr w:rsidR="004B30C7" w:rsidRPr="004320AA" w:rsidTr="004B30C7">
        <w:tc>
          <w:tcPr>
            <w:tcW w:w="856" w:type="dxa"/>
          </w:tcPr>
          <w:p w:rsidR="004B30C7" w:rsidRPr="004320AA" w:rsidRDefault="004B30C7" w:rsidP="004B30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Hlk28126400"/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玻璃瓶</w:t>
            </w:r>
          </w:p>
        </w:tc>
        <w:tc>
          <w:tcPr>
            <w:tcW w:w="1007" w:type="dxa"/>
          </w:tcPr>
          <w:p w:rsidR="004B30C7" w:rsidRPr="004320AA" w:rsidRDefault="004B30C7" w:rsidP="004B30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/>
                <w:sz w:val="24"/>
                <w:szCs w:val="24"/>
              </w:rPr>
              <w:t>氧含量</w:t>
            </w:r>
          </w:p>
        </w:tc>
      </w:tr>
      <w:tr w:rsidR="004B30C7" w:rsidRPr="004320AA" w:rsidTr="004B30C7">
        <w:tc>
          <w:tcPr>
            <w:tcW w:w="856" w:type="dxa"/>
          </w:tcPr>
          <w:p w:rsidR="004B30C7" w:rsidRPr="004320AA" w:rsidRDefault="004B30C7" w:rsidP="004B30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/>
                <w:sz w:val="24"/>
                <w:szCs w:val="24"/>
              </w:rPr>
              <w:t>甲</w:t>
            </w:r>
          </w:p>
        </w:tc>
        <w:tc>
          <w:tcPr>
            <w:tcW w:w="1007" w:type="dxa"/>
          </w:tcPr>
          <w:p w:rsidR="004B30C7" w:rsidRPr="004320AA" w:rsidRDefault="004B30C7" w:rsidP="004B30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/>
                <w:sz w:val="24"/>
                <w:szCs w:val="24"/>
              </w:rPr>
              <w:t>4 mg</w:t>
            </w:r>
          </w:p>
        </w:tc>
      </w:tr>
      <w:tr w:rsidR="004B30C7" w:rsidRPr="004320AA" w:rsidTr="004B30C7">
        <w:tc>
          <w:tcPr>
            <w:tcW w:w="856" w:type="dxa"/>
          </w:tcPr>
          <w:p w:rsidR="004B30C7" w:rsidRPr="004320AA" w:rsidRDefault="004B30C7" w:rsidP="004B30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/>
                <w:sz w:val="24"/>
                <w:szCs w:val="24"/>
              </w:rPr>
              <w:t>乙</w:t>
            </w:r>
          </w:p>
        </w:tc>
        <w:tc>
          <w:tcPr>
            <w:tcW w:w="1007" w:type="dxa"/>
          </w:tcPr>
          <w:p w:rsidR="004B30C7" w:rsidRPr="004320AA" w:rsidRDefault="004B30C7" w:rsidP="004B30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/>
                <w:sz w:val="24"/>
                <w:szCs w:val="24"/>
              </w:rPr>
              <w:t>5.2 mg</w:t>
            </w:r>
          </w:p>
        </w:tc>
      </w:tr>
      <w:tr w:rsidR="004B30C7" w:rsidRPr="004320AA" w:rsidTr="004B30C7">
        <w:tc>
          <w:tcPr>
            <w:tcW w:w="856" w:type="dxa"/>
          </w:tcPr>
          <w:p w:rsidR="004B30C7" w:rsidRPr="004320AA" w:rsidRDefault="004B30C7" w:rsidP="004B30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/>
                <w:sz w:val="24"/>
                <w:szCs w:val="24"/>
              </w:rPr>
              <w:t>丙</w:t>
            </w:r>
          </w:p>
        </w:tc>
        <w:tc>
          <w:tcPr>
            <w:tcW w:w="1007" w:type="dxa"/>
          </w:tcPr>
          <w:p w:rsidR="004B30C7" w:rsidRPr="004320AA" w:rsidRDefault="004B30C7" w:rsidP="004B30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/>
                <w:sz w:val="24"/>
                <w:szCs w:val="24"/>
              </w:rPr>
              <w:t>3.3 mg</w:t>
            </w:r>
          </w:p>
        </w:tc>
      </w:tr>
    </w:tbl>
    <w:bookmarkEnd w:id="0"/>
    <w:p w:rsidR="003B10A8" w:rsidRPr="004320AA" w:rsidRDefault="003B10A8" w:rsidP="004B30C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2.将编号为甲、乙、丙的三个相同透光玻璃瓶放入池塘水深0.5 m处，装入等量含有浮游植物的池塘水。甲瓶立即测定并记录水中氧含量，乙、丙瓶均密封，丙瓶装入不透光袋中，与乙瓶一同放回水深0.5 m处，24 h后测定并记录水中氧含量，得到表中结果。下列相关分析，正确的是</w:t>
      </w:r>
    </w:p>
    <w:p w:rsidR="003B10A8" w:rsidRPr="004320AA" w:rsidRDefault="003B10A8" w:rsidP="004B30C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A.2</w:t>
      </w:r>
      <w:r w:rsidRPr="004320AA">
        <w:rPr>
          <w:rFonts w:asciiTheme="minorEastAsia" w:hAnsiTheme="minorEastAsia"/>
          <w:sz w:val="24"/>
          <w:szCs w:val="24"/>
        </w:rPr>
        <w:t xml:space="preserve">4 </w:t>
      </w:r>
      <w:r w:rsidRPr="004320AA">
        <w:rPr>
          <w:rFonts w:asciiTheme="minorEastAsia" w:hAnsiTheme="minorEastAsia" w:hint="eastAsia"/>
          <w:sz w:val="24"/>
          <w:szCs w:val="24"/>
        </w:rPr>
        <w:t>h后</w:t>
      </w:r>
      <w:r w:rsidRPr="004320AA">
        <w:rPr>
          <w:rFonts w:asciiTheme="minorEastAsia" w:hAnsiTheme="minorEastAsia"/>
          <w:sz w:val="24"/>
          <w:szCs w:val="24"/>
        </w:rPr>
        <w:t>乙瓶</w:t>
      </w:r>
      <w:r w:rsidRPr="004320AA">
        <w:rPr>
          <w:rFonts w:asciiTheme="minorEastAsia" w:hAnsiTheme="minorEastAsia" w:hint="eastAsia"/>
          <w:sz w:val="24"/>
          <w:szCs w:val="24"/>
        </w:rPr>
        <w:t>中</w:t>
      </w:r>
      <w:r w:rsidRPr="004320AA">
        <w:rPr>
          <w:rFonts w:asciiTheme="minorEastAsia" w:hAnsiTheme="minorEastAsia"/>
          <w:sz w:val="24"/>
          <w:szCs w:val="24"/>
        </w:rPr>
        <w:t>的二氧化碳含量</w:t>
      </w:r>
      <w:r w:rsidRPr="004320AA">
        <w:rPr>
          <w:rFonts w:asciiTheme="minorEastAsia" w:hAnsiTheme="minorEastAsia" w:hint="eastAsia"/>
          <w:sz w:val="24"/>
          <w:szCs w:val="24"/>
        </w:rPr>
        <w:t>高于开始时</w:t>
      </w:r>
    </w:p>
    <w:p w:rsidR="003B10A8" w:rsidRPr="004320AA" w:rsidRDefault="003B10A8" w:rsidP="004B30C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B.丙瓶浮游植物的线粒体中没有ATP产生</w:t>
      </w:r>
    </w:p>
    <w:p w:rsidR="003B10A8" w:rsidRPr="004320AA" w:rsidRDefault="003B10A8" w:rsidP="004B30C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C.</w:t>
      </w:r>
      <w:r w:rsidRPr="004320AA">
        <w:rPr>
          <w:rFonts w:asciiTheme="minorEastAsia" w:hAnsiTheme="minorEastAsia"/>
          <w:sz w:val="24"/>
          <w:szCs w:val="24"/>
        </w:rPr>
        <w:t>乙瓶</w:t>
      </w:r>
      <w:r w:rsidRPr="004320AA">
        <w:rPr>
          <w:rFonts w:asciiTheme="minorEastAsia" w:hAnsiTheme="minorEastAsia" w:hint="eastAsia"/>
          <w:sz w:val="24"/>
          <w:szCs w:val="24"/>
        </w:rPr>
        <w:t>浮游植物2</w:t>
      </w:r>
      <w:r w:rsidRPr="004320AA">
        <w:rPr>
          <w:rFonts w:asciiTheme="minorEastAsia" w:hAnsiTheme="minorEastAsia"/>
          <w:sz w:val="24"/>
          <w:szCs w:val="24"/>
        </w:rPr>
        <w:t xml:space="preserve">4 </w:t>
      </w:r>
      <w:r w:rsidRPr="004320AA">
        <w:rPr>
          <w:rFonts w:asciiTheme="minorEastAsia" w:hAnsiTheme="minorEastAsia" w:hint="eastAsia"/>
          <w:sz w:val="24"/>
          <w:szCs w:val="24"/>
        </w:rPr>
        <w:t>h光合作用产生的氧量为</w:t>
      </w:r>
      <w:r w:rsidRPr="004320AA">
        <w:rPr>
          <w:rFonts w:asciiTheme="minorEastAsia" w:hAnsiTheme="minorEastAsia"/>
          <w:sz w:val="24"/>
          <w:szCs w:val="24"/>
        </w:rPr>
        <w:t>1.9</w:t>
      </w:r>
      <w:r w:rsidRPr="004320AA">
        <w:rPr>
          <w:rFonts w:asciiTheme="minorEastAsia" w:hAnsiTheme="minorEastAsia" w:hint="eastAsia"/>
          <w:sz w:val="24"/>
          <w:szCs w:val="24"/>
        </w:rPr>
        <w:t>mg</w:t>
      </w:r>
    </w:p>
    <w:p w:rsidR="003B10A8" w:rsidRPr="004320AA" w:rsidRDefault="003B10A8" w:rsidP="004B30C7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D.乙瓶与甲瓶的氧含量差值为浮游植物呼吸消耗量</w:t>
      </w:r>
    </w:p>
    <w:p w:rsidR="004B30C7" w:rsidRPr="004320AA" w:rsidRDefault="004B30C7" w:rsidP="004B30C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E5FD4" w:rsidRPr="004320AA" w:rsidRDefault="00BE5FD4" w:rsidP="004B30C7">
      <w:pPr>
        <w:spacing w:line="276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3. 龙须菜是生活在近岸海域的大型经济藻类，既能给海洋生态系统提供光合产物，又能为人类提供食品原料。某小组研究CO</w:t>
      </w:r>
      <w:r w:rsidRPr="004320AA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4320AA">
        <w:rPr>
          <w:rFonts w:asciiTheme="minorEastAsia" w:hAnsiTheme="minorEastAsia" w:hint="eastAsia"/>
          <w:sz w:val="24"/>
          <w:szCs w:val="24"/>
        </w:rPr>
        <w:t>浓度和光照强度对龙须菜生长的影响，实验结果如下图所示。已知大气CO</w:t>
      </w:r>
      <w:r w:rsidRPr="004320AA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4320AA">
        <w:rPr>
          <w:rFonts w:asciiTheme="minorEastAsia" w:hAnsiTheme="minorEastAsia" w:hint="eastAsia"/>
          <w:sz w:val="24"/>
          <w:szCs w:val="24"/>
        </w:rPr>
        <w:t>浓度约为0.03%，实验过程中温度等其他条件适宜，下列相关说法  错误的是</w:t>
      </w:r>
    </w:p>
    <w:p w:rsidR="00BE5FD4" w:rsidRPr="004320AA" w:rsidRDefault="00BE5FD4" w:rsidP="004B30C7">
      <w:pPr>
        <w:spacing w:line="276" w:lineRule="auto"/>
        <w:ind w:firstLineChars="100" w:firstLine="24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47625</wp:posOffset>
            </wp:positionV>
            <wp:extent cx="3930650" cy="1503045"/>
            <wp:effectExtent l="19050" t="0" r="0" b="0"/>
            <wp:wrapSquare wrapText="bothSides"/>
            <wp:docPr id="1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0AA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E5FD4" w:rsidRPr="004320AA" w:rsidRDefault="00BE5FD4" w:rsidP="004B30C7">
      <w:pPr>
        <w:spacing w:line="276" w:lineRule="auto"/>
        <w:ind w:firstLineChars="100" w:firstLine="240"/>
        <w:jc w:val="left"/>
        <w:textAlignment w:val="center"/>
        <w:rPr>
          <w:rFonts w:asciiTheme="minorEastAsia" w:hAnsiTheme="minorEastAsia"/>
          <w:sz w:val="24"/>
          <w:szCs w:val="24"/>
        </w:rPr>
      </w:pPr>
    </w:p>
    <w:p w:rsidR="00BE5FD4" w:rsidRPr="004320AA" w:rsidRDefault="00BE5FD4" w:rsidP="004B30C7">
      <w:pPr>
        <w:spacing w:line="276" w:lineRule="auto"/>
        <w:ind w:firstLineChars="100" w:firstLine="240"/>
        <w:jc w:val="left"/>
        <w:textAlignment w:val="center"/>
        <w:rPr>
          <w:rFonts w:asciiTheme="minorEastAsia" w:hAnsiTheme="minorEastAsia"/>
          <w:sz w:val="24"/>
          <w:szCs w:val="24"/>
        </w:rPr>
      </w:pPr>
    </w:p>
    <w:p w:rsidR="00BE5FD4" w:rsidRPr="004320AA" w:rsidRDefault="00BE5FD4" w:rsidP="004B30C7">
      <w:pPr>
        <w:spacing w:line="276" w:lineRule="auto"/>
        <w:ind w:firstLineChars="100" w:firstLine="240"/>
        <w:jc w:val="left"/>
        <w:textAlignment w:val="center"/>
        <w:rPr>
          <w:rFonts w:asciiTheme="minorEastAsia" w:hAnsiTheme="minorEastAsia"/>
          <w:sz w:val="24"/>
          <w:szCs w:val="24"/>
        </w:rPr>
      </w:pPr>
    </w:p>
    <w:p w:rsidR="00BE5FD4" w:rsidRPr="004320AA" w:rsidRDefault="00BE5FD4" w:rsidP="004B30C7">
      <w:pPr>
        <w:spacing w:line="276" w:lineRule="auto"/>
        <w:ind w:firstLineChars="100" w:firstLine="240"/>
        <w:jc w:val="left"/>
        <w:textAlignment w:val="center"/>
        <w:rPr>
          <w:rFonts w:asciiTheme="minorEastAsia" w:hAnsiTheme="minorEastAsia"/>
          <w:sz w:val="24"/>
          <w:szCs w:val="24"/>
        </w:rPr>
      </w:pPr>
    </w:p>
    <w:p w:rsidR="00BE5FD4" w:rsidRPr="004320AA" w:rsidRDefault="00BE5FD4" w:rsidP="004B30C7">
      <w:pPr>
        <w:spacing w:line="276" w:lineRule="auto"/>
        <w:ind w:firstLineChars="100" w:firstLine="240"/>
        <w:jc w:val="left"/>
        <w:textAlignment w:val="center"/>
        <w:rPr>
          <w:rFonts w:asciiTheme="minorEastAsia" w:hAnsiTheme="minorEastAsia"/>
          <w:sz w:val="24"/>
          <w:szCs w:val="24"/>
        </w:rPr>
      </w:pPr>
    </w:p>
    <w:p w:rsidR="00BE5FD4" w:rsidRPr="004320AA" w:rsidRDefault="00BE5FD4" w:rsidP="004B30C7">
      <w:pPr>
        <w:spacing w:line="276" w:lineRule="auto"/>
        <w:ind w:firstLineChars="100" w:firstLine="240"/>
        <w:jc w:val="left"/>
        <w:textAlignment w:val="center"/>
        <w:rPr>
          <w:rFonts w:asciiTheme="minorEastAsia" w:hAnsiTheme="minorEastAsia"/>
          <w:sz w:val="24"/>
          <w:szCs w:val="24"/>
        </w:rPr>
      </w:pPr>
    </w:p>
    <w:p w:rsidR="00BE5FD4" w:rsidRPr="004320AA" w:rsidRDefault="00BE5FD4" w:rsidP="004B30C7">
      <w:pPr>
        <w:spacing w:line="276" w:lineRule="auto"/>
        <w:ind w:firstLineChars="200" w:firstLine="48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A.实验中CO</w:t>
      </w:r>
      <w:r w:rsidRPr="004320AA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4320AA">
        <w:rPr>
          <w:rFonts w:asciiTheme="minorEastAsia" w:hAnsiTheme="minorEastAsia" w:hint="eastAsia"/>
          <w:sz w:val="24"/>
          <w:szCs w:val="24"/>
        </w:rPr>
        <w:t>浓度为0.03%的组是对照组</w:t>
      </w:r>
    </w:p>
    <w:p w:rsidR="00BE5FD4" w:rsidRPr="004320AA" w:rsidRDefault="00BE5FD4" w:rsidP="004B30C7">
      <w:pPr>
        <w:spacing w:line="276" w:lineRule="auto"/>
        <w:ind w:firstLineChars="200" w:firstLine="48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B.增加CO</w:t>
      </w:r>
      <w:r w:rsidRPr="004320AA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4320AA">
        <w:rPr>
          <w:rFonts w:asciiTheme="minorEastAsia" w:hAnsiTheme="minorEastAsia" w:hint="eastAsia"/>
          <w:sz w:val="24"/>
          <w:szCs w:val="24"/>
        </w:rPr>
        <w:t>浓度能提高龙须菜的生长速率</w:t>
      </w:r>
    </w:p>
    <w:p w:rsidR="00BE5FD4" w:rsidRPr="004320AA" w:rsidRDefault="00BE5FD4" w:rsidP="004B30C7">
      <w:pPr>
        <w:spacing w:line="276" w:lineRule="auto"/>
        <w:ind w:firstLineChars="200" w:firstLine="48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C.高光照强度下光反应速率快从而使龙须菜生长较快</w:t>
      </w:r>
    </w:p>
    <w:p w:rsidR="00BE5FD4" w:rsidRPr="004320AA" w:rsidRDefault="00BE5FD4" w:rsidP="004B30C7">
      <w:pPr>
        <w:spacing w:line="276" w:lineRule="auto"/>
        <w:ind w:firstLineChars="200" w:firstLine="48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D.选择龙须菜养殖场所时需考虑海水的透光率等因素</w:t>
      </w:r>
    </w:p>
    <w:p w:rsidR="001654D5" w:rsidRPr="004320AA" w:rsidRDefault="00BE5FD4" w:rsidP="004B30C7">
      <w:pPr>
        <w:spacing w:line="276" w:lineRule="auto"/>
        <w:textAlignment w:val="bottom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lastRenderedPageBreak/>
        <w:t>4.</w:t>
      </w:r>
      <w:r w:rsidR="001654D5" w:rsidRPr="004320AA">
        <w:rPr>
          <w:rFonts w:asciiTheme="minorEastAsia" w:hAnsiTheme="minorEastAsia" w:hint="eastAsia"/>
          <w:sz w:val="24"/>
          <w:szCs w:val="24"/>
        </w:rPr>
        <w:t xml:space="preserve"> 研究人员利用不同浓度的秋水仙素溶液处理处理蚕豆和玉米根尖，实验结果如下表。有关叙述</w:t>
      </w:r>
      <w:r w:rsidR="001654D5" w:rsidRPr="004320AA">
        <w:rPr>
          <w:rFonts w:asciiTheme="minorEastAsia" w:hAnsiTheme="minorEastAsia" w:hint="eastAsia"/>
          <w:sz w:val="24"/>
          <w:szCs w:val="24"/>
          <w:em w:val="dot"/>
        </w:rPr>
        <w:t>不正确</w:t>
      </w:r>
      <w:r w:rsidR="001654D5" w:rsidRPr="004320AA">
        <w:rPr>
          <w:rFonts w:asciiTheme="minorEastAsia" w:hAnsiTheme="minorEastAsia" w:hint="eastAsia"/>
          <w:sz w:val="24"/>
          <w:szCs w:val="24"/>
        </w:rPr>
        <w:t>的是</w:t>
      </w:r>
    </w:p>
    <w:tbl>
      <w:tblPr>
        <w:tblW w:w="7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0"/>
        <w:gridCol w:w="2421"/>
        <w:gridCol w:w="2421"/>
      </w:tblGrid>
      <w:tr w:rsidR="001654D5" w:rsidRPr="004320AA" w:rsidTr="00192EE2">
        <w:trPr>
          <w:trHeight w:val="277"/>
          <w:jc w:val="center"/>
        </w:trPr>
        <w:tc>
          <w:tcPr>
            <w:tcW w:w="2420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秋水仙素质量分数（%）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蚕豆染色体变异率（%）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玉米染色体变异率（%）</w:t>
            </w:r>
          </w:p>
        </w:tc>
      </w:tr>
      <w:tr w:rsidR="001654D5" w:rsidRPr="004320AA" w:rsidTr="00192EE2">
        <w:trPr>
          <w:trHeight w:val="277"/>
          <w:jc w:val="center"/>
        </w:trPr>
        <w:tc>
          <w:tcPr>
            <w:tcW w:w="2420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0.01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3.32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2.34</w:t>
            </w:r>
          </w:p>
        </w:tc>
      </w:tr>
      <w:tr w:rsidR="001654D5" w:rsidRPr="004320AA" w:rsidTr="00192EE2">
        <w:trPr>
          <w:trHeight w:val="277"/>
          <w:jc w:val="center"/>
        </w:trPr>
        <w:tc>
          <w:tcPr>
            <w:tcW w:w="2420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0.05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4.66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3.60</w:t>
            </w:r>
          </w:p>
        </w:tc>
      </w:tr>
      <w:tr w:rsidR="001654D5" w:rsidRPr="004320AA" w:rsidTr="00192EE2">
        <w:trPr>
          <w:trHeight w:val="277"/>
          <w:jc w:val="center"/>
        </w:trPr>
        <w:tc>
          <w:tcPr>
            <w:tcW w:w="2420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0.10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6.50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4.64</w:t>
            </w:r>
          </w:p>
        </w:tc>
      </w:tr>
      <w:tr w:rsidR="001654D5" w:rsidRPr="004320AA" w:rsidTr="00192EE2">
        <w:trPr>
          <w:trHeight w:val="277"/>
          <w:jc w:val="center"/>
        </w:trPr>
        <w:tc>
          <w:tcPr>
            <w:tcW w:w="2420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0.15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9.22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5.52</w:t>
            </w:r>
          </w:p>
        </w:tc>
      </w:tr>
      <w:tr w:rsidR="001654D5" w:rsidRPr="004320AA" w:rsidTr="00192EE2">
        <w:trPr>
          <w:trHeight w:val="277"/>
          <w:jc w:val="center"/>
        </w:trPr>
        <w:tc>
          <w:tcPr>
            <w:tcW w:w="2420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0.20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10.37</w:t>
            </w:r>
          </w:p>
        </w:tc>
        <w:tc>
          <w:tcPr>
            <w:tcW w:w="2421" w:type="dxa"/>
          </w:tcPr>
          <w:p w:rsidR="001654D5" w:rsidRPr="004320AA" w:rsidRDefault="001654D5" w:rsidP="004B30C7">
            <w:pPr>
              <w:tabs>
                <w:tab w:val="left" w:pos="540"/>
              </w:tabs>
              <w:spacing w:line="276" w:lineRule="auto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4320AA">
              <w:rPr>
                <w:rFonts w:asciiTheme="minorEastAsia" w:hAnsiTheme="minorEastAsia" w:hint="eastAsia"/>
                <w:sz w:val="24"/>
                <w:szCs w:val="24"/>
              </w:rPr>
              <w:t>5.77</w:t>
            </w:r>
          </w:p>
        </w:tc>
      </w:tr>
    </w:tbl>
    <w:p w:rsidR="001654D5" w:rsidRPr="004320AA" w:rsidRDefault="001654D5" w:rsidP="004B30C7">
      <w:pPr>
        <w:tabs>
          <w:tab w:val="left" w:pos="420"/>
          <w:tab w:val="left" w:pos="2205"/>
          <w:tab w:val="left" w:pos="3990"/>
          <w:tab w:val="left" w:pos="5760"/>
        </w:tabs>
        <w:spacing w:line="276" w:lineRule="auto"/>
        <w:ind w:leftChars="212" w:left="805" w:hangingChars="150" w:hanging="36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A</w:t>
      </w:r>
      <w:r w:rsidRPr="004320AA">
        <w:rPr>
          <w:rFonts w:asciiTheme="minorEastAsia" w:hAnsiTheme="minorEastAsia"/>
          <w:sz w:val="24"/>
          <w:szCs w:val="24"/>
        </w:rPr>
        <w:t>．</w:t>
      </w:r>
      <w:r w:rsidRPr="004320AA">
        <w:rPr>
          <w:rFonts w:asciiTheme="minorEastAsia" w:hAnsiTheme="minorEastAsia" w:hint="eastAsia"/>
          <w:sz w:val="24"/>
          <w:szCs w:val="24"/>
        </w:rPr>
        <w:t>染色体变异包括结构变异和数目变异</w:t>
      </w:r>
    </w:p>
    <w:p w:rsidR="001654D5" w:rsidRPr="004320AA" w:rsidRDefault="001654D5" w:rsidP="004B30C7">
      <w:pPr>
        <w:tabs>
          <w:tab w:val="left" w:pos="420"/>
          <w:tab w:val="left" w:pos="2205"/>
          <w:tab w:val="left" w:pos="3990"/>
          <w:tab w:val="left" w:pos="5760"/>
        </w:tabs>
        <w:spacing w:line="276" w:lineRule="auto"/>
        <w:ind w:leftChars="212" w:left="805" w:hangingChars="150" w:hanging="36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B</w:t>
      </w:r>
      <w:r w:rsidRPr="004320AA">
        <w:rPr>
          <w:rFonts w:asciiTheme="minorEastAsia" w:hAnsiTheme="minorEastAsia"/>
          <w:sz w:val="24"/>
          <w:szCs w:val="24"/>
        </w:rPr>
        <w:t>．</w:t>
      </w:r>
      <w:r w:rsidRPr="004320AA">
        <w:rPr>
          <w:rFonts w:asciiTheme="minorEastAsia" w:hAnsiTheme="minorEastAsia" w:hint="eastAsia"/>
          <w:sz w:val="24"/>
          <w:szCs w:val="24"/>
        </w:rPr>
        <w:t>秋水仙素通过抑制纺锤体的形成使细胞染色体数目加倍</w:t>
      </w:r>
    </w:p>
    <w:p w:rsidR="001654D5" w:rsidRPr="004320AA" w:rsidRDefault="001654D5" w:rsidP="004B30C7">
      <w:pPr>
        <w:tabs>
          <w:tab w:val="left" w:pos="420"/>
          <w:tab w:val="left" w:pos="2205"/>
          <w:tab w:val="left" w:pos="3990"/>
          <w:tab w:val="left" w:pos="5760"/>
        </w:tabs>
        <w:spacing w:line="276" w:lineRule="auto"/>
        <w:ind w:leftChars="212" w:left="805" w:hangingChars="150" w:hanging="36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C</w:t>
      </w:r>
      <w:r w:rsidRPr="004320AA">
        <w:rPr>
          <w:rFonts w:asciiTheme="minorEastAsia" w:hAnsiTheme="minorEastAsia"/>
          <w:sz w:val="24"/>
          <w:szCs w:val="24"/>
        </w:rPr>
        <w:t>．</w:t>
      </w:r>
      <w:r w:rsidRPr="004320AA">
        <w:rPr>
          <w:rFonts w:asciiTheme="minorEastAsia" w:hAnsiTheme="minorEastAsia" w:hint="eastAsia"/>
          <w:sz w:val="24"/>
          <w:szCs w:val="24"/>
        </w:rPr>
        <w:t>蚕豆根尖细胞染色体变异率随秋水仙素浓度增大而增大</w:t>
      </w:r>
    </w:p>
    <w:p w:rsidR="001654D5" w:rsidRPr="004320AA" w:rsidRDefault="001654D5" w:rsidP="004B30C7">
      <w:pPr>
        <w:tabs>
          <w:tab w:val="left" w:pos="420"/>
          <w:tab w:val="left" w:pos="2205"/>
          <w:tab w:val="left" w:pos="3990"/>
          <w:tab w:val="left" w:pos="5760"/>
        </w:tabs>
        <w:spacing w:line="276" w:lineRule="auto"/>
        <w:ind w:leftChars="212" w:left="805" w:hangingChars="150" w:hanging="360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D．玉米比蚕豆对秋水仙素的反应更敏感</w:t>
      </w:r>
    </w:p>
    <w:p w:rsidR="004B30C7" w:rsidRPr="004320AA" w:rsidRDefault="001654D5" w:rsidP="004B30C7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5.</w:t>
      </w:r>
      <w:r w:rsidR="004B30C7" w:rsidRPr="004320AA">
        <w:rPr>
          <w:rFonts w:asciiTheme="minorEastAsia" w:hAnsiTheme="minorEastAsia" w:hint="eastAsia"/>
          <w:sz w:val="24"/>
          <w:szCs w:val="24"/>
        </w:rPr>
        <w:t xml:space="preserve"> 桦尺蠖体色由一对等位基因控制。为研究环境对桦尺蠖体色的影响，选择大量消耗燃煤的工业污染区和非污染区，对不同体色的桦尺蠖进行两次捕获和统计。结果如图所示，相关分析正确的是</w:t>
      </w: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320AA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1208405</wp:posOffset>
            </wp:positionH>
            <wp:positionV relativeFrom="margin">
              <wp:posOffset>3757930</wp:posOffset>
            </wp:positionV>
            <wp:extent cx="1910080" cy="1278255"/>
            <wp:effectExtent l="19050" t="0" r="0" b="0"/>
            <wp:wrapSquare wrapText="bothSides"/>
            <wp:docPr id="1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A.本研究中采用样方法进行调查来获得相关的数据</w:t>
      </w: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B.位于两个不同区域的桦尺蠖的浅体色基因频率相近</w:t>
      </w: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C.结果支持桦尺蠖借助与环境相似的体色逃避天敌</w:t>
      </w:r>
    </w:p>
    <w:p w:rsidR="004B30C7" w:rsidRPr="004320AA" w:rsidRDefault="004B30C7" w:rsidP="004B30C7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20AA">
        <w:rPr>
          <w:rFonts w:asciiTheme="minorEastAsia" w:hAnsiTheme="minorEastAsia" w:hint="eastAsia"/>
          <w:sz w:val="24"/>
          <w:szCs w:val="24"/>
        </w:rPr>
        <w:t>D.结果可以说明地理隔离是产生新物种的重要原因</w:t>
      </w:r>
    </w:p>
    <w:p w:rsidR="00BE5FD4" w:rsidRPr="00BE5FD4" w:rsidRDefault="00BE5FD4" w:rsidP="00EF7F79">
      <w:pPr>
        <w:rPr>
          <w:rFonts w:asciiTheme="minorEastAsia" w:hAnsiTheme="minorEastAsia" w:hint="eastAsia"/>
          <w:sz w:val="24"/>
          <w:szCs w:val="24"/>
        </w:rPr>
      </w:pPr>
    </w:p>
    <w:p w:rsidR="0090254C" w:rsidRDefault="0090254C" w:rsidP="00EF7F79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二、简答题：</w:t>
      </w:r>
      <w:r w:rsidR="00D67FEC" w:rsidRPr="0072199F">
        <w:rPr>
          <w:rFonts w:asciiTheme="minorEastAsia" w:hAnsiTheme="minorEastAsia" w:hint="eastAsia"/>
          <w:sz w:val="24"/>
          <w:szCs w:val="24"/>
        </w:rPr>
        <w:t>（</w:t>
      </w:r>
      <w:r w:rsidR="00364DF0">
        <w:rPr>
          <w:rFonts w:asciiTheme="minorEastAsia" w:hAnsiTheme="minorEastAsia" w:hint="eastAsia"/>
          <w:sz w:val="24"/>
          <w:szCs w:val="24"/>
        </w:rPr>
        <w:t>共</w:t>
      </w:r>
      <w:r w:rsidR="00D67FEC">
        <w:rPr>
          <w:rFonts w:asciiTheme="minorEastAsia" w:hAnsiTheme="minorEastAsia" w:hint="eastAsia"/>
          <w:sz w:val="24"/>
          <w:szCs w:val="24"/>
        </w:rPr>
        <w:t>30</w:t>
      </w:r>
      <w:r w:rsidR="00D67FEC" w:rsidRPr="0072199F">
        <w:rPr>
          <w:rFonts w:asciiTheme="minorEastAsia" w:hAnsiTheme="minorEastAsia" w:hint="eastAsia"/>
          <w:sz w:val="24"/>
          <w:szCs w:val="24"/>
        </w:rPr>
        <w:t>分）</w:t>
      </w:r>
    </w:p>
    <w:p w:rsidR="00A702F2" w:rsidRPr="00A702F2" w:rsidRDefault="008D270E" w:rsidP="00A702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90254C" w:rsidRPr="00A702F2">
        <w:rPr>
          <w:rFonts w:asciiTheme="minorEastAsia" w:hAnsiTheme="minorEastAsia" w:hint="eastAsia"/>
          <w:sz w:val="24"/>
          <w:szCs w:val="24"/>
        </w:rPr>
        <w:t>.</w:t>
      </w:r>
      <w:r w:rsidR="00AC1B51" w:rsidRPr="00A702F2">
        <w:rPr>
          <w:rFonts w:asciiTheme="minorEastAsia" w:hAnsiTheme="minorEastAsia" w:cstheme="minorHAnsi"/>
          <w:bCs/>
          <w:color w:val="FF0000"/>
          <w:kern w:val="0"/>
          <w:sz w:val="24"/>
          <w:szCs w:val="24"/>
        </w:rPr>
        <w:t xml:space="preserve"> </w:t>
      </w:r>
      <w:r w:rsidR="0072199F" w:rsidRPr="0072199F">
        <w:rPr>
          <w:rFonts w:asciiTheme="minorEastAsia" w:hAnsiTheme="minorEastAsia" w:hint="eastAsia"/>
          <w:sz w:val="24"/>
          <w:szCs w:val="24"/>
        </w:rPr>
        <w:t>（16分）</w:t>
      </w:r>
      <w:r w:rsidR="00A702F2" w:rsidRPr="00A702F2">
        <w:rPr>
          <w:rFonts w:asciiTheme="minorEastAsia" w:hAnsiTheme="minorEastAsia"/>
          <w:sz w:val="24"/>
          <w:szCs w:val="24"/>
        </w:rPr>
        <w:t>为探究灵芝多糖对小鼠免疫功能的影响，科研人员做了如下实验</w:t>
      </w:r>
      <w:r w:rsidR="00A702F2" w:rsidRPr="00A702F2">
        <w:rPr>
          <w:rFonts w:asciiTheme="minorEastAsia" w:hAnsiTheme="minorEastAsia" w:hint="eastAsia"/>
          <w:sz w:val="24"/>
          <w:szCs w:val="24"/>
        </w:rPr>
        <w:t>：</w:t>
      </w:r>
    </w:p>
    <w:p w:rsidR="005A4C18" w:rsidRDefault="00A702F2" w:rsidP="00A702F2">
      <w:pPr>
        <w:ind w:left="600" w:hangingChars="250" w:hanging="600"/>
        <w:rPr>
          <w:rFonts w:asciiTheme="minorEastAsia" w:hAnsiTheme="minorEastAsia" w:hint="eastAsia"/>
          <w:kern w:val="0"/>
          <w:sz w:val="24"/>
          <w:szCs w:val="24"/>
        </w:rPr>
      </w:pPr>
      <w:r w:rsidRPr="00A702F2">
        <w:rPr>
          <w:rFonts w:asciiTheme="minorEastAsia" w:hAnsiTheme="minorEastAsia"/>
          <w:sz w:val="24"/>
          <w:szCs w:val="24"/>
        </w:rPr>
        <w:t>（1）配制4组灵芝多糖溶液，分别为低、中、高和最高剂量组</w:t>
      </w:r>
      <w:r w:rsidRPr="00A702F2">
        <w:rPr>
          <w:rFonts w:asciiTheme="minorEastAsia" w:hAnsiTheme="minorEastAsia"/>
          <w:kern w:val="0"/>
          <w:sz w:val="24"/>
          <w:szCs w:val="24"/>
        </w:rPr>
        <w:t>。将实验小鼠平均分组，每组10只，每天按20ml/千克体重灌胃</w:t>
      </w:r>
      <w:r w:rsidRPr="00A702F2">
        <w:rPr>
          <w:rFonts w:asciiTheme="minorEastAsia" w:hAnsiTheme="minorEastAsia"/>
          <w:sz w:val="24"/>
          <w:szCs w:val="24"/>
        </w:rPr>
        <w:t>灵芝多糖溶液</w:t>
      </w:r>
      <w:r w:rsidRPr="00A702F2">
        <w:rPr>
          <w:rFonts w:asciiTheme="minorEastAsia" w:hAnsiTheme="minorEastAsia"/>
          <w:kern w:val="0"/>
          <w:sz w:val="24"/>
          <w:szCs w:val="24"/>
        </w:rPr>
        <w:t>。</w:t>
      </w:r>
    </w:p>
    <w:p w:rsidR="00A702F2" w:rsidRPr="00A702F2" w:rsidRDefault="00A702F2" w:rsidP="005A4C18">
      <w:pPr>
        <w:ind w:leftChars="285" w:left="598"/>
        <w:rPr>
          <w:rFonts w:asciiTheme="minorEastAsia" w:hAnsiTheme="minorEastAsia"/>
          <w:sz w:val="24"/>
          <w:szCs w:val="24"/>
        </w:rPr>
      </w:pPr>
      <w:r w:rsidRPr="00A702F2">
        <w:rPr>
          <w:rFonts w:asciiTheme="minorEastAsia" w:hAnsiTheme="minorEastAsia"/>
          <w:kern w:val="0"/>
          <w:sz w:val="24"/>
          <w:szCs w:val="24"/>
        </w:rPr>
        <w:t>对照组的处理是</w:t>
      </w:r>
      <w:r w:rsidR="005A4C18" w:rsidRPr="00A702F2">
        <w:rPr>
          <w:rFonts w:asciiTheme="minorEastAsia" w:hAnsiTheme="minorEastAsia"/>
          <w:kern w:val="0"/>
          <w:sz w:val="24"/>
          <w:szCs w:val="24"/>
          <w:u w:val="single"/>
        </w:rPr>
        <w:t xml:space="preserve">                  </w:t>
      </w:r>
      <w:r w:rsidR="005A4C18">
        <w:rPr>
          <w:rFonts w:asciiTheme="minorEastAsia" w:hAnsiTheme="minorEastAsia"/>
          <w:kern w:val="0"/>
          <w:sz w:val="24"/>
          <w:szCs w:val="24"/>
          <w:u w:val="single"/>
        </w:rPr>
        <w:t xml:space="preserve">   </w:t>
      </w:r>
      <w:r w:rsidR="005A4C18" w:rsidRPr="00A702F2">
        <w:rPr>
          <w:rFonts w:asciiTheme="minorEastAsia" w:hAnsiTheme="minorEastAsia"/>
          <w:kern w:val="0"/>
          <w:sz w:val="24"/>
          <w:szCs w:val="24"/>
          <w:u w:val="single"/>
        </w:rPr>
        <w:t xml:space="preserve">                  </w:t>
      </w:r>
      <w:r w:rsidRPr="00A702F2">
        <w:rPr>
          <w:rFonts w:asciiTheme="minorEastAsia" w:hAnsiTheme="minorEastAsia"/>
          <w:kern w:val="0"/>
          <w:sz w:val="24"/>
          <w:szCs w:val="24"/>
          <w:u w:val="single"/>
        </w:rPr>
        <w:t xml:space="preserve">         </w:t>
      </w:r>
      <w:r w:rsidRPr="00A702F2">
        <w:rPr>
          <w:rFonts w:asciiTheme="minorEastAsia" w:hAnsiTheme="minorEastAsia"/>
          <w:kern w:val="0"/>
          <w:sz w:val="24"/>
          <w:szCs w:val="24"/>
        </w:rPr>
        <w:t>。</w:t>
      </w:r>
    </w:p>
    <w:p w:rsidR="00A702F2" w:rsidRPr="00A702F2" w:rsidRDefault="00A702F2" w:rsidP="00A702F2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  <w:r w:rsidRPr="00A702F2">
        <w:rPr>
          <w:rFonts w:asciiTheme="minorEastAsia" w:hAnsiTheme="minorEastAsia"/>
          <w:kern w:val="0"/>
          <w:sz w:val="24"/>
          <w:szCs w:val="24"/>
        </w:rPr>
        <w:t>（2）30天后，测量实验小鼠的各项指标。</w:t>
      </w:r>
    </w:p>
    <w:p w:rsidR="00A702F2" w:rsidRPr="00A702F2" w:rsidRDefault="00A702F2" w:rsidP="00A702F2">
      <w:pPr>
        <w:autoSpaceDE w:val="0"/>
        <w:autoSpaceDN w:val="0"/>
        <w:adjustRightInd w:val="0"/>
        <w:ind w:leftChars="68" w:left="143"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A702F2">
        <w:rPr>
          <w:rFonts w:asciiTheme="minorEastAsia" w:hAnsiTheme="minorEastAsia"/>
          <w:kern w:val="0"/>
          <w:sz w:val="24"/>
          <w:szCs w:val="24"/>
        </w:rPr>
        <w:t>① 测量并计算胸腺指数和脾指数（脏器／体重比值）</w:t>
      </w:r>
      <w:r w:rsidRPr="00A702F2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A702F2" w:rsidRPr="00A702F2" w:rsidRDefault="00A702F2" w:rsidP="00A702F2">
      <w:pPr>
        <w:autoSpaceDE w:val="0"/>
        <w:autoSpaceDN w:val="0"/>
        <w:adjustRightInd w:val="0"/>
        <w:ind w:leftChars="168" w:left="713" w:hangingChars="150" w:hanging="360"/>
        <w:jc w:val="left"/>
        <w:rPr>
          <w:rFonts w:asciiTheme="minorEastAsia" w:hAnsiTheme="minorEastAsia"/>
          <w:kern w:val="0"/>
          <w:sz w:val="24"/>
          <w:szCs w:val="24"/>
        </w:rPr>
      </w:pPr>
      <w:r w:rsidRPr="00A702F2">
        <w:rPr>
          <w:rFonts w:asciiTheme="minorEastAsia" w:hAnsiTheme="minorEastAsia"/>
          <w:kern w:val="0"/>
          <w:sz w:val="24"/>
          <w:szCs w:val="24"/>
        </w:rPr>
        <w:t>② 测定溶血空斑数：溶血空斑技术是一种用来测定B淋巴细胞数量和分泌抗体功能的体外实验方法。具体操作为：将绵羊红细胞作为__________注射到小鼠腹腔，4天后取</w:t>
      </w:r>
      <w:r w:rsidRPr="00A702F2">
        <w:rPr>
          <w:rFonts w:asciiTheme="minorEastAsia" w:hAnsiTheme="minorEastAsia" w:hint="eastAsia"/>
          <w:kern w:val="0"/>
          <w:sz w:val="24"/>
          <w:szCs w:val="24"/>
        </w:rPr>
        <w:t>其</w:t>
      </w:r>
      <w:r w:rsidRPr="00A702F2">
        <w:rPr>
          <w:rFonts w:asciiTheme="minorEastAsia" w:hAnsiTheme="minorEastAsia"/>
          <w:kern w:val="0"/>
          <w:sz w:val="24"/>
          <w:szCs w:val="24"/>
        </w:rPr>
        <w:t>脾脏用__________处理并制成细胞悬浮液，与已知浓度的绵羊红细胞溶液混合，倾倒于琼脂薄层上，放入</w:t>
      </w:r>
      <w:r w:rsidR="006B22E7" w:rsidRPr="00A702F2">
        <w:rPr>
          <w:rFonts w:asciiTheme="minorEastAsia" w:hAnsiTheme="minorEastAsia"/>
          <w:kern w:val="0"/>
          <w:sz w:val="24"/>
          <w:szCs w:val="24"/>
        </w:rPr>
        <w:t>_________</w:t>
      </w:r>
      <w:r w:rsidR="006B22E7">
        <w:rPr>
          <w:rFonts w:asciiTheme="minorEastAsia" w:hAnsiTheme="minorEastAsia"/>
          <w:kern w:val="0"/>
          <w:sz w:val="24"/>
          <w:szCs w:val="24"/>
        </w:rPr>
        <w:t>______</w:t>
      </w:r>
      <w:r w:rsidRPr="00A702F2">
        <w:rPr>
          <w:rFonts w:asciiTheme="minorEastAsia" w:hAnsiTheme="minorEastAsia"/>
          <w:kern w:val="0"/>
          <w:sz w:val="24"/>
          <w:szCs w:val="24"/>
        </w:rPr>
        <w:t>培养箱中恒温培养，计数溶血空斑数。</w:t>
      </w:r>
    </w:p>
    <w:p w:rsidR="00A702F2" w:rsidRPr="00A702F2" w:rsidRDefault="00A702F2" w:rsidP="00A702F2">
      <w:pPr>
        <w:autoSpaceDE w:val="0"/>
        <w:autoSpaceDN w:val="0"/>
        <w:adjustRightInd w:val="0"/>
        <w:ind w:leftChars="168" w:left="713" w:hangingChars="150" w:hanging="360"/>
        <w:jc w:val="left"/>
        <w:rPr>
          <w:rFonts w:asciiTheme="minorEastAsia" w:hAnsiTheme="minorEastAsia"/>
          <w:b/>
          <w:i/>
          <w:kern w:val="0"/>
          <w:sz w:val="24"/>
          <w:szCs w:val="24"/>
          <w:u w:val="single"/>
        </w:rPr>
      </w:pPr>
      <w:r w:rsidRPr="00A702F2">
        <w:rPr>
          <w:rFonts w:asciiTheme="minorEastAsia" w:hAnsiTheme="minorEastAsia"/>
          <w:kern w:val="0"/>
          <w:sz w:val="24"/>
          <w:szCs w:val="24"/>
        </w:rPr>
        <w:t>③ 测定迟发型变态反应（DTH）指数：DTH的发生与抗体无关，与T细胞介导</w:t>
      </w:r>
      <w:r w:rsidRPr="00A702F2">
        <w:rPr>
          <w:rFonts w:asciiTheme="minorEastAsia" w:hAnsiTheme="minorEastAsia"/>
          <w:kern w:val="0"/>
          <w:sz w:val="24"/>
          <w:szCs w:val="24"/>
        </w:rPr>
        <w:lastRenderedPageBreak/>
        <w:t>的免疫功能强度正相关。</w:t>
      </w:r>
    </w:p>
    <w:p w:rsidR="00A702F2" w:rsidRPr="00A702F2" w:rsidRDefault="00A702F2" w:rsidP="00A702F2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  <w:r w:rsidRPr="00A702F2">
        <w:rPr>
          <w:rFonts w:asciiTheme="minorEastAsia" w:hAnsiTheme="minorEastAsia"/>
          <w:kern w:val="0"/>
          <w:sz w:val="24"/>
          <w:szCs w:val="24"/>
        </w:rPr>
        <w:t>（3）实验结果</w:t>
      </w:r>
      <w:r w:rsidRPr="00A702F2">
        <w:rPr>
          <w:rFonts w:asciiTheme="minorEastAsia" w:hAnsiTheme="minorEastAsia" w:hint="eastAsia"/>
          <w:kern w:val="0"/>
          <w:sz w:val="24"/>
          <w:szCs w:val="24"/>
        </w:rPr>
        <w:t>如</w:t>
      </w:r>
      <w:r w:rsidRPr="00A702F2">
        <w:rPr>
          <w:rFonts w:asciiTheme="minorEastAsia" w:hAnsiTheme="minorEastAsia"/>
          <w:kern w:val="0"/>
          <w:sz w:val="24"/>
          <w:szCs w:val="24"/>
        </w:rPr>
        <w:t>下</w:t>
      </w:r>
      <w:r w:rsidRPr="00A702F2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A702F2" w:rsidRPr="00A702F2" w:rsidRDefault="005A4C18" w:rsidP="00A702F2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43815</wp:posOffset>
            </wp:positionV>
            <wp:extent cx="2995295" cy="1451610"/>
            <wp:effectExtent l="19050" t="0" r="0" b="0"/>
            <wp:wrapTight wrapText="bothSides">
              <wp:wrapPolygon edited="0">
                <wp:start x="-137" y="283"/>
                <wp:lineTo x="-137" y="21260"/>
                <wp:lineTo x="21568" y="21260"/>
                <wp:lineTo x="21568" y="283"/>
                <wp:lineTo x="-137" y="283"/>
              </wp:wrapPolygon>
            </wp:wrapTight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2F2" w:rsidRPr="00A702F2" w:rsidRDefault="00A702F2" w:rsidP="00A702F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702F2" w:rsidRDefault="00A702F2" w:rsidP="00A702F2">
      <w:pPr>
        <w:autoSpaceDE w:val="0"/>
        <w:autoSpaceDN w:val="0"/>
        <w:adjustRightInd w:val="0"/>
        <w:ind w:leftChars="250" w:left="1725" w:hangingChars="500" w:hanging="1200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5A4C18" w:rsidRPr="00A702F2" w:rsidRDefault="005A4C18" w:rsidP="00A702F2">
      <w:pPr>
        <w:autoSpaceDE w:val="0"/>
        <w:autoSpaceDN w:val="0"/>
        <w:adjustRightInd w:val="0"/>
        <w:ind w:leftChars="250" w:left="1725" w:hangingChars="500" w:hanging="120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702F2" w:rsidRPr="00A702F2" w:rsidRDefault="00A702F2" w:rsidP="00A702F2">
      <w:pPr>
        <w:autoSpaceDE w:val="0"/>
        <w:autoSpaceDN w:val="0"/>
        <w:adjustRightInd w:val="0"/>
        <w:ind w:leftChars="250" w:left="1725" w:hangingChars="500" w:hanging="120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702F2" w:rsidRDefault="00A702F2" w:rsidP="00A702F2">
      <w:pPr>
        <w:autoSpaceDE w:val="0"/>
        <w:autoSpaceDN w:val="0"/>
        <w:adjustRightInd w:val="0"/>
        <w:ind w:leftChars="250" w:left="1725" w:hangingChars="500" w:hanging="1200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5A4C18" w:rsidRPr="00A702F2" w:rsidRDefault="005A4C18" w:rsidP="00A702F2">
      <w:pPr>
        <w:autoSpaceDE w:val="0"/>
        <w:autoSpaceDN w:val="0"/>
        <w:adjustRightInd w:val="0"/>
        <w:ind w:leftChars="250" w:left="1725" w:hangingChars="500" w:hanging="120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702F2" w:rsidRPr="00A702F2" w:rsidRDefault="00A702F2" w:rsidP="00A702F2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B22E7" w:rsidRDefault="00A702F2" w:rsidP="00A702F2">
      <w:pPr>
        <w:autoSpaceDE w:val="0"/>
        <w:autoSpaceDN w:val="0"/>
        <w:adjustRightInd w:val="0"/>
        <w:ind w:leftChars="250" w:left="1725" w:hangingChars="500" w:hanging="120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A702F2">
        <w:rPr>
          <w:rFonts w:asciiTheme="minorEastAsia" w:hAnsiTheme="minorEastAsia"/>
          <w:kern w:val="0"/>
          <w:sz w:val="24"/>
          <w:szCs w:val="24"/>
        </w:rPr>
        <w:t>结果显示</w:t>
      </w:r>
      <w:r w:rsidRPr="00A702F2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6B22E7" w:rsidRDefault="00A702F2" w:rsidP="00A702F2">
      <w:pPr>
        <w:autoSpaceDE w:val="0"/>
        <w:autoSpaceDN w:val="0"/>
        <w:adjustRightInd w:val="0"/>
        <w:ind w:leftChars="250" w:left="1725" w:hangingChars="500" w:hanging="120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A702F2">
        <w:rPr>
          <w:rFonts w:asciiTheme="minorEastAsia" w:hAnsiTheme="minorEastAsia"/>
          <w:kern w:val="0"/>
          <w:sz w:val="24"/>
          <w:szCs w:val="24"/>
        </w:rPr>
        <w:t>不同剂量的灵芝多糖溶液对小鼠的脾指数、胸腺指数的影响</w:t>
      </w:r>
      <w:r w:rsidR="006B22E7" w:rsidRPr="00A702F2">
        <w:rPr>
          <w:rFonts w:asciiTheme="minorEastAsia" w:hAnsiTheme="minorEastAsia"/>
          <w:kern w:val="0"/>
          <w:sz w:val="24"/>
          <w:szCs w:val="24"/>
          <w:u w:val="single"/>
        </w:rPr>
        <w:t xml:space="preserve">    </w:t>
      </w:r>
      <w:r w:rsidRPr="00A702F2">
        <w:rPr>
          <w:rFonts w:asciiTheme="minorEastAsia" w:hAnsiTheme="minorEastAsia"/>
          <w:kern w:val="0"/>
          <w:sz w:val="24"/>
          <w:szCs w:val="24"/>
          <w:u w:val="single"/>
        </w:rPr>
        <w:t xml:space="preserve">        </w:t>
      </w:r>
      <w:r w:rsidRPr="00A702F2">
        <w:rPr>
          <w:rFonts w:asciiTheme="minorEastAsia" w:hAnsiTheme="minorEastAsia"/>
          <w:kern w:val="0"/>
          <w:sz w:val="24"/>
          <w:szCs w:val="24"/>
        </w:rPr>
        <w:t>。</w:t>
      </w:r>
    </w:p>
    <w:p w:rsidR="00A702F2" w:rsidRPr="00A702F2" w:rsidRDefault="00A702F2" w:rsidP="00A702F2">
      <w:pPr>
        <w:autoSpaceDE w:val="0"/>
        <w:autoSpaceDN w:val="0"/>
        <w:adjustRightInd w:val="0"/>
        <w:ind w:leftChars="250" w:left="1725" w:hangingChars="500" w:hanging="1200"/>
        <w:jc w:val="left"/>
        <w:rPr>
          <w:rFonts w:asciiTheme="minorEastAsia" w:hAnsiTheme="minorEastAsia"/>
          <w:kern w:val="0"/>
          <w:sz w:val="24"/>
          <w:szCs w:val="24"/>
        </w:rPr>
      </w:pPr>
      <w:r w:rsidRPr="00A702F2">
        <w:rPr>
          <w:rFonts w:asciiTheme="minorEastAsia" w:hAnsiTheme="minorEastAsia"/>
          <w:kern w:val="0"/>
          <w:sz w:val="24"/>
          <w:szCs w:val="24"/>
        </w:rPr>
        <w:t>对小鼠淋巴细胞增殖影响最显著的是</w:t>
      </w:r>
      <w:r w:rsidRPr="00A702F2">
        <w:rPr>
          <w:rFonts w:asciiTheme="minorEastAsia" w:hAnsiTheme="minorEastAsia"/>
          <w:kern w:val="0"/>
          <w:sz w:val="24"/>
          <w:szCs w:val="24"/>
          <w:u w:val="single"/>
        </w:rPr>
        <w:t xml:space="preserve">        </w:t>
      </w:r>
      <w:r w:rsidRPr="00A702F2">
        <w:rPr>
          <w:rFonts w:asciiTheme="minorEastAsia" w:hAnsiTheme="minorEastAsia"/>
          <w:kern w:val="0"/>
          <w:sz w:val="24"/>
          <w:szCs w:val="24"/>
        </w:rPr>
        <w:t>剂量组。</w:t>
      </w:r>
    </w:p>
    <w:p w:rsidR="00A702F2" w:rsidRDefault="00A702F2" w:rsidP="00A702F2">
      <w:pPr>
        <w:autoSpaceDE w:val="0"/>
        <w:autoSpaceDN w:val="0"/>
        <w:adjustRightInd w:val="0"/>
        <w:ind w:left="600" w:hangingChars="250" w:hanging="60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A702F2">
        <w:rPr>
          <w:rFonts w:asciiTheme="minorEastAsia" w:hAnsiTheme="minorEastAsia" w:hint="eastAsia"/>
          <w:kern w:val="0"/>
          <w:sz w:val="24"/>
          <w:szCs w:val="24"/>
        </w:rPr>
        <w:t>（4）</w:t>
      </w:r>
      <w:r w:rsidRPr="00A702F2">
        <w:rPr>
          <w:rFonts w:asciiTheme="minorEastAsia" w:hAnsiTheme="minorEastAsia"/>
          <w:kern w:val="0"/>
          <w:sz w:val="24"/>
          <w:szCs w:val="24"/>
        </w:rPr>
        <w:t>综上所述，灵芝多糖通过提高正常小鼠的</w:t>
      </w:r>
      <w:r w:rsidRPr="00A702F2">
        <w:rPr>
          <w:rFonts w:asciiTheme="minorEastAsia" w:hAnsiTheme="minorEastAsia"/>
          <w:kern w:val="0"/>
          <w:sz w:val="24"/>
          <w:szCs w:val="24"/>
          <w:u w:val="single"/>
        </w:rPr>
        <w:t xml:space="preserve">           </w:t>
      </w:r>
      <w:r w:rsidRPr="00A702F2">
        <w:rPr>
          <w:rFonts w:asciiTheme="minorEastAsia" w:hAnsiTheme="minorEastAsia"/>
          <w:kern w:val="0"/>
          <w:sz w:val="24"/>
          <w:szCs w:val="24"/>
        </w:rPr>
        <w:t>功能而提高机体免疫力。</w:t>
      </w:r>
      <w:r w:rsidRPr="00A702F2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A702F2">
        <w:rPr>
          <w:rFonts w:asciiTheme="minorEastAsia" w:hAnsiTheme="minorEastAsia"/>
          <w:kern w:val="0"/>
          <w:sz w:val="24"/>
          <w:szCs w:val="24"/>
        </w:rPr>
        <w:t>实验</w:t>
      </w:r>
      <w:r w:rsidRPr="00A702F2">
        <w:rPr>
          <w:rFonts w:asciiTheme="minorEastAsia" w:hAnsiTheme="minorEastAsia" w:hint="eastAsia"/>
          <w:kern w:val="0"/>
          <w:sz w:val="24"/>
          <w:szCs w:val="24"/>
        </w:rPr>
        <w:t>所用</w:t>
      </w:r>
      <w:r w:rsidRPr="00A702F2">
        <w:rPr>
          <w:rFonts w:asciiTheme="minorEastAsia" w:hAnsiTheme="minorEastAsia"/>
          <w:kern w:val="0"/>
          <w:sz w:val="24"/>
          <w:szCs w:val="24"/>
        </w:rPr>
        <w:t>小鼠均为健康小鼠，若能增设</w:t>
      </w:r>
      <w:r w:rsidRPr="00A702F2">
        <w:rPr>
          <w:rFonts w:asciiTheme="minorEastAsia" w:hAnsiTheme="minorEastAsia"/>
          <w:kern w:val="0"/>
          <w:sz w:val="24"/>
          <w:szCs w:val="24"/>
          <w:u w:val="single"/>
        </w:rPr>
        <w:t xml:space="preserve">         </w:t>
      </w:r>
      <w:r w:rsidRPr="00A702F2">
        <w:rPr>
          <w:rFonts w:asciiTheme="minorEastAsia" w:hAnsiTheme="minorEastAsia"/>
          <w:kern w:val="0"/>
          <w:sz w:val="24"/>
          <w:szCs w:val="24"/>
        </w:rPr>
        <w:t>的模型组，能更充分证明灵芝多糖对免疫功能的</w:t>
      </w:r>
      <w:r w:rsidRPr="00A702F2">
        <w:rPr>
          <w:rFonts w:asciiTheme="minorEastAsia" w:hAnsiTheme="minorEastAsia" w:hint="eastAsia"/>
          <w:kern w:val="0"/>
          <w:sz w:val="24"/>
          <w:szCs w:val="24"/>
        </w:rPr>
        <w:t>增强作用</w:t>
      </w:r>
      <w:r w:rsidRPr="00A702F2">
        <w:rPr>
          <w:rFonts w:asciiTheme="minorEastAsia" w:hAnsiTheme="minorEastAsia"/>
          <w:kern w:val="0"/>
          <w:sz w:val="24"/>
          <w:szCs w:val="24"/>
        </w:rPr>
        <w:t>。</w:t>
      </w:r>
    </w:p>
    <w:p w:rsidR="0072199F" w:rsidRPr="0072199F" w:rsidRDefault="008D270E" w:rsidP="0072199F">
      <w:pPr>
        <w:spacing w:line="440" w:lineRule="exact"/>
        <w:rPr>
          <w:rFonts w:asciiTheme="minorEastAsia" w:hAnsiTheme="minorEastAsia" w:cs="宋体"/>
          <w:spacing w:val="-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7</w:t>
      </w:r>
      <w:r w:rsidR="002C65F6" w:rsidRPr="002C65F6">
        <w:rPr>
          <w:rFonts w:asciiTheme="minorEastAsia" w:hAnsiTheme="minorEastAsia" w:hint="eastAsia"/>
          <w:kern w:val="0"/>
          <w:sz w:val="24"/>
          <w:szCs w:val="24"/>
        </w:rPr>
        <w:t>.</w:t>
      </w:r>
      <w:r w:rsidR="00F21788" w:rsidRPr="0072199F">
        <w:rPr>
          <w:rFonts w:asciiTheme="minorEastAsia" w:hAnsiTheme="minorEastAsia" w:hint="eastAsia"/>
          <w:sz w:val="24"/>
          <w:szCs w:val="24"/>
        </w:rPr>
        <w:t>（1</w:t>
      </w:r>
      <w:r w:rsidR="00F21788">
        <w:rPr>
          <w:rFonts w:asciiTheme="minorEastAsia" w:hAnsiTheme="minorEastAsia" w:hint="eastAsia"/>
          <w:sz w:val="24"/>
          <w:szCs w:val="24"/>
        </w:rPr>
        <w:t>4</w:t>
      </w:r>
      <w:r w:rsidR="00F21788" w:rsidRPr="0072199F">
        <w:rPr>
          <w:rFonts w:asciiTheme="minorEastAsia" w:hAnsiTheme="minorEastAsia" w:hint="eastAsia"/>
          <w:sz w:val="24"/>
          <w:szCs w:val="24"/>
        </w:rPr>
        <w:t>分）</w:t>
      </w:r>
      <w:r w:rsidR="0072199F" w:rsidRPr="0072199F">
        <w:rPr>
          <w:rFonts w:asciiTheme="minorEastAsia" w:hAnsiTheme="minorEastAsia" w:cs="宋体" w:hint="eastAsia"/>
          <w:spacing w:val="-5"/>
          <w:sz w:val="24"/>
          <w:szCs w:val="24"/>
          <w:shd w:val="clear" w:color="auto" w:fill="FFFFFF"/>
        </w:rPr>
        <w:t>为研究脱落酸（</w:t>
      </w:r>
      <w:r w:rsidR="0072199F" w:rsidRPr="0072199F">
        <w:rPr>
          <w:rFonts w:asciiTheme="minorEastAsia" w:hAnsiTheme="minorEastAsia" w:cs="宋体"/>
          <w:spacing w:val="-5"/>
          <w:sz w:val="24"/>
          <w:szCs w:val="24"/>
          <w:shd w:val="clear" w:color="auto" w:fill="FFFFFF"/>
        </w:rPr>
        <w:t>ABA</w:t>
      </w:r>
      <w:r w:rsidR="0072199F" w:rsidRPr="0072199F">
        <w:rPr>
          <w:rFonts w:asciiTheme="minorEastAsia" w:hAnsiTheme="minorEastAsia" w:cs="宋体" w:hint="eastAsia"/>
          <w:spacing w:val="-5"/>
          <w:sz w:val="24"/>
          <w:szCs w:val="24"/>
          <w:shd w:val="clear" w:color="auto" w:fill="FFFFFF"/>
        </w:rPr>
        <w:t>）对植物开花的影响，研究者以拟南芥为材料进行相关实验，请回答问题。</w:t>
      </w:r>
    </w:p>
    <w:p w:rsidR="0072199F" w:rsidRPr="0072199F" w:rsidRDefault="0072199F" w:rsidP="0072199F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72199F">
        <w:rPr>
          <w:rFonts w:asciiTheme="minorEastAsia" w:hAnsiTheme="minorEastAsia" w:cs="宋体" w:hint="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59055</wp:posOffset>
            </wp:positionV>
            <wp:extent cx="2378075" cy="2276475"/>
            <wp:effectExtent l="19050" t="0" r="3175" b="0"/>
            <wp:wrapSquare wrapText="bothSides"/>
            <wp:docPr id="415" name="图片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99F">
        <w:rPr>
          <w:rFonts w:asciiTheme="minorEastAsia" w:hAnsiTheme="minorEastAsia" w:cs="STSong-Light" w:hint="eastAsia"/>
          <w:spacing w:val="-5"/>
          <w:sz w:val="24"/>
          <w:szCs w:val="24"/>
          <w:shd w:val="clear" w:color="auto" w:fill="FFFFFF"/>
        </w:rPr>
        <w:t>（</w:t>
      </w:r>
      <w:r w:rsidRPr="0072199F">
        <w:rPr>
          <w:rFonts w:asciiTheme="minorEastAsia" w:hAnsiTheme="minorEastAsia" w:cs="STSong-Light"/>
          <w:spacing w:val="-5"/>
          <w:sz w:val="24"/>
          <w:szCs w:val="24"/>
          <w:shd w:val="clear" w:color="auto" w:fill="FFFFFF"/>
        </w:rPr>
        <w:t>1</w:t>
      </w:r>
      <w:r w:rsidRPr="0072199F">
        <w:rPr>
          <w:rFonts w:asciiTheme="minorEastAsia" w:hAnsiTheme="minorEastAsia" w:cs="STSong-Light" w:hint="eastAsia"/>
          <w:spacing w:val="-5"/>
          <w:sz w:val="24"/>
          <w:szCs w:val="24"/>
          <w:shd w:val="clear" w:color="auto" w:fill="FFFFFF"/>
        </w:rPr>
        <w:t>）</w:t>
      </w:r>
      <w:r w:rsidRPr="0072199F">
        <w:rPr>
          <w:rFonts w:asciiTheme="minorEastAsia" w:hAnsiTheme="minorEastAsia" w:cs="STSong-Light"/>
          <w:spacing w:val="-5"/>
          <w:sz w:val="24"/>
          <w:szCs w:val="24"/>
          <w:shd w:val="clear" w:color="auto" w:fill="FFFFFF"/>
        </w:rPr>
        <w:t>ABA</w:t>
      </w:r>
      <w:r w:rsidRPr="0072199F">
        <w:rPr>
          <w:rFonts w:asciiTheme="minorEastAsia" w:hAnsiTheme="minorEastAsia" w:cs="宋体" w:hint="eastAsia"/>
          <w:spacing w:val="-5"/>
          <w:sz w:val="24"/>
          <w:szCs w:val="24"/>
          <w:shd w:val="clear" w:color="auto" w:fill="FFFFFF"/>
        </w:rPr>
        <w:t>作为植物激素，与其他激素共同对植物的生命活动起</w:t>
      </w:r>
      <w:r w:rsidRPr="0072199F"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72199F">
        <w:rPr>
          <w:rFonts w:asciiTheme="minorEastAsia" w:hAnsiTheme="minorEastAsia" w:cs="宋体" w:hint="eastAsia"/>
          <w:sz w:val="24"/>
          <w:szCs w:val="24"/>
        </w:rPr>
        <w:t>作用。</w:t>
      </w:r>
    </w:p>
    <w:p w:rsidR="0072199F" w:rsidRPr="0072199F" w:rsidRDefault="0072199F" w:rsidP="0072199F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72199F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（2）为探究</w:t>
      </w:r>
      <w:r w:rsidRPr="0072199F">
        <w:rPr>
          <w:rFonts w:asciiTheme="minorEastAsia" w:hAnsiTheme="minorEastAsia" w:cs="Arial"/>
          <w:sz w:val="24"/>
          <w:szCs w:val="24"/>
          <w:shd w:val="clear" w:color="auto" w:fill="FFFFFF"/>
        </w:rPr>
        <w:t>ABA</w:t>
      </w:r>
      <w:r w:rsidRPr="0072199F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对植物开花的影响，研究者进行的实验</w:t>
      </w:r>
      <w:r w:rsidRPr="0072199F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处理方法及</w:t>
      </w:r>
      <w:r w:rsidRPr="0072199F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结果如右图所示。实验结果表明：</w:t>
      </w:r>
    </w:p>
    <w:p w:rsidR="0072199F" w:rsidRPr="0072199F" w:rsidRDefault="0072199F" w:rsidP="0072199F">
      <w:pPr>
        <w:spacing w:line="420" w:lineRule="exact"/>
        <w:rPr>
          <w:rFonts w:asciiTheme="minorEastAsia" w:hAnsiTheme="minorEastAsia" w:cs="宋体"/>
          <w:sz w:val="24"/>
          <w:szCs w:val="24"/>
          <w:shd w:val="clear" w:color="auto" w:fill="FFFFFF"/>
        </w:rPr>
      </w:pPr>
      <w:r w:rsidRPr="0072199F">
        <w:rPr>
          <w:rFonts w:asciiTheme="minorEastAsia" w:hAnsiTheme="minorEastAsia" w:cs="Arial Unicode MS" w:hint="eastAsia"/>
          <w:sz w:val="24"/>
          <w:szCs w:val="24"/>
          <w:shd w:val="clear" w:color="auto" w:fill="FFFFFF"/>
        </w:rPr>
        <w:t>①</w:t>
      </w:r>
      <w:r w:rsidRPr="0072199F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随着</w:t>
      </w:r>
      <w:r w:rsidRPr="0072199F">
        <w:rPr>
          <w:rFonts w:asciiTheme="minorEastAsia" w:hAnsiTheme="minorEastAsia" w:cs="Arial"/>
          <w:sz w:val="24"/>
          <w:szCs w:val="24"/>
          <w:shd w:val="clear" w:color="auto" w:fill="FFFFFF"/>
        </w:rPr>
        <w:t>ABA</w:t>
      </w:r>
      <w:r w:rsidRPr="0072199F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浓度的增加，抽</w:t>
      </w:r>
      <w:r w:rsidRPr="0072199F">
        <w:rPr>
          <w:rFonts w:asciiTheme="minorEastAsia" w:hAnsiTheme="minorEastAsia" w:cs="宋体"/>
          <w:sz w:val="24"/>
          <w:szCs w:val="24"/>
          <w:shd w:val="clear" w:color="auto" w:fill="FFFFFF"/>
        </w:rPr>
        <w:t>薹</w:t>
      </w:r>
      <w:r w:rsidRPr="0072199F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天数明显延长的是哪些植株？</w:t>
      </w:r>
      <w:r w:rsidRPr="0072199F"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   </w:t>
      </w:r>
      <w:r w:rsidRPr="0072199F">
        <w:rPr>
          <w:rFonts w:asciiTheme="minorEastAsia" w:hAnsiTheme="minorEastAsia" w:cs="宋体" w:hint="eastAsia"/>
          <w:sz w:val="24"/>
          <w:szCs w:val="24"/>
        </w:rPr>
        <w:t>。</w:t>
      </w:r>
    </w:p>
    <w:p w:rsidR="0072199F" w:rsidRPr="0072199F" w:rsidRDefault="0072199F" w:rsidP="0072199F">
      <w:pPr>
        <w:spacing w:line="400" w:lineRule="exact"/>
        <w:rPr>
          <w:rFonts w:asciiTheme="minorEastAsia" w:hAnsiTheme="minorEastAsia" w:cs="宋体"/>
          <w:sz w:val="24"/>
          <w:szCs w:val="24"/>
          <w:u w:val="single"/>
        </w:rPr>
      </w:pPr>
      <w:r w:rsidRPr="0072199F">
        <w:rPr>
          <w:rFonts w:asciiTheme="minorEastAsia" w:hAnsiTheme="minorEastAsia" w:cs="宋体" w:hint="eastAsia"/>
          <w:sz w:val="24"/>
          <w:szCs w:val="24"/>
        </w:rPr>
        <w:t>②用不同浓度活性较低的</w:t>
      </w:r>
      <w:r w:rsidRPr="0072199F">
        <w:rPr>
          <w:rFonts w:asciiTheme="minorEastAsia" w:hAnsiTheme="minorEastAsia" w:cs="宋体"/>
          <w:sz w:val="24"/>
          <w:szCs w:val="24"/>
        </w:rPr>
        <w:t>ABA</w:t>
      </w:r>
      <w:r w:rsidRPr="0072199F">
        <w:rPr>
          <w:rFonts w:asciiTheme="minorEastAsia" w:hAnsiTheme="minorEastAsia" w:cs="宋体" w:hint="eastAsia"/>
          <w:sz w:val="24"/>
          <w:szCs w:val="24"/>
        </w:rPr>
        <w:t>处理野生型植株，发现</w:t>
      </w:r>
      <w:r w:rsidRPr="0072199F"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   </w:t>
      </w:r>
      <w:r w:rsidRPr="0072199F">
        <w:rPr>
          <w:rFonts w:asciiTheme="minorEastAsia" w:hAnsiTheme="minorEastAsia" w:cs="宋体" w:hint="eastAsia"/>
          <w:sz w:val="24"/>
          <w:szCs w:val="24"/>
        </w:rPr>
        <w:t>。</w:t>
      </w:r>
    </w:p>
    <w:p w:rsidR="0072199F" w:rsidRPr="0072199F" w:rsidRDefault="0072199F" w:rsidP="0072199F">
      <w:pPr>
        <w:spacing w:line="400" w:lineRule="exact"/>
        <w:rPr>
          <w:rFonts w:asciiTheme="minorEastAsia" w:hAnsiTheme="minorEastAsia" w:cs="宋体"/>
          <w:sz w:val="24"/>
          <w:szCs w:val="24"/>
          <w:shd w:val="clear" w:color="auto" w:fill="FFFFFF"/>
        </w:rPr>
      </w:pPr>
      <w:r w:rsidRPr="0072199F">
        <w:rPr>
          <w:rFonts w:asciiTheme="minorEastAsia" w:hAnsiTheme="minorEastAsia" w:cs="宋体" w:hint="eastAsia"/>
          <w:sz w:val="24"/>
          <w:szCs w:val="24"/>
        </w:rPr>
        <w:t>③据图分析，</w:t>
      </w:r>
      <w:r w:rsidRPr="0072199F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拟南芥缺失突变体在体内可能无法正常合成</w:t>
      </w:r>
      <w:r w:rsidRPr="0072199F">
        <w:rPr>
          <w:rFonts w:asciiTheme="minorEastAsia" w:hAnsiTheme="minorEastAsia" w:cs="宋体" w:hint="eastAsia"/>
          <w:sz w:val="24"/>
          <w:szCs w:val="24"/>
          <w:u w:val="single"/>
          <w:shd w:val="clear" w:color="auto" w:fill="FFFFFF"/>
        </w:rPr>
        <w:t xml:space="preserve">              </w:t>
      </w:r>
      <w:r w:rsidRPr="0072199F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。</w:t>
      </w:r>
    </w:p>
    <w:p w:rsidR="0072199F" w:rsidRPr="0072199F" w:rsidRDefault="0072199F" w:rsidP="0072199F">
      <w:pPr>
        <w:spacing w:line="440" w:lineRule="exact"/>
        <w:rPr>
          <w:rFonts w:asciiTheme="minorEastAsia" w:hAnsiTheme="minorEastAsia" w:cs="STSong-Light"/>
          <w:spacing w:val="-5"/>
          <w:sz w:val="24"/>
          <w:szCs w:val="24"/>
          <w:shd w:val="clear" w:color="auto" w:fill="FFFFFF"/>
        </w:rPr>
      </w:pPr>
      <w:r>
        <w:rPr>
          <w:rFonts w:asciiTheme="minorEastAsia" w:hAnsiTheme="minorEastAsia" w:cs="STSong-Light" w:hint="eastAsia"/>
          <w:noProof/>
          <w:spacing w:val="-5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3451860</wp:posOffset>
            </wp:positionH>
            <wp:positionV relativeFrom="margin">
              <wp:posOffset>2797175</wp:posOffset>
            </wp:positionV>
            <wp:extent cx="1926590" cy="1261110"/>
            <wp:effectExtent l="19050" t="0" r="0" b="0"/>
            <wp:wrapSquare wrapText="bothSides"/>
            <wp:docPr id="414" name="图片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199F">
        <w:rPr>
          <w:rFonts w:asciiTheme="minorEastAsia" w:hAnsiTheme="minorEastAsia" w:cs="STSong-Light" w:hint="eastAsia"/>
          <w:spacing w:val="-5"/>
          <w:sz w:val="24"/>
          <w:szCs w:val="24"/>
          <w:shd w:val="clear" w:color="auto" w:fill="FFFFFF"/>
        </w:rPr>
        <w:t>（3）</w:t>
      </w:r>
      <w:r w:rsidRPr="0072199F">
        <w:rPr>
          <w:rFonts w:asciiTheme="minorEastAsia" w:hAnsiTheme="minorEastAsia" w:cs="STSong-Light"/>
          <w:spacing w:val="-5"/>
          <w:sz w:val="24"/>
          <w:szCs w:val="24"/>
          <w:shd w:val="clear" w:color="auto" w:fill="FFFFFF"/>
        </w:rPr>
        <w:t>FCA</w:t>
      </w:r>
      <w:r w:rsidRPr="0072199F">
        <w:rPr>
          <w:rFonts w:asciiTheme="minorEastAsia" w:hAnsiTheme="minorEastAsia" w:cs="宋体" w:hint="eastAsia"/>
          <w:spacing w:val="-5"/>
          <w:sz w:val="24"/>
          <w:szCs w:val="24"/>
          <w:shd w:val="clear" w:color="auto" w:fill="FFFFFF"/>
        </w:rPr>
        <w:t>（也称开花时间控制蛋白</w:t>
      </w:r>
      <w:r w:rsidRPr="0072199F">
        <w:rPr>
          <w:rFonts w:asciiTheme="minorEastAsia" w:hAnsiTheme="minorEastAsia" w:cs="STSong-Light"/>
          <w:spacing w:val="-5"/>
          <w:sz w:val="24"/>
          <w:szCs w:val="24"/>
          <w:shd w:val="clear" w:color="auto" w:fill="FFFFFF"/>
        </w:rPr>
        <w:t>A</w:t>
      </w:r>
      <w:r w:rsidRPr="0072199F">
        <w:rPr>
          <w:rFonts w:asciiTheme="minorEastAsia" w:hAnsiTheme="minorEastAsia" w:cs="宋体" w:hint="eastAsia"/>
          <w:spacing w:val="-5"/>
          <w:sz w:val="24"/>
          <w:szCs w:val="24"/>
          <w:shd w:val="clear" w:color="auto" w:fill="FFFFFF"/>
        </w:rPr>
        <w:t>）与植物开花密切相关。研究者将</w:t>
      </w:r>
      <w:r w:rsidRPr="0072199F">
        <w:rPr>
          <w:rFonts w:asciiTheme="minorEastAsia" w:hAnsiTheme="minorEastAsia" w:cs="STSong-Light"/>
          <w:spacing w:val="-5"/>
          <w:sz w:val="24"/>
          <w:szCs w:val="24"/>
          <w:shd w:val="clear" w:color="auto" w:fill="FFFFFF"/>
        </w:rPr>
        <w:t>FCA</w:t>
      </w:r>
      <w:r w:rsidRPr="0072199F">
        <w:rPr>
          <w:rFonts w:asciiTheme="minorEastAsia" w:hAnsiTheme="minorEastAsia" w:cs="宋体" w:hint="eastAsia"/>
          <w:spacing w:val="-5"/>
          <w:sz w:val="24"/>
          <w:szCs w:val="24"/>
          <w:shd w:val="clear" w:color="auto" w:fill="FFFFFF"/>
        </w:rPr>
        <w:t>蛋白与有活性的</w:t>
      </w:r>
      <w:r w:rsidRPr="0072199F">
        <w:rPr>
          <w:rFonts w:asciiTheme="minorEastAsia" w:hAnsiTheme="minorEastAsia" w:cs="STSong-Light"/>
          <w:spacing w:val="-5"/>
          <w:sz w:val="24"/>
          <w:szCs w:val="24"/>
          <w:shd w:val="clear" w:color="auto" w:fill="FFFFFF"/>
        </w:rPr>
        <w:t>ABA</w:t>
      </w:r>
      <w:r w:rsidRPr="0072199F">
        <w:rPr>
          <w:rFonts w:asciiTheme="minorEastAsia" w:hAnsiTheme="minorEastAsia" w:cs="宋体" w:hint="eastAsia"/>
          <w:spacing w:val="-5"/>
          <w:sz w:val="24"/>
          <w:szCs w:val="24"/>
          <w:shd w:val="clear" w:color="auto" w:fill="FFFFFF"/>
        </w:rPr>
        <w:t>（ABA结构决定其活性）进行体外结合实验。实验结果（如右图）显示，</w:t>
      </w:r>
      <w:r w:rsidRPr="0072199F">
        <w:rPr>
          <w:rFonts w:asciiTheme="minorEastAsia" w:hAnsiTheme="minorEastAsia" w:cs="宋体" w:hint="eastAsia"/>
          <w:sz w:val="24"/>
          <w:szCs w:val="24"/>
        </w:rPr>
        <w:t>ABA与FCA蛋白结合存在饱和现象，其原因是</w:t>
      </w:r>
      <w:r w:rsidR="004B6354">
        <w:rPr>
          <w:rFonts w:asciiTheme="minorEastAsia" w:hAnsiTheme="minorEastAsia" w:cs="宋体" w:hint="eastAsia"/>
          <w:spacing w:val="-5"/>
          <w:sz w:val="24"/>
          <w:szCs w:val="24"/>
          <w:u w:val="single"/>
          <w:shd w:val="clear" w:color="auto" w:fill="FFFFFF"/>
        </w:rPr>
        <w:t xml:space="preserve">            </w:t>
      </w:r>
      <w:r w:rsidR="004B6354" w:rsidRPr="0072199F">
        <w:rPr>
          <w:rFonts w:asciiTheme="minorEastAsia" w:hAnsiTheme="minorEastAsia" w:cs="宋体" w:hint="eastAsia"/>
          <w:spacing w:val="-5"/>
          <w:sz w:val="24"/>
          <w:szCs w:val="24"/>
          <w:u w:val="single"/>
          <w:shd w:val="clear" w:color="auto" w:fill="FFFFFF"/>
        </w:rPr>
        <w:t xml:space="preserve">             </w:t>
      </w:r>
      <w:r w:rsidRPr="0072199F">
        <w:rPr>
          <w:rFonts w:asciiTheme="minorEastAsia" w:hAnsiTheme="minorEastAsia" w:cs="宋体" w:hint="eastAsia"/>
          <w:spacing w:val="-5"/>
          <w:sz w:val="24"/>
          <w:szCs w:val="24"/>
          <w:u w:val="single"/>
          <w:shd w:val="clear" w:color="auto" w:fill="FFFFFF"/>
        </w:rPr>
        <w:t xml:space="preserve">         </w:t>
      </w:r>
      <w:r w:rsidRPr="0072199F">
        <w:rPr>
          <w:rFonts w:asciiTheme="minorEastAsia" w:hAnsiTheme="minorEastAsia" w:cs="宋体" w:hint="eastAsia"/>
          <w:spacing w:val="-5"/>
          <w:sz w:val="24"/>
          <w:szCs w:val="24"/>
          <w:shd w:val="clear" w:color="auto" w:fill="FFFFFF"/>
        </w:rPr>
        <w:t>。</w:t>
      </w:r>
    </w:p>
    <w:p w:rsidR="0072199F" w:rsidRPr="0072199F" w:rsidRDefault="0072199F" w:rsidP="0072199F">
      <w:pPr>
        <w:spacing w:line="440" w:lineRule="exact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72199F">
        <w:rPr>
          <w:rFonts w:asciiTheme="minorEastAsia" w:hAnsiTheme="minorEastAsia" w:cs="Helvetica" w:hint="eastAsia"/>
          <w:kern w:val="0"/>
          <w:sz w:val="24"/>
          <w:szCs w:val="24"/>
          <w:shd w:val="clear" w:color="auto" w:fill="FFFFFF"/>
        </w:rPr>
        <w:t>（4）</w:t>
      </w:r>
      <w:r w:rsidRPr="0072199F">
        <w:rPr>
          <w:rFonts w:asciiTheme="minorEastAsia" w:hAnsiTheme="minorEastAsia" w:cs="Helvetica"/>
          <w:kern w:val="0"/>
          <w:sz w:val="24"/>
          <w:szCs w:val="24"/>
          <w:shd w:val="clear" w:color="auto" w:fill="FFFFFF"/>
        </w:rPr>
        <w:t>FY</w:t>
      </w:r>
      <w:r w:rsidRPr="0072199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蛋白可与</w:t>
      </w:r>
      <w:r w:rsidRPr="0072199F">
        <w:rPr>
          <w:rFonts w:asciiTheme="minorEastAsia" w:hAnsiTheme="minorEastAsia" w:cs="Helvetica"/>
          <w:kern w:val="0"/>
          <w:sz w:val="24"/>
          <w:szCs w:val="24"/>
          <w:shd w:val="clear" w:color="auto" w:fill="FFFFFF"/>
        </w:rPr>
        <w:t>FCA</w:t>
      </w:r>
      <w:r w:rsidRPr="0072199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结合形成</w:t>
      </w:r>
      <w:r w:rsidRPr="0072199F">
        <w:rPr>
          <w:rFonts w:asciiTheme="minorEastAsia" w:hAnsiTheme="minorEastAsia" w:cs="Helvetica"/>
          <w:kern w:val="0"/>
          <w:sz w:val="24"/>
          <w:szCs w:val="24"/>
          <w:shd w:val="clear" w:color="auto" w:fill="FFFFFF"/>
        </w:rPr>
        <w:t>FCA-FY</w:t>
      </w:r>
      <w:r w:rsidRPr="0072199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复合物，具有促进植物开花的作用。为研究</w:t>
      </w:r>
      <w:r w:rsidRPr="0072199F">
        <w:rPr>
          <w:rFonts w:asciiTheme="minorEastAsia" w:hAnsiTheme="minorEastAsia" w:cs="Helvetica"/>
          <w:kern w:val="0"/>
          <w:sz w:val="24"/>
          <w:szCs w:val="24"/>
          <w:shd w:val="clear" w:color="auto" w:fill="FFFFFF"/>
        </w:rPr>
        <w:t>ABA</w:t>
      </w:r>
      <w:r w:rsidRPr="0072199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对</w:t>
      </w:r>
      <w:r w:rsidRPr="0072199F">
        <w:rPr>
          <w:rFonts w:asciiTheme="minorEastAsia" w:hAnsiTheme="minorEastAsia" w:cs="Helvetica"/>
          <w:kern w:val="0"/>
          <w:sz w:val="24"/>
          <w:szCs w:val="24"/>
          <w:shd w:val="clear" w:color="auto" w:fill="FFFFFF"/>
        </w:rPr>
        <w:t>FCA-FY</w:t>
      </w:r>
      <w:r w:rsidRPr="0072199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复合物的影响，研究者进行了如下实验：</w:t>
      </w:r>
    </w:p>
    <w:tbl>
      <w:tblPr>
        <w:tblW w:w="47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9"/>
        <w:gridCol w:w="1134"/>
        <w:gridCol w:w="3120"/>
        <w:gridCol w:w="2717"/>
      </w:tblGrid>
      <w:tr w:rsidR="0072199F" w:rsidRPr="0072199F" w:rsidTr="00192EE2">
        <w:tc>
          <w:tcPr>
            <w:tcW w:w="708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b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 w:hint="eastAsia"/>
                <w:b/>
                <w:kern w:val="0"/>
                <w:sz w:val="24"/>
                <w:szCs w:val="24"/>
                <w:shd w:val="clear" w:color="auto" w:fill="FFFFFF"/>
              </w:rPr>
              <w:t>实验分组</w:t>
            </w:r>
          </w:p>
        </w:tc>
        <w:tc>
          <w:tcPr>
            <w:tcW w:w="2619" w:type="pct"/>
            <w:gridSpan w:val="2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b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 w:hint="eastAsia"/>
                <w:b/>
                <w:kern w:val="0"/>
                <w:sz w:val="24"/>
                <w:szCs w:val="24"/>
                <w:shd w:val="clear" w:color="auto" w:fill="FFFFFF"/>
              </w:rPr>
              <w:t>各组加入的物质</w:t>
            </w:r>
          </w:p>
        </w:tc>
        <w:tc>
          <w:tcPr>
            <w:tcW w:w="1673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b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/>
                <w:b/>
                <w:kern w:val="0"/>
                <w:sz w:val="24"/>
                <w:szCs w:val="24"/>
                <w:shd w:val="clear" w:color="auto" w:fill="FFFFFF"/>
              </w:rPr>
              <w:t>FCA-FY</w:t>
            </w:r>
            <w:r w:rsidRPr="0072199F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  <w:shd w:val="clear" w:color="auto" w:fill="FFFFFF"/>
              </w:rPr>
              <w:t>复合物的活性</w:t>
            </w:r>
            <w:r w:rsidRPr="0072199F">
              <w:rPr>
                <w:rFonts w:asciiTheme="minorEastAsia" w:hAnsiTheme="minorEastAsia" w:cs="Helvetica"/>
                <w:b/>
                <w:kern w:val="0"/>
                <w:sz w:val="24"/>
                <w:szCs w:val="24"/>
                <w:shd w:val="clear" w:color="auto" w:fill="FFFFFF"/>
              </w:rPr>
              <w:t>(%)</w:t>
            </w:r>
          </w:p>
        </w:tc>
      </w:tr>
      <w:tr w:rsidR="0072199F" w:rsidRPr="0072199F" w:rsidTr="00192EE2">
        <w:tc>
          <w:tcPr>
            <w:tcW w:w="708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 w:hint="eastAsia"/>
                <w:kern w:val="0"/>
                <w:sz w:val="24"/>
                <w:szCs w:val="24"/>
                <w:shd w:val="clear" w:color="auto" w:fill="FFFFFF"/>
              </w:rPr>
              <w:t>①</w:t>
            </w:r>
          </w:p>
        </w:tc>
        <w:tc>
          <w:tcPr>
            <w:tcW w:w="698" w:type="pct"/>
            <w:vMerge w:val="restart"/>
          </w:tcPr>
          <w:p w:rsidR="0072199F" w:rsidRPr="0072199F" w:rsidRDefault="0072199F" w:rsidP="00192EE2">
            <w:pPr>
              <w:spacing w:line="420" w:lineRule="exact"/>
              <w:jc w:val="left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</w:p>
          <w:p w:rsidR="0072199F" w:rsidRPr="0072199F" w:rsidRDefault="0072199F" w:rsidP="00192EE2">
            <w:pPr>
              <w:spacing w:line="420" w:lineRule="exact"/>
              <w:jc w:val="left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各组均加入等量F</w:t>
            </w: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CA-FY</w:t>
            </w:r>
            <w:r w:rsidRPr="0072199F">
              <w:rPr>
                <w:rFonts w:ascii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复合物</w:t>
            </w:r>
          </w:p>
        </w:tc>
        <w:tc>
          <w:tcPr>
            <w:tcW w:w="1921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等量蒸馏水</w:t>
            </w:r>
          </w:p>
        </w:tc>
        <w:tc>
          <w:tcPr>
            <w:tcW w:w="1673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72199F" w:rsidRPr="0072199F" w:rsidTr="00192EE2">
        <w:tc>
          <w:tcPr>
            <w:tcW w:w="708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②</w:t>
            </w:r>
          </w:p>
        </w:tc>
        <w:tc>
          <w:tcPr>
            <w:tcW w:w="698" w:type="pct"/>
            <w:vMerge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1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无活性的</w:t>
            </w: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ABA</w:t>
            </w:r>
          </w:p>
        </w:tc>
        <w:tc>
          <w:tcPr>
            <w:tcW w:w="1673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93</w:t>
            </w:r>
          </w:p>
        </w:tc>
      </w:tr>
      <w:tr w:rsidR="0072199F" w:rsidRPr="0072199F" w:rsidTr="00192EE2">
        <w:tc>
          <w:tcPr>
            <w:tcW w:w="708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③</w:t>
            </w:r>
          </w:p>
        </w:tc>
        <w:tc>
          <w:tcPr>
            <w:tcW w:w="698" w:type="pct"/>
            <w:vMerge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1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有活性的</w:t>
            </w: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ABA(25nM)</w:t>
            </w:r>
          </w:p>
        </w:tc>
        <w:tc>
          <w:tcPr>
            <w:tcW w:w="1673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73</w:t>
            </w:r>
          </w:p>
        </w:tc>
      </w:tr>
      <w:tr w:rsidR="0072199F" w:rsidRPr="0072199F" w:rsidTr="00192EE2">
        <w:tc>
          <w:tcPr>
            <w:tcW w:w="708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 w:hint="eastAsia"/>
                <w:kern w:val="0"/>
                <w:sz w:val="24"/>
                <w:szCs w:val="24"/>
                <w:shd w:val="clear" w:color="auto" w:fill="FFFFFF"/>
              </w:rPr>
              <w:t>④</w:t>
            </w:r>
          </w:p>
        </w:tc>
        <w:tc>
          <w:tcPr>
            <w:tcW w:w="698" w:type="pct"/>
            <w:vMerge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1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有活性的</w:t>
            </w: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ABA(100nM)</w:t>
            </w:r>
          </w:p>
        </w:tc>
        <w:tc>
          <w:tcPr>
            <w:tcW w:w="1673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67</w:t>
            </w:r>
          </w:p>
        </w:tc>
      </w:tr>
      <w:tr w:rsidR="0072199F" w:rsidRPr="0072199F" w:rsidTr="00192EE2">
        <w:tc>
          <w:tcPr>
            <w:tcW w:w="708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 w:hint="eastAsia"/>
                <w:kern w:val="0"/>
                <w:sz w:val="24"/>
                <w:szCs w:val="24"/>
                <w:shd w:val="clear" w:color="auto" w:fill="FFFFFF"/>
              </w:rPr>
              <w:t>⑤</w:t>
            </w:r>
          </w:p>
        </w:tc>
        <w:tc>
          <w:tcPr>
            <w:tcW w:w="698" w:type="pct"/>
            <w:vMerge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1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有活性的</w:t>
            </w: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ABA(500nM)</w:t>
            </w:r>
          </w:p>
        </w:tc>
        <w:tc>
          <w:tcPr>
            <w:tcW w:w="1673" w:type="pct"/>
          </w:tcPr>
          <w:p w:rsidR="0072199F" w:rsidRPr="0072199F" w:rsidRDefault="0072199F" w:rsidP="00192EE2">
            <w:pPr>
              <w:spacing w:line="420" w:lineRule="exact"/>
              <w:jc w:val="center"/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</w:pPr>
            <w:r w:rsidRPr="0072199F">
              <w:rPr>
                <w:rFonts w:asciiTheme="minorEastAsia" w:hAnsiTheme="minorEastAsia" w:cs="Helvetica"/>
                <w:kern w:val="0"/>
                <w:sz w:val="24"/>
                <w:szCs w:val="24"/>
                <w:shd w:val="clear" w:color="auto" w:fill="FFFFFF"/>
              </w:rPr>
              <w:t>18</w:t>
            </w:r>
          </w:p>
        </w:tc>
      </w:tr>
    </w:tbl>
    <w:p w:rsidR="0072199F" w:rsidRPr="0072199F" w:rsidRDefault="0072199F" w:rsidP="0072199F">
      <w:pPr>
        <w:spacing w:line="440" w:lineRule="exact"/>
        <w:ind w:firstLineChars="100" w:firstLine="240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72199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此实验中加入无活性的</w:t>
      </w:r>
      <w:r w:rsidRPr="0072199F">
        <w:rPr>
          <w:rFonts w:asciiTheme="minorEastAsia" w:hAnsiTheme="minorEastAsia" w:cs="Helvetica"/>
          <w:kern w:val="0"/>
          <w:sz w:val="24"/>
          <w:szCs w:val="24"/>
          <w:shd w:val="clear" w:color="auto" w:fill="FFFFFF"/>
        </w:rPr>
        <w:t>ABA</w:t>
      </w:r>
      <w:r w:rsidRPr="0072199F">
        <w:rPr>
          <w:rFonts w:asciiTheme="minorEastAsia" w:hAnsiTheme="minorEastAsia" w:cs="Helvetica" w:hint="eastAsia"/>
          <w:kern w:val="0"/>
          <w:sz w:val="24"/>
          <w:szCs w:val="24"/>
          <w:shd w:val="clear" w:color="auto" w:fill="FFFFFF"/>
        </w:rPr>
        <w:t>作为一个对照组</w:t>
      </w:r>
      <w:r w:rsidRPr="0072199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的目的是</w:t>
      </w:r>
      <w:r w:rsidR="00912FB0" w:rsidRPr="0072199F">
        <w:rPr>
          <w:rFonts w:asciiTheme="minorEastAsia" w:hAnsiTheme="minorEastAsia" w:cs="宋体" w:hint="eastAsia"/>
          <w:spacing w:val="-5"/>
          <w:sz w:val="24"/>
          <w:szCs w:val="24"/>
          <w:u w:val="single"/>
          <w:shd w:val="clear" w:color="auto" w:fill="FFFFFF"/>
        </w:rPr>
        <w:t xml:space="preserve">          </w:t>
      </w:r>
      <w:r w:rsidRPr="0072199F"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72199F">
        <w:rPr>
          <w:rFonts w:asciiTheme="minorEastAsia" w:hAnsiTheme="minorEastAsia" w:cs="宋体" w:hint="eastAsia"/>
          <w:sz w:val="24"/>
          <w:szCs w:val="24"/>
        </w:rPr>
        <w:t>。 根据实验结果推断，</w:t>
      </w:r>
      <w:r w:rsidRPr="0072199F"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  <w:t>ABA</w:t>
      </w:r>
      <w:r w:rsidRPr="0072199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对植物开花起</w:t>
      </w:r>
      <w:r w:rsidRPr="0072199F"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72199F">
        <w:rPr>
          <w:rFonts w:asciiTheme="minorEastAsia" w:hAnsiTheme="minorEastAsia" w:cs="宋体" w:hint="eastAsia"/>
          <w:sz w:val="24"/>
          <w:szCs w:val="24"/>
        </w:rPr>
        <w:t>作用。</w:t>
      </w:r>
    </w:p>
    <w:p w:rsidR="00912FB0" w:rsidRDefault="0072199F" w:rsidP="0072199F">
      <w:pPr>
        <w:spacing w:line="400" w:lineRule="exact"/>
        <w:rPr>
          <w:rFonts w:asciiTheme="minorEastAsia" w:hAnsiTheme="minorEastAsia" w:cs="宋体" w:hint="eastAsia"/>
          <w:spacing w:val="-5"/>
          <w:sz w:val="24"/>
          <w:szCs w:val="24"/>
          <w:u w:val="single"/>
          <w:shd w:val="clear" w:color="auto" w:fill="FFFFFF"/>
        </w:rPr>
      </w:pPr>
      <w:r w:rsidRPr="0072199F">
        <w:rPr>
          <w:rFonts w:asciiTheme="minorEastAsia" w:hAnsiTheme="minorEastAsia" w:cs="宋体" w:hint="eastAsia"/>
          <w:sz w:val="24"/>
          <w:szCs w:val="24"/>
        </w:rPr>
        <w:t>（</w:t>
      </w:r>
      <w:r w:rsidRPr="0072199F">
        <w:rPr>
          <w:rFonts w:asciiTheme="minorEastAsia" w:hAnsiTheme="minorEastAsia" w:cs="宋体"/>
          <w:sz w:val="24"/>
          <w:szCs w:val="24"/>
        </w:rPr>
        <w:t>5</w:t>
      </w:r>
      <w:r w:rsidRPr="0072199F">
        <w:rPr>
          <w:rFonts w:asciiTheme="minorEastAsia" w:hAnsiTheme="minorEastAsia" w:cs="宋体" w:hint="eastAsia"/>
          <w:sz w:val="24"/>
          <w:szCs w:val="24"/>
        </w:rPr>
        <w:t>）奥运期间，北京市有百万盆鲜花陆续开放。为了延长植物的开花期，园艺工作者做了一些工作。借鉴以上实验，推测他们所做的工作可能是</w:t>
      </w:r>
      <w:r w:rsidR="00912FB0" w:rsidRPr="0072199F">
        <w:rPr>
          <w:rFonts w:asciiTheme="minorEastAsia" w:hAnsiTheme="minorEastAsia" w:cs="宋体" w:hint="eastAsia"/>
          <w:spacing w:val="-5"/>
          <w:sz w:val="24"/>
          <w:szCs w:val="24"/>
          <w:u w:val="single"/>
          <w:shd w:val="clear" w:color="auto" w:fill="FFFFFF"/>
        </w:rPr>
        <w:t xml:space="preserve">              </w:t>
      </w:r>
    </w:p>
    <w:p w:rsidR="0072199F" w:rsidRPr="0072199F" w:rsidRDefault="00912FB0" w:rsidP="0072199F">
      <w:pPr>
        <w:spacing w:line="400" w:lineRule="exact"/>
        <w:rPr>
          <w:rFonts w:asciiTheme="minorEastAsia" w:hAnsiTheme="minorEastAsia" w:cs="宋体"/>
          <w:sz w:val="24"/>
          <w:szCs w:val="24"/>
        </w:rPr>
      </w:pPr>
      <w:r w:rsidRPr="0072199F">
        <w:rPr>
          <w:rFonts w:asciiTheme="minorEastAsia" w:hAnsiTheme="minorEastAsia" w:cs="宋体" w:hint="eastAsia"/>
          <w:spacing w:val="-5"/>
          <w:sz w:val="24"/>
          <w:szCs w:val="24"/>
          <w:u w:val="single"/>
          <w:shd w:val="clear" w:color="auto" w:fill="FFFFFF"/>
        </w:rPr>
        <w:t xml:space="preserve">              </w:t>
      </w:r>
      <w:r w:rsidR="0072199F" w:rsidRPr="0072199F"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</w:t>
      </w:r>
      <w:r w:rsidR="0072199F" w:rsidRPr="0072199F">
        <w:rPr>
          <w:rFonts w:asciiTheme="minorEastAsia" w:hAnsiTheme="minorEastAsia" w:cs="宋体" w:hint="eastAsia"/>
          <w:sz w:val="24"/>
          <w:szCs w:val="24"/>
        </w:rPr>
        <w:t>。</w:t>
      </w:r>
    </w:p>
    <w:p w:rsidR="002C65F6" w:rsidRPr="00A702F2" w:rsidRDefault="002C65F6" w:rsidP="00AC1B51">
      <w:pPr>
        <w:widowControl/>
        <w:rPr>
          <w:rFonts w:cstheme="minorHAnsi" w:hint="eastAsia"/>
          <w:bCs/>
          <w:color w:val="FF0000"/>
          <w:kern w:val="0"/>
          <w:szCs w:val="21"/>
        </w:rPr>
      </w:pPr>
    </w:p>
    <w:p w:rsidR="003A3087" w:rsidRDefault="003A3087" w:rsidP="003A3087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参考答案</w:t>
      </w:r>
      <w:r>
        <w:rPr>
          <w:rFonts w:hint="eastAsia"/>
          <w:b/>
          <w:sz w:val="24"/>
          <w:szCs w:val="24"/>
        </w:rPr>
        <w:t>:</w:t>
      </w:r>
    </w:p>
    <w:p w:rsidR="004F38FC" w:rsidRPr="00C17488" w:rsidRDefault="004F38FC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1-5：</w:t>
      </w:r>
      <w:r w:rsidR="00FA72A6"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ACBDC</w:t>
      </w:r>
    </w:p>
    <w:p w:rsidR="002553F5" w:rsidRPr="00C17488" w:rsidRDefault="008D270E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 w:hint="eastAsia"/>
          <w:b/>
          <w:kern w:val="0"/>
          <w:sz w:val="24"/>
          <w:szCs w:val="24"/>
        </w:rPr>
      </w:pPr>
      <w:r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6</w:t>
      </w:r>
      <w:r w:rsidR="002553F5"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.</w:t>
      </w:r>
      <w:r w:rsidR="00B00861" w:rsidRPr="00C17488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（1</w:t>
      </w:r>
      <w:r w:rsidR="00B00861"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6</w:t>
      </w:r>
      <w:r w:rsidR="00B00861" w:rsidRPr="00C17488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分，每空2分）</w:t>
      </w:r>
    </w:p>
    <w:p w:rsidR="002553F5" w:rsidRPr="00C17488" w:rsidRDefault="002553F5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(1)每天灌胃等量蒸馏水(清水)</w:t>
      </w:r>
    </w:p>
    <w:p w:rsidR="002553F5" w:rsidRPr="00C17488" w:rsidRDefault="002553F5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(2)② 抗原   胰蛋白酶  二氧化碳和空气</w:t>
      </w:r>
    </w:p>
    <w:p w:rsidR="002553F5" w:rsidRPr="00C17488" w:rsidRDefault="002553F5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(3)不显著  高</w:t>
      </w:r>
    </w:p>
    <w:p w:rsidR="002553F5" w:rsidRPr="00C17488" w:rsidRDefault="002553F5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(4)细胞和体液免疫  免疫低下</w:t>
      </w:r>
    </w:p>
    <w:p w:rsidR="00F21788" w:rsidRPr="00C17488" w:rsidRDefault="008D270E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7</w:t>
      </w:r>
      <w:r w:rsidR="00B00861"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.</w:t>
      </w:r>
      <w:r w:rsidR="00F21788"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 xml:space="preserve"> (14分，除特殊注明外，每空2分)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1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）调节（或调控）（1分）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（2）①用有活性ABA处理的野生型植株和突变体植株（缺一个得1分）</w:t>
      </w:r>
    </w:p>
    <w:p w:rsidR="00F21788" w:rsidRPr="00C17488" w:rsidRDefault="00F21788" w:rsidP="004B6354">
      <w:pPr>
        <w:autoSpaceDE w:val="0"/>
        <w:autoSpaceDN w:val="0"/>
        <w:adjustRightInd w:val="0"/>
        <w:ind w:leftChars="285" w:left="598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②随浓度增加，植物抽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薹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时间稍有延长，但影响不明显         ③ABA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（3）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FCA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蛋白数量有限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（4）排除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ABA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自身结构对实验的干扰；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 xml:space="preserve">    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抑制（1分）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5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）对鲜花植株施加脱落酸</w:t>
      </w:r>
    </w:p>
    <w:p w:rsidR="0090254C" w:rsidRPr="00F21788" w:rsidRDefault="0090254C" w:rsidP="00EF7F79">
      <w:pPr>
        <w:rPr>
          <w:rFonts w:asciiTheme="minorEastAsia" w:hAnsiTheme="minorEastAsia"/>
          <w:sz w:val="24"/>
          <w:szCs w:val="24"/>
        </w:rPr>
      </w:pPr>
    </w:p>
    <w:p w:rsidR="0090254C" w:rsidRPr="0090254C" w:rsidRDefault="0090254C" w:rsidP="0090254C">
      <w:pPr>
        <w:jc w:val="center"/>
        <w:rPr>
          <w:rFonts w:ascii="楷体" w:eastAsia="楷体" w:hAnsi="楷体" w:hint="eastAsia"/>
          <w:b/>
          <w:sz w:val="28"/>
          <w:szCs w:val="28"/>
        </w:rPr>
      </w:pPr>
      <w:r w:rsidRPr="0090254C">
        <w:rPr>
          <w:rFonts w:ascii="楷体" w:eastAsia="楷体" w:hAnsi="楷体" w:hint="eastAsia"/>
          <w:b/>
          <w:sz w:val="28"/>
          <w:szCs w:val="28"/>
        </w:rPr>
        <w:t>拓展题</w:t>
      </w:r>
    </w:p>
    <w:p w:rsidR="0090254C" w:rsidRPr="0090254C" w:rsidRDefault="0090254C" w:rsidP="0090254C">
      <w:pPr>
        <w:jc w:val="center"/>
        <w:rPr>
          <w:rFonts w:ascii="楷体" w:eastAsia="楷体" w:hAnsi="楷体" w:hint="eastAsia"/>
          <w:b/>
          <w:sz w:val="28"/>
          <w:szCs w:val="28"/>
        </w:rPr>
      </w:pPr>
      <w:r w:rsidRPr="0090254C">
        <w:rPr>
          <w:rFonts w:ascii="楷体" w:eastAsia="楷体" w:hAnsi="楷体" w:hint="eastAsia"/>
          <w:b/>
          <w:sz w:val="28"/>
          <w:szCs w:val="28"/>
        </w:rPr>
        <w:t>时间:20分钟 总分50分</w:t>
      </w:r>
    </w:p>
    <w:p w:rsidR="0090254C" w:rsidRPr="0090254C" w:rsidRDefault="00174C8C" w:rsidP="0090254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3719195</wp:posOffset>
            </wp:positionH>
            <wp:positionV relativeFrom="paragraph">
              <wp:posOffset>127635</wp:posOffset>
            </wp:positionV>
            <wp:extent cx="1755140" cy="1332230"/>
            <wp:effectExtent l="19050" t="0" r="0" b="0"/>
            <wp:wrapSquare wrapText="bothSides"/>
            <wp:docPr id="1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54C" w:rsidRPr="0090254C">
        <w:rPr>
          <w:rFonts w:asciiTheme="minorEastAsia" w:hAnsiTheme="minorEastAsia" w:hint="eastAsia"/>
          <w:sz w:val="24"/>
          <w:szCs w:val="24"/>
        </w:rPr>
        <w:t>一、单选题:</w:t>
      </w:r>
      <w:r w:rsidR="00364DF0" w:rsidRPr="00364DF0">
        <w:rPr>
          <w:rFonts w:asciiTheme="minorEastAsia" w:hAnsiTheme="minorEastAsia" w:hint="eastAsia"/>
          <w:sz w:val="24"/>
          <w:szCs w:val="24"/>
        </w:rPr>
        <w:t xml:space="preserve"> </w:t>
      </w:r>
      <w:r w:rsidR="00364DF0" w:rsidRPr="0072199F">
        <w:rPr>
          <w:rFonts w:asciiTheme="minorEastAsia" w:hAnsiTheme="minorEastAsia" w:hint="eastAsia"/>
          <w:sz w:val="24"/>
          <w:szCs w:val="24"/>
        </w:rPr>
        <w:t>（</w:t>
      </w:r>
      <w:r w:rsidR="00364DF0">
        <w:rPr>
          <w:rFonts w:asciiTheme="minorEastAsia" w:hAnsiTheme="minorEastAsia" w:hint="eastAsia"/>
          <w:sz w:val="24"/>
          <w:szCs w:val="24"/>
        </w:rPr>
        <w:t>共25</w:t>
      </w:r>
      <w:r w:rsidR="00364DF0" w:rsidRPr="0072199F">
        <w:rPr>
          <w:rFonts w:asciiTheme="minorEastAsia" w:hAnsiTheme="minorEastAsia" w:hint="eastAsia"/>
          <w:sz w:val="24"/>
          <w:szCs w:val="24"/>
        </w:rPr>
        <w:t>分</w:t>
      </w:r>
      <w:r w:rsidR="00364DF0">
        <w:rPr>
          <w:rFonts w:asciiTheme="minorEastAsia" w:hAnsiTheme="minorEastAsia" w:hint="eastAsia"/>
          <w:sz w:val="24"/>
          <w:szCs w:val="24"/>
        </w:rPr>
        <w:t>，每题5分</w:t>
      </w:r>
      <w:r w:rsidR="00364DF0" w:rsidRPr="0072199F">
        <w:rPr>
          <w:rFonts w:asciiTheme="minorEastAsia" w:hAnsiTheme="minorEastAsia" w:hint="eastAsia"/>
          <w:sz w:val="24"/>
          <w:szCs w:val="24"/>
        </w:rPr>
        <w:t>）</w:t>
      </w:r>
    </w:p>
    <w:p w:rsidR="00174C8C" w:rsidRPr="001F2158" w:rsidRDefault="0090254C" w:rsidP="00174C8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 w:hint="eastAsia"/>
          <w:sz w:val="24"/>
          <w:szCs w:val="24"/>
        </w:rPr>
        <w:t>1.</w:t>
      </w:r>
      <w:r w:rsidR="00174C8C" w:rsidRPr="001F2158">
        <w:rPr>
          <w:rFonts w:asciiTheme="minorEastAsia" w:hAnsiTheme="minorEastAsia" w:hint="eastAsia"/>
          <w:sz w:val="24"/>
          <w:szCs w:val="24"/>
        </w:rPr>
        <w:t>右</w:t>
      </w:r>
      <w:r w:rsidR="00174C8C" w:rsidRPr="001F2158">
        <w:rPr>
          <w:rFonts w:asciiTheme="minorEastAsia" w:hAnsiTheme="minorEastAsia"/>
          <w:sz w:val="24"/>
          <w:szCs w:val="24"/>
        </w:rPr>
        <w:t>图是植物激素生长素（IAA）和赤霉素（GA）对拟南芥根和茎生长的影响</w:t>
      </w:r>
      <w:r w:rsidR="00174C8C" w:rsidRPr="001F2158">
        <w:rPr>
          <w:rFonts w:asciiTheme="minorEastAsia" w:hAnsiTheme="minorEastAsia" w:hint="eastAsia"/>
          <w:sz w:val="24"/>
          <w:szCs w:val="24"/>
        </w:rPr>
        <w:t>。</w:t>
      </w:r>
      <w:r w:rsidR="00174C8C" w:rsidRPr="001F2158">
        <w:rPr>
          <w:rFonts w:asciiTheme="minorEastAsia" w:hAnsiTheme="minorEastAsia"/>
          <w:sz w:val="24"/>
          <w:szCs w:val="24"/>
        </w:rPr>
        <w:t>据图作出的分析</w:t>
      </w:r>
      <w:r w:rsidR="00174C8C" w:rsidRPr="001F2158">
        <w:rPr>
          <w:rFonts w:asciiTheme="minorEastAsia" w:hAnsiTheme="minorEastAsia" w:hint="eastAsia"/>
          <w:sz w:val="24"/>
          <w:szCs w:val="24"/>
        </w:rPr>
        <w:t>，</w:t>
      </w:r>
      <w:r w:rsidR="00174C8C" w:rsidRPr="001F2158">
        <w:rPr>
          <w:rFonts w:asciiTheme="minorEastAsia" w:hAnsiTheme="minorEastAsia"/>
          <w:sz w:val="24"/>
          <w:szCs w:val="24"/>
        </w:rPr>
        <w:t>正确的是</w:t>
      </w:r>
    </w:p>
    <w:p w:rsidR="00174C8C" w:rsidRPr="001F2158" w:rsidRDefault="00174C8C" w:rsidP="00174C8C">
      <w:pPr>
        <w:widowControl/>
        <w:jc w:val="left"/>
        <w:rPr>
          <w:rFonts w:asciiTheme="minorEastAsia" w:hAnsiTheme="minorEastAsia"/>
          <w:noProof/>
          <w:sz w:val="24"/>
          <w:szCs w:val="24"/>
        </w:rPr>
      </w:pPr>
      <w:r w:rsidRPr="001F2158">
        <w:rPr>
          <w:rFonts w:asciiTheme="minorEastAsia" w:hAnsiTheme="minorEastAsia"/>
          <w:noProof/>
          <w:sz w:val="24"/>
          <w:szCs w:val="24"/>
        </w:rPr>
        <w:t>A.相对根而言，茎对</w:t>
      </w:r>
      <w:r w:rsidRPr="001F2158">
        <w:rPr>
          <w:rFonts w:asciiTheme="minorEastAsia" w:hAnsiTheme="minorEastAsia"/>
          <w:sz w:val="24"/>
          <w:szCs w:val="24"/>
        </w:rPr>
        <w:t>IAA和GA更敏感</w:t>
      </w:r>
    </w:p>
    <w:p w:rsidR="00174C8C" w:rsidRPr="001F2158" w:rsidRDefault="00174C8C" w:rsidP="00174C8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noProof/>
          <w:sz w:val="24"/>
          <w:szCs w:val="24"/>
        </w:rPr>
        <w:t xml:space="preserve">B. </w:t>
      </w:r>
      <w:r w:rsidRPr="001F2158">
        <w:rPr>
          <w:rFonts w:asciiTheme="minorEastAsia" w:hAnsiTheme="minorEastAsia"/>
          <w:sz w:val="24"/>
          <w:szCs w:val="24"/>
        </w:rPr>
        <w:t>IAA浓度为b时，根不生长</w:t>
      </w:r>
    </w:p>
    <w:p w:rsidR="00174C8C" w:rsidRPr="001F2158" w:rsidRDefault="00174C8C" w:rsidP="00174C8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C. IAA浓度大于c时，茎的生长受抑制</w:t>
      </w:r>
    </w:p>
    <w:p w:rsidR="00174C8C" w:rsidRPr="001F2158" w:rsidRDefault="00174C8C" w:rsidP="00174C8C">
      <w:pPr>
        <w:widowControl/>
        <w:jc w:val="left"/>
        <w:rPr>
          <w:rFonts w:asciiTheme="minorEastAsia" w:hAnsiTheme="minorEastAsia" w:hint="eastAsia"/>
          <w:noProof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D.仅</w:t>
      </w:r>
      <w:r w:rsidRPr="001F2158">
        <w:rPr>
          <w:rFonts w:asciiTheme="minorEastAsia" w:hAnsiTheme="minorEastAsia"/>
          <w:noProof/>
          <w:sz w:val="24"/>
          <w:szCs w:val="24"/>
        </w:rPr>
        <w:t>IAA表现出两重性，GA无两重性</w:t>
      </w:r>
    </w:p>
    <w:p w:rsidR="0001461F" w:rsidRPr="001F2158" w:rsidRDefault="0001461F" w:rsidP="00174C8C">
      <w:pPr>
        <w:widowControl/>
        <w:jc w:val="left"/>
        <w:rPr>
          <w:rFonts w:asciiTheme="minorEastAsia" w:hAnsiTheme="minorEastAsia"/>
          <w:noProof/>
          <w:sz w:val="24"/>
          <w:szCs w:val="24"/>
        </w:rPr>
      </w:pPr>
    </w:p>
    <w:p w:rsidR="0001461F" w:rsidRPr="001F2158" w:rsidRDefault="008C2FF6" w:rsidP="0001461F">
      <w:pPr>
        <w:adjustRightInd w:val="0"/>
        <w:snapToGrid w:val="0"/>
        <w:spacing w:line="312" w:lineRule="auto"/>
        <w:ind w:left="360" w:hangingChars="150" w:hanging="360"/>
        <w:jc w:val="left"/>
        <w:rPr>
          <w:rFonts w:asciiTheme="minorEastAsia" w:hAnsiTheme="minorEastAsia" w:hint="eastAsia"/>
          <w:sz w:val="24"/>
          <w:szCs w:val="24"/>
        </w:rPr>
      </w:pPr>
      <w:r w:rsidRPr="001F2158">
        <w:rPr>
          <w:rFonts w:asciiTheme="minorEastAsia" w:hAnsiTheme="minorEastAsia" w:hint="eastAsia"/>
          <w:sz w:val="24"/>
          <w:szCs w:val="24"/>
        </w:rPr>
        <w:t>2.</w:t>
      </w:r>
      <w:r w:rsidR="0001461F" w:rsidRPr="001F2158">
        <w:rPr>
          <w:rFonts w:asciiTheme="minorEastAsia" w:hAnsiTheme="minorEastAsia"/>
          <w:sz w:val="24"/>
          <w:szCs w:val="24"/>
        </w:rPr>
        <w:t xml:space="preserve"> 油菜素甾醇（BR）是一种能促进植物茎秆伸长和细胞分裂的植物激素，下图</w:t>
      </w:r>
    </w:p>
    <w:p w:rsidR="0001461F" w:rsidRPr="001F2158" w:rsidRDefault="0001461F" w:rsidP="0001461F">
      <w:pPr>
        <w:adjustRightInd w:val="0"/>
        <w:snapToGrid w:val="0"/>
        <w:spacing w:line="312" w:lineRule="auto"/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 xml:space="preserve">为BR合成的调控机制。下列描述不正确的是   </w:t>
      </w:r>
    </w:p>
    <w:p w:rsidR="0001461F" w:rsidRPr="001F2158" w:rsidRDefault="0001461F" w:rsidP="0001461F">
      <w:pPr>
        <w:adjustRightInd w:val="0"/>
        <w:snapToGrid w:val="0"/>
        <w:spacing w:line="312" w:lineRule="auto"/>
        <w:jc w:val="left"/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3207385</wp:posOffset>
            </wp:positionH>
            <wp:positionV relativeFrom="paragraph">
              <wp:posOffset>-116840</wp:posOffset>
            </wp:positionV>
            <wp:extent cx="1964690" cy="1673225"/>
            <wp:effectExtent l="19050" t="0" r="0" b="0"/>
            <wp:wrapSquare wrapText="bothSides"/>
            <wp:docPr id="16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58">
        <w:rPr>
          <w:rFonts w:asciiTheme="minorEastAsia" w:hAnsiTheme="minorEastAsia"/>
          <w:sz w:val="24"/>
          <w:szCs w:val="24"/>
        </w:rPr>
        <w:t>A．油菜素甾醇和生长素协同促进植物茎秆伸长</w:t>
      </w:r>
    </w:p>
    <w:p w:rsidR="0001461F" w:rsidRPr="001F2158" w:rsidRDefault="0001461F" w:rsidP="0001461F">
      <w:pPr>
        <w:adjustRightInd w:val="0"/>
        <w:snapToGrid w:val="0"/>
        <w:spacing w:line="312" w:lineRule="auto"/>
        <w:jc w:val="left"/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B．BR浓度升高时，会使BZR1的降解速度加快</w:t>
      </w:r>
    </w:p>
    <w:p w:rsidR="0001461F" w:rsidRPr="001F2158" w:rsidRDefault="0001461F" w:rsidP="0001461F">
      <w:pPr>
        <w:adjustRightInd w:val="0"/>
        <w:snapToGrid w:val="0"/>
        <w:spacing w:line="312" w:lineRule="auto"/>
        <w:jc w:val="left"/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C．胞内BR的合成速度受胞外BR的反馈调节</w:t>
      </w:r>
    </w:p>
    <w:p w:rsidR="0001461F" w:rsidRPr="001F2158" w:rsidRDefault="0001461F" w:rsidP="0001461F">
      <w:pPr>
        <w:adjustRightInd w:val="0"/>
        <w:snapToGrid w:val="0"/>
        <w:spacing w:line="312" w:lineRule="auto"/>
        <w:jc w:val="left"/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D．BR调控基因发生突变可能导致植物矮化</w:t>
      </w:r>
    </w:p>
    <w:p w:rsidR="0001461F" w:rsidRPr="001F2158" w:rsidRDefault="0001461F" w:rsidP="0001461F">
      <w:pPr>
        <w:rPr>
          <w:rFonts w:hint="eastAsia"/>
          <w:b/>
          <w:bCs/>
          <w:sz w:val="24"/>
          <w:szCs w:val="32"/>
        </w:rPr>
      </w:pPr>
    </w:p>
    <w:p w:rsidR="0001461F" w:rsidRPr="001F2158" w:rsidRDefault="0001461F" w:rsidP="0001461F">
      <w:pPr>
        <w:rPr>
          <w:rFonts w:hint="eastAsia"/>
          <w:b/>
          <w:bCs/>
          <w:sz w:val="24"/>
          <w:szCs w:val="32"/>
        </w:rPr>
      </w:pPr>
    </w:p>
    <w:p w:rsidR="0001461F" w:rsidRPr="001F2158" w:rsidRDefault="0001461F" w:rsidP="0001461F">
      <w:pPr>
        <w:rPr>
          <w:rFonts w:hint="eastAsia"/>
          <w:b/>
          <w:bCs/>
          <w:sz w:val="24"/>
          <w:szCs w:val="32"/>
        </w:rPr>
      </w:pP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487873</wp:posOffset>
            </wp:positionH>
            <wp:positionV relativeFrom="paragraph">
              <wp:posOffset>269003</wp:posOffset>
            </wp:positionV>
            <wp:extent cx="4351472" cy="1627322"/>
            <wp:effectExtent l="19050" t="0" r="0" b="0"/>
            <wp:wrapNone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472" cy="162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61F" w:rsidRPr="001F2158">
        <w:rPr>
          <w:rFonts w:asciiTheme="minorEastAsia" w:hAnsiTheme="minorEastAsia" w:hint="eastAsia"/>
          <w:sz w:val="24"/>
          <w:szCs w:val="24"/>
        </w:rPr>
        <w:t>3.</w:t>
      </w:r>
      <w:r w:rsidRPr="001F2158">
        <w:rPr>
          <w:rFonts w:asciiTheme="minorEastAsia" w:hAnsiTheme="minorEastAsia"/>
          <w:sz w:val="24"/>
          <w:szCs w:val="24"/>
        </w:rPr>
        <w:t>研究突触间作用关系时，</w:t>
      </w:r>
      <w:r w:rsidRPr="001F2158">
        <w:rPr>
          <w:rFonts w:asciiTheme="minorEastAsia" w:hAnsiTheme="minorEastAsia" w:hint="eastAsia"/>
          <w:sz w:val="24"/>
          <w:szCs w:val="24"/>
        </w:rPr>
        <w:t>进行</w:t>
      </w:r>
      <w:r w:rsidRPr="001F2158">
        <w:rPr>
          <w:rFonts w:asciiTheme="minorEastAsia" w:hAnsiTheme="minorEastAsia"/>
          <w:sz w:val="24"/>
          <w:szCs w:val="24"/>
        </w:rPr>
        <w:t>如图</w:t>
      </w:r>
      <w:r w:rsidRPr="001F2158">
        <w:rPr>
          <w:rFonts w:asciiTheme="minorEastAsia" w:hAnsiTheme="minorEastAsia" w:hint="eastAsia"/>
          <w:sz w:val="24"/>
          <w:szCs w:val="24"/>
        </w:rPr>
        <w:t>1</w:t>
      </w:r>
      <w:r w:rsidRPr="001F2158">
        <w:rPr>
          <w:rFonts w:asciiTheme="minorEastAsia" w:hAnsiTheme="minorEastAsia"/>
          <w:sz w:val="24"/>
          <w:szCs w:val="24"/>
        </w:rPr>
        <w:t>实验，结果如图</w:t>
      </w:r>
      <w:r w:rsidRPr="001F2158">
        <w:rPr>
          <w:rFonts w:asciiTheme="minorEastAsia" w:hAnsiTheme="minorEastAsia" w:hint="eastAsia"/>
          <w:sz w:val="24"/>
          <w:szCs w:val="24"/>
        </w:rPr>
        <w:t>2、3。下列</w:t>
      </w:r>
      <w:r w:rsidRPr="001F2158">
        <w:rPr>
          <w:rFonts w:asciiTheme="minorEastAsia" w:hAnsiTheme="minorEastAsia"/>
          <w:sz w:val="24"/>
          <w:szCs w:val="24"/>
        </w:rPr>
        <w:t>分析正确的是</w:t>
      </w: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</w:p>
    <w:p w:rsidR="006442F5" w:rsidRPr="001F2158" w:rsidRDefault="006442F5" w:rsidP="006442F5">
      <w:pPr>
        <w:rPr>
          <w:rFonts w:asciiTheme="minorEastAsia" w:hAnsiTheme="minorEastAsia" w:hint="eastAsia"/>
          <w:sz w:val="24"/>
          <w:szCs w:val="24"/>
        </w:rPr>
      </w:pPr>
    </w:p>
    <w:p w:rsidR="006442F5" w:rsidRPr="001F2158" w:rsidRDefault="006442F5" w:rsidP="006442F5">
      <w:pPr>
        <w:rPr>
          <w:rFonts w:asciiTheme="minorEastAsia" w:hAnsiTheme="minorEastAsia" w:hint="eastAsia"/>
          <w:sz w:val="24"/>
          <w:szCs w:val="24"/>
        </w:rPr>
      </w:pPr>
    </w:p>
    <w:p w:rsidR="006442F5" w:rsidRPr="001F2158" w:rsidRDefault="006442F5" w:rsidP="006442F5">
      <w:pPr>
        <w:rPr>
          <w:rFonts w:asciiTheme="minorEastAsia" w:hAnsiTheme="minorEastAsia" w:hint="eastAsia"/>
          <w:sz w:val="24"/>
          <w:szCs w:val="24"/>
        </w:rPr>
      </w:pP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A.轴突1释放的递质</w:t>
      </w:r>
      <w:r w:rsidRPr="001F2158">
        <w:rPr>
          <w:rFonts w:asciiTheme="minorEastAsia" w:hAnsiTheme="minorEastAsia" w:hint="eastAsia"/>
          <w:sz w:val="24"/>
          <w:szCs w:val="24"/>
        </w:rPr>
        <w:t>可引起</w:t>
      </w:r>
      <w:r w:rsidRPr="001F2158">
        <w:rPr>
          <w:rFonts w:asciiTheme="minorEastAsia" w:hAnsiTheme="minorEastAsia"/>
          <w:sz w:val="24"/>
          <w:szCs w:val="24"/>
        </w:rPr>
        <w:t>Na</w:t>
      </w:r>
      <w:r w:rsidRPr="001F2158">
        <w:rPr>
          <w:rFonts w:asciiTheme="minorEastAsia" w:hAnsiTheme="minorEastAsia"/>
          <w:sz w:val="24"/>
          <w:szCs w:val="24"/>
          <w:vertAlign w:val="superscript"/>
        </w:rPr>
        <w:t>+</w:t>
      </w:r>
      <w:r w:rsidRPr="001F2158">
        <w:rPr>
          <w:rFonts w:asciiTheme="minorEastAsia" w:hAnsiTheme="minorEastAsia" w:hint="eastAsia"/>
          <w:sz w:val="24"/>
          <w:szCs w:val="24"/>
        </w:rPr>
        <w:t>快速流出神经元M</w:t>
      </w: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B.轴突1</w:t>
      </w:r>
      <w:r w:rsidRPr="001F2158">
        <w:rPr>
          <w:rFonts w:asciiTheme="minorEastAsia" w:hAnsiTheme="minorEastAsia" w:hint="eastAsia"/>
          <w:sz w:val="24"/>
          <w:szCs w:val="24"/>
        </w:rPr>
        <w:t>、</w:t>
      </w:r>
      <w:r w:rsidRPr="001F2158">
        <w:rPr>
          <w:rFonts w:asciiTheme="minorEastAsia" w:hAnsiTheme="minorEastAsia"/>
          <w:sz w:val="24"/>
          <w:szCs w:val="24"/>
        </w:rPr>
        <w:t>2释放的递质</w:t>
      </w:r>
      <w:r w:rsidRPr="001F2158">
        <w:rPr>
          <w:rFonts w:asciiTheme="minorEastAsia" w:hAnsiTheme="minorEastAsia" w:hint="eastAsia"/>
          <w:sz w:val="24"/>
          <w:szCs w:val="24"/>
        </w:rPr>
        <w:t>均可改变突触后膜的离子通透性</w:t>
      </w: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 w:hint="eastAsia"/>
          <w:sz w:val="24"/>
          <w:szCs w:val="24"/>
        </w:rPr>
        <w:t>C.轴突2</w:t>
      </w:r>
      <w:r w:rsidRPr="001F2158">
        <w:rPr>
          <w:rFonts w:asciiTheme="minorEastAsia" w:hAnsiTheme="minorEastAsia"/>
          <w:sz w:val="24"/>
          <w:szCs w:val="24"/>
        </w:rPr>
        <w:t>释放</w:t>
      </w:r>
      <w:r w:rsidRPr="001F2158">
        <w:rPr>
          <w:rFonts w:asciiTheme="minorEastAsia" w:hAnsiTheme="minorEastAsia" w:hint="eastAsia"/>
          <w:sz w:val="24"/>
          <w:szCs w:val="24"/>
        </w:rPr>
        <w:t>的递质直接抑制</w:t>
      </w:r>
      <w:r w:rsidRPr="001F2158">
        <w:rPr>
          <w:rFonts w:asciiTheme="minorEastAsia" w:hAnsiTheme="minorEastAsia"/>
          <w:sz w:val="24"/>
          <w:szCs w:val="24"/>
        </w:rPr>
        <w:t>神经元</w:t>
      </w:r>
      <w:r w:rsidRPr="001F2158">
        <w:rPr>
          <w:rFonts w:asciiTheme="minorEastAsia" w:hAnsiTheme="minorEastAsia" w:hint="eastAsia"/>
          <w:sz w:val="24"/>
          <w:szCs w:val="24"/>
        </w:rPr>
        <w:t>M产生</w:t>
      </w:r>
      <w:r w:rsidRPr="001F2158">
        <w:rPr>
          <w:rFonts w:asciiTheme="minorEastAsia" w:hAnsiTheme="minorEastAsia"/>
          <w:sz w:val="24"/>
          <w:szCs w:val="24"/>
        </w:rPr>
        <w:t>兴奋</w:t>
      </w:r>
    </w:p>
    <w:p w:rsidR="006442F5" w:rsidRPr="001F2158" w:rsidRDefault="006442F5" w:rsidP="006442F5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D.</w:t>
      </w:r>
      <w:r w:rsidRPr="001F2158">
        <w:rPr>
          <w:rFonts w:asciiTheme="minorEastAsia" w:hAnsiTheme="minorEastAsia" w:hint="eastAsia"/>
          <w:sz w:val="24"/>
          <w:szCs w:val="24"/>
        </w:rPr>
        <w:t>轴突</w:t>
      </w:r>
      <w:r w:rsidRPr="001F2158">
        <w:rPr>
          <w:rFonts w:asciiTheme="minorEastAsia" w:hAnsiTheme="minorEastAsia"/>
          <w:sz w:val="24"/>
          <w:szCs w:val="24"/>
        </w:rPr>
        <w:t>1</w:t>
      </w:r>
      <w:r w:rsidRPr="001F2158">
        <w:rPr>
          <w:rFonts w:asciiTheme="minorEastAsia" w:hAnsiTheme="minorEastAsia" w:hint="eastAsia"/>
          <w:sz w:val="24"/>
          <w:szCs w:val="24"/>
        </w:rPr>
        <w:t>释放的递质能与轴突</w:t>
      </w:r>
      <w:r w:rsidRPr="001F2158">
        <w:rPr>
          <w:rFonts w:asciiTheme="minorEastAsia" w:hAnsiTheme="minorEastAsia"/>
          <w:sz w:val="24"/>
          <w:szCs w:val="24"/>
        </w:rPr>
        <w:t>2</w:t>
      </w:r>
      <w:r w:rsidRPr="001F2158">
        <w:rPr>
          <w:rFonts w:asciiTheme="minorEastAsia" w:hAnsiTheme="minorEastAsia" w:hint="eastAsia"/>
          <w:sz w:val="24"/>
          <w:szCs w:val="24"/>
        </w:rPr>
        <w:t>和神经元M的受体结合</w:t>
      </w:r>
    </w:p>
    <w:p w:rsidR="006442F5" w:rsidRPr="001F2158" w:rsidRDefault="006442F5" w:rsidP="00DE0C2B">
      <w:pPr>
        <w:rPr>
          <w:rFonts w:asciiTheme="minorEastAsia" w:hAnsiTheme="minorEastAsia" w:hint="eastAsia"/>
          <w:sz w:val="24"/>
          <w:szCs w:val="24"/>
        </w:rPr>
      </w:pPr>
    </w:p>
    <w:p w:rsidR="00DE0C2B" w:rsidRPr="001F2158" w:rsidRDefault="00650EB2" w:rsidP="00DE0C2B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 w:hint="eastAsia"/>
          <w:sz w:val="24"/>
          <w:szCs w:val="24"/>
        </w:rPr>
        <w:t>4</w:t>
      </w:r>
      <w:r w:rsidR="00DE0C2B" w:rsidRPr="001F2158">
        <w:rPr>
          <w:rFonts w:asciiTheme="minorEastAsia" w:hAnsiTheme="minorEastAsia" w:hint="eastAsia"/>
          <w:sz w:val="24"/>
          <w:szCs w:val="24"/>
        </w:rPr>
        <w:t>.</w:t>
      </w:r>
      <w:r w:rsidR="00DE0C2B" w:rsidRPr="001F2158">
        <w:rPr>
          <w:rFonts w:asciiTheme="minorEastAsia" w:hAnsiTheme="minorEastAsia"/>
          <w:sz w:val="24"/>
          <w:szCs w:val="24"/>
        </w:rPr>
        <w:t>蛞蝓</w:t>
      </w:r>
      <w:r w:rsidR="00DE0C2B" w:rsidRPr="001F2158">
        <w:rPr>
          <w:rFonts w:asciiTheme="minorEastAsia" w:hAnsiTheme="minorEastAsia" w:hint="eastAsia"/>
          <w:sz w:val="24"/>
          <w:szCs w:val="24"/>
        </w:rPr>
        <w:t>既取食牧草A也取食牧草B。为研究牧草间的竞争和蛞蝓的捕食对牧草A存活的影响，生态学家在牧场内选择多个样方进行实验，实验处理及结果如下图所示。据此作出的分析，合理的是</w:t>
      </w: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62753</wp:posOffset>
            </wp:positionV>
            <wp:extent cx="4064300" cy="1647265"/>
            <wp:effectExtent l="19050" t="0" r="0" b="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300" cy="164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 w:hint="eastAsia"/>
          <w:sz w:val="24"/>
          <w:szCs w:val="24"/>
        </w:rPr>
        <w:t>A.该牧场的群落仅包括牧草A、B和蛞蝓三种生物</w:t>
      </w: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 w:hint="eastAsia"/>
          <w:sz w:val="24"/>
          <w:szCs w:val="24"/>
        </w:rPr>
        <w:t>B.应选取牧草生长状况差异较大的不同样方进行实验</w:t>
      </w:r>
    </w:p>
    <w:p w:rsidR="00DE0C2B" w:rsidRPr="001F2158" w:rsidRDefault="00DE0C2B" w:rsidP="00DE0C2B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C.</w:t>
      </w:r>
      <w:r w:rsidRPr="001F2158">
        <w:rPr>
          <w:rFonts w:asciiTheme="minorEastAsia" w:hAnsiTheme="minorEastAsia" w:hint="eastAsia"/>
          <w:sz w:val="24"/>
          <w:szCs w:val="24"/>
        </w:rPr>
        <w:t>没有蛞蝓捕食条件下，竞争对牧草A存活影响显著</w:t>
      </w:r>
    </w:p>
    <w:p w:rsidR="00DE0C2B" w:rsidRPr="001F2158" w:rsidRDefault="00DE0C2B" w:rsidP="00DE0C2B">
      <w:pPr>
        <w:rPr>
          <w:rFonts w:asciiTheme="minorEastAsia" w:hAnsiTheme="minorEastAsia" w:hint="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D</w:t>
      </w:r>
      <w:r w:rsidRPr="001F2158">
        <w:rPr>
          <w:rFonts w:asciiTheme="minorEastAsia" w:hAnsiTheme="minorEastAsia" w:hint="eastAsia"/>
          <w:sz w:val="24"/>
          <w:szCs w:val="24"/>
        </w:rPr>
        <w:t>.去除样方中的牧草B减少了蛞蝓对牧草A的取食</w:t>
      </w:r>
    </w:p>
    <w:p w:rsidR="006442F5" w:rsidRPr="001F2158" w:rsidRDefault="006442F5" w:rsidP="00DE0C2B">
      <w:pPr>
        <w:rPr>
          <w:rFonts w:asciiTheme="minorEastAsia" w:hAnsiTheme="minorEastAsia"/>
          <w:sz w:val="24"/>
          <w:szCs w:val="24"/>
        </w:rPr>
      </w:pPr>
    </w:p>
    <w:p w:rsidR="00DE0C2B" w:rsidRPr="001F2158" w:rsidRDefault="00650EB2" w:rsidP="00DE0C2B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 w:hint="eastAsia"/>
          <w:sz w:val="24"/>
          <w:szCs w:val="24"/>
        </w:rPr>
        <w:t>5</w:t>
      </w:r>
      <w:r w:rsidR="00DE0C2B" w:rsidRPr="001F2158">
        <w:rPr>
          <w:rFonts w:asciiTheme="minorEastAsia" w:hAnsiTheme="minorEastAsia" w:hint="eastAsia"/>
          <w:sz w:val="24"/>
          <w:szCs w:val="24"/>
        </w:rPr>
        <w:t>.</w:t>
      </w:r>
      <w:bookmarkStart w:id="1" w:name="_Hlk508465533"/>
      <w:r w:rsidR="00DE0C2B" w:rsidRPr="001F2158">
        <w:rPr>
          <w:rFonts w:asciiTheme="minorEastAsia" w:hAnsiTheme="minorEastAsia"/>
          <w:sz w:val="24"/>
          <w:szCs w:val="24"/>
        </w:rPr>
        <w:t>研究者使用稳定同位素</w:t>
      </w:r>
      <w:r w:rsidR="00DE0C2B" w:rsidRPr="001F2158">
        <w:rPr>
          <w:rFonts w:asciiTheme="minorEastAsia" w:hAnsiTheme="minorEastAsia"/>
          <w:sz w:val="24"/>
          <w:szCs w:val="24"/>
          <w:vertAlign w:val="superscript"/>
        </w:rPr>
        <w:t>18</w:t>
      </w:r>
      <w:r w:rsidR="00DE0C2B" w:rsidRPr="001F2158">
        <w:rPr>
          <w:rFonts w:asciiTheme="minorEastAsia" w:hAnsiTheme="minorEastAsia"/>
          <w:sz w:val="24"/>
          <w:szCs w:val="24"/>
        </w:rPr>
        <w:t>O标记水和碳酸盐/碳酸氢盐中的氧，加入</w:t>
      </w:r>
      <w:r w:rsidR="00DE0C2B" w:rsidRPr="001F2158">
        <w:rPr>
          <w:rFonts w:asciiTheme="minorEastAsia" w:hAnsiTheme="minorEastAsia" w:hint="eastAsia"/>
          <w:sz w:val="24"/>
          <w:szCs w:val="24"/>
        </w:rPr>
        <w:t>三组</w:t>
      </w:r>
      <w:r w:rsidR="00DE0C2B" w:rsidRPr="001F2158">
        <w:rPr>
          <w:rFonts w:asciiTheme="minorEastAsia" w:hAnsiTheme="minorEastAsia"/>
          <w:sz w:val="24"/>
          <w:szCs w:val="24"/>
        </w:rPr>
        <w:t>小球藻培养液中，记录反应起始时水和碳酸盐/碳酸氢盐中</w:t>
      </w:r>
      <w:r w:rsidR="00DE0C2B" w:rsidRPr="001F2158">
        <w:rPr>
          <w:rFonts w:asciiTheme="minorEastAsia" w:hAnsiTheme="minorEastAsia"/>
          <w:sz w:val="24"/>
          <w:szCs w:val="24"/>
          <w:vertAlign w:val="superscript"/>
        </w:rPr>
        <w:t>18</w:t>
      </w:r>
      <w:r w:rsidR="00DE0C2B" w:rsidRPr="001F2158">
        <w:rPr>
          <w:rFonts w:asciiTheme="minorEastAsia" w:hAnsiTheme="minorEastAsia"/>
          <w:sz w:val="24"/>
          <w:szCs w:val="24"/>
        </w:rPr>
        <w:t>O的比例，光照一段时间后，</w:t>
      </w:r>
      <w:r w:rsidR="00DE0C2B" w:rsidRPr="001F2158">
        <w:rPr>
          <w:rFonts w:asciiTheme="minorEastAsia" w:hAnsiTheme="minorEastAsia" w:hint="eastAsia"/>
          <w:sz w:val="24"/>
          <w:szCs w:val="24"/>
        </w:rPr>
        <w:t>分别</w:t>
      </w:r>
      <w:r w:rsidR="00DE0C2B" w:rsidRPr="001F2158">
        <w:rPr>
          <w:rFonts w:asciiTheme="minorEastAsia" w:hAnsiTheme="minorEastAsia"/>
          <w:sz w:val="24"/>
          <w:szCs w:val="24"/>
        </w:rPr>
        <w:t>检测小球藻释放的氧气中</w:t>
      </w:r>
      <w:r w:rsidR="00DE0C2B" w:rsidRPr="001F2158">
        <w:rPr>
          <w:rFonts w:asciiTheme="minorEastAsia" w:hAnsiTheme="minorEastAsia"/>
          <w:sz w:val="24"/>
          <w:szCs w:val="24"/>
          <w:vertAlign w:val="superscript"/>
        </w:rPr>
        <w:t>18</w:t>
      </w:r>
      <w:r w:rsidR="00DE0C2B" w:rsidRPr="001F2158">
        <w:rPr>
          <w:rFonts w:asciiTheme="minorEastAsia" w:hAnsiTheme="minorEastAsia"/>
          <w:sz w:val="24"/>
          <w:szCs w:val="24"/>
        </w:rPr>
        <w:t>O 的比例</w:t>
      </w:r>
      <w:r w:rsidR="00DE0C2B" w:rsidRPr="001F2158">
        <w:rPr>
          <w:rFonts w:asciiTheme="minorEastAsia" w:hAnsiTheme="minorEastAsia" w:hint="eastAsia"/>
          <w:sz w:val="24"/>
          <w:szCs w:val="24"/>
        </w:rPr>
        <w:t>，</w:t>
      </w:r>
      <w:r w:rsidR="00DE0C2B" w:rsidRPr="001F2158">
        <w:rPr>
          <w:rFonts w:asciiTheme="minorEastAsia" w:hAnsiTheme="minorEastAsia"/>
          <w:sz w:val="24"/>
          <w:szCs w:val="24"/>
        </w:rPr>
        <w:t>实验结果如下表所示</w:t>
      </w:r>
      <w:r w:rsidR="00DE0C2B" w:rsidRPr="001F2158">
        <w:rPr>
          <w:rFonts w:asciiTheme="minorEastAsia" w:hAnsiTheme="minorEastAsia" w:hint="eastAsia"/>
          <w:sz w:val="24"/>
          <w:szCs w:val="24"/>
        </w:rPr>
        <w:t>。</w:t>
      </w:r>
      <w:r w:rsidR="00DE0C2B" w:rsidRPr="001F2158">
        <w:rPr>
          <w:rFonts w:asciiTheme="minorEastAsia" w:hAnsiTheme="minorEastAsia"/>
          <w:sz w:val="24"/>
          <w:szCs w:val="24"/>
        </w:rPr>
        <w:t>下列相关叙述</w:t>
      </w:r>
      <w:r w:rsidR="00DE0C2B" w:rsidRPr="001F2158">
        <w:rPr>
          <w:rFonts w:asciiTheme="minorEastAsia" w:hAnsiTheme="minorEastAsia" w:hint="eastAsia"/>
          <w:sz w:val="24"/>
          <w:szCs w:val="24"/>
        </w:rPr>
        <w:t>，</w:t>
      </w:r>
      <w:r w:rsidR="00DE0C2B" w:rsidRPr="001F2158">
        <w:rPr>
          <w:rFonts w:asciiTheme="minorEastAsia" w:hAnsiTheme="minorEastAsia" w:hint="eastAsia"/>
          <w:sz w:val="24"/>
          <w:szCs w:val="24"/>
          <w:em w:val="dot"/>
        </w:rPr>
        <w:t>不正确</w:t>
      </w:r>
      <w:r w:rsidR="00DE0C2B" w:rsidRPr="001F2158">
        <w:rPr>
          <w:rFonts w:asciiTheme="minorEastAsia" w:hAnsiTheme="minorEastAsia"/>
          <w:sz w:val="24"/>
          <w:szCs w:val="24"/>
        </w:rPr>
        <w:t>的是</w:t>
      </w:r>
    </w:p>
    <w:tbl>
      <w:tblPr>
        <w:tblStyle w:val="a6"/>
        <w:tblpPr w:leftFromText="180" w:rightFromText="180" w:vertAnchor="text" w:horzAnchor="margin" w:tblpXSpec="center" w:tblpY="42"/>
        <w:tblW w:w="7650" w:type="dxa"/>
        <w:tblInd w:w="0" w:type="dxa"/>
        <w:tblLook w:val="04A0"/>
      </w:tblPr>
      <w:tblGrid>
        <w:gridCol w:w="704"/>
        <w:gridCol w:w="1418"/>
        <w:gridCol w:w="2486"/>
        <w:gridCol w:w="1199"/>
        <w:gridCol w:w="1843"/>
      </w:tblGrid>
      <w:tr w:rsidR="00DE0C2B" w:rsidRPr="001F2158" w:rsidTr="00192EE2">
        <w:tc>
          <w:tcPr>
            <w:tcW w:w="704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组别</w:t>
            </w:r>
          </w:p>
        </w:tc>
        <w:tc>
          <w:tcPr>
            <w:tcW w:w="1418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水中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18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O的比例（%）</w:t>
            </w:r>
          </w:p>
        </w:tc>
        <w:tc>
          <w:tcPr>
            <w:tcW w:w="2486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HCO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3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-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和CO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3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2-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中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18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O的比例（%）</w:t>
            </w:r>
          </w:p>
        </w:tc>
        <w:tc>
          <w:tcPr>
            <w:tcW w:w="1199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反应时间（min）</w:t>
            </w:r>
          </w:p>
        </w:tc>
        <w:tc>
          <w:tcPr>
            <w:tcW w:w="1843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释放的O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2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中</w:t>
            </w:r>
          </w:p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18</w:t>
            </w: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O的比例（%）</w:t>
            </w:r>
          </w:p>
        </w:tc>
      </w:tr>
      <w:tr w:rsidR="00DE0C2B" w:rsidRPr="001F2158" w:rsidTr="00192EE2">
        <w:tc>
          <w:tcPr>
            <w:tcW w:w="704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0.85</w:t>
            </w:r>
          </w:p>
        </w:tc>
        <w:tc>
          <w:tcPr>
            <w:tcW w:w="2486" w:type="dxa"/>
            <w:vAlign w:val="bottom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0.41</w:t>
            </w:r>
          </w:p>
        </w:tc>
        <w:tc>
          <w:tcPr>
            <w:tcW w:w="1199" w:type="dxa"/>
            <w:vAlign w:val="bottom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0.84</w:t>
            </w:r>
          </w:p>
        </w:tc>
      </w:tr>
      <w:tr w:rsidR="00DE0C2B" w:rsidRPr="001F2158" w:rsidTr="00192EE2">
        <w:tc>
          <w:tcPr>
            <w:tcW w:w="704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0.85</w:t>
            </w:r>
          </w:p>
        </w:tc>
        <w:tc>
          <w:tcPr>
            <w:tcW w:w="2486" w:type="dxa"/>
            <w:vAlign w:val="bottom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0.55</w:t>
            </w:r>
          </w:p>
        </w:tc>
        <w:tc>
          <w:tcPr>
            <w:tcW w:w="1199" w:type="dxa"/>
            <w:vAlign w:val="bottom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0.85</w:t>
            </w:r>
          </w:p>
        </w:tc>
      </w:tr>
      <w:tr w:rsidR="00DE0C2B" w:rsidRPr="001F2158" w:rsidTr="00192EE2">
        <w:tc>
          <w:tcPr>
            <w:tcW w:w="704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0.85</w:t>
            </w:r>
          </w:p>
        </w:tc>
        <w:tc>
          <w:tcPr>
            <w:tcW w:w="2486" w:type="dxa"/>
            <w:vAlign w:val="bottom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0.61</w:t>
            </w:r>
          </w:p>
        </w:tc>
        <w:tc>
          <w:tcPr>
            <w:tcW w:w="1199" w:type="dxa"/>
            <w:vAlign w:val="bottom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225</w:t>
            </w:r>
          </w:p>
        </w:tc>
        <w:tc>
          <w:tcPr>
            <w:tcW w:w="1843" w:type="dxa"/>
          </w:tcPr>
          <w:p w:rsidR="00DE0C2B" w:rsidRPr="001F2158" w:rsidRDefault="00DE0C2B" w:rsidP="00192E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158">
              <w:rPr>
                <w:rFonts w:asciiTheme="minorEastAsia" w:eastAsiaTheme="minorEastAsia" w:hAnsiTheme="minorEastAsia"/>
                <w:sz w:val="24"/>
                <w:szCs w:val="24"/>
              </w:rPr>
              <w:t>0.85</w:t>
            </w:r>
          </w:p>
        </w:tc>
      </w:tr>
    </w:tbl>
    <w:p w:rsidR="00DE0C2B" w:rsidRPr="001F2158" w:rsidRDefault="00DE0C2B" w:rsidP="00060107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A.小球藻光合作用所需的CO</w:t>
      </w:r>
      <w:r w:rsidRPr="001F2158">
        <w:rPr>
          <w:rFonts w:asciiTheme="minorEastAsia" w:hAnsiTheme="minorEastAsia"/>
          <w:sz w:val="24"/>
          <w:szCs w:val="24"/>
          <w:vertAlign w:val="subscript"/>
        </w:rPr>
        <w:t>2</w:t>
      </w:r>
      <w:r w:rsidRPr="001F2158">
        <w:rPr>
          <w:rFonts w:asciiTheme="minorEastAsia" w:hAnsiTheme="minorEastAsia"/>
          <w:sz w:val="24"/>
          <w:szCs w:val="24"/>
        </w:rPr>
        <w:t>可由HCO</w:t>
      </w:r>
      <w:r w:rsidRPr="001F2158">
        <w:rPr>
          <w:rFonts w:asciiTheme="minorEastAsia" w:hAnsiTheme="minorEastAsia"/>
          <w:sz w:val="24"/>
          <w:szCs w:val="24"/>
          <w:vertAlign w:val="subscript"/>
        </w:rPr>
        <w:t>3</w:t>
      </w:r>
      <w:r w:rsidRPr="001F2158">
        <w:rPr>
          <w:rFonts w:asciiTheme="minorEastAsia" w:hAnsiTheme="minorEastAsia"/>
          <w:sz w:val="24"/>
          <w:szCs w:val="24"/>
          <w:vertAlign w:val="superscript"/>
        </w:rPr>
        <w:t>-</w:t>
      </w:r>
      <w:r w:rsidRPr="001F2158">
        <w:rPr>
          <w:rFonts w:asciiTheme="minorEastAsia" w:hAnsiTheme="minorEastAsia"/>
          <w:sz w:val="24"/>
          <w:szCs w:val="24"/>
        </w:rPr>
        <w:t>和CO</w:t>
      </w:r>
      <w:r w:rsidRPr="001F2158">
        <w:rPr>
          <w:rFonts w:asciiTheme="minorEastAsia" w:hAnsiTheme="minorEastAsia"/>
          <w:sz w:val="24"/>
          <w:szCs w:val="24"/>
          <w:vertAlign w:val="subscript"/>
        </w:rPr>
        <w:t>3</w:t>
      </w:r>
      <w:r w:rsidRPr="001F2158">
        <w:rPr>
          <w:rFonts w:asciiTheme="minorEastAsia" w:hAnsiTheme="minorEastAsia"/>
          <w:sz w:val="24"/>
          <w:szCs w:val="24"/>
          <w:vertAlign w:val="superscript"/>
        </w:rPr>
        <w:t>2-</w:t>
      </w:r>
      <w:r w:rsidRPr="001F2158">
        <w:rPr>
          <w:rFonts w:asciiTheme="minorEastAsia" w:hAnsiTheme="minorEastAsia"/>
          <w:sz w:val="24"/>
          <w:szCs w:val="24"/>
        </w:rPr>
        <w:t>提供</w:t>
      </w:r>
    </w:p>
    <w:p w:rsidR="00DE0C2B" w:rsidRPr="001F2158" w:rsidRDefault="00DE0C2B" w:rsidP="00060107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B.HCO</w:t>
      </w:r>
      <w:r w:rsidRPr="001F2158">
        <w:rPr>
          <w:rFonts w:asciiTheme="minorEastAsia" w:hAnsiTheme="minorEastAsia"/>
          <w:sz w:val="24"/>
          <w:szCs w:val="24"/>
          <w:vertAlign w:val="subscript"/>
        </w:rPr>
        <w:t>3</w:t>
      </w:r>
      <w:r w:rsidRPr="001F2158">
        <w:rPr>
          <w:rFonts w:asciiTheme="minorEastAsia" w:hAnsiTheme="minorEastAsia"/>
          <w:sz w:val="24"/>
          <w:szCs w:val="24"/>
          <w:vertAlign w:val="superscript"/>
        </w:rPr>
        <w:t>-</w:t>
      </w:r>
      <w:r w:rsidRPr="001F2158">
        <w:rPr>
          <w:rFonts w:asciiTheme="minorEastAsia" w:hAnsiTheme="minorEastAsia"/>
          <w:sz w:val="24"/>
          <w:szCs w:val="24"/>
        </w:rPr>
        <w:t>和CO</w:t>
      </w:r>
      <w:r w:rsidRPr="001F2158">
        <w:rPr>
          <w:rFonts w:asciiTheme="minorEastAsia" w:hAnsiTheme="minorEastAsia"/>
          <w:sz w:val="24"/>
          <w:szCs w:val="24"/>
          <w:vertAlign w:val="subscript"/>
        </w:rPr>
        <w:t>3</w:t>
      </w:r>
      <w:r w:rsidRPr="001F2158">
        <w:rPr>
          <w:rFonts w:asciiTheme="minorEastAsia" w:hAnsiTheme="minorEastAsia"/>
          <w:sz w:val="24"/>
          <w:szCs w:val="24"/>
          <w:vertAlign w:val="superscript"/>
        </w:rPr>
        <w:t>2-</w:t>
      </w:r>
      <w:r w:rsidRPr="001F2158">
        <w:rPr>
          <w:rFonts w:asciiTheme="minorEastAsia" w:hAnsiTheme="minorEastAsia"/>
          <w:sz w:val="24"/>
          <w:szCs w:val="24"/>
        </w:rPr>
        <w:t>中</w:t>
      </w:r>
      <w:r w:rsidRPr="001F2158">
        <w:rPr>
          <w:rFonts w:asciiTheme="minorEastAsia" w:hAnsiTheme="minorEastAsia"/>
          <w:sz w:val="24"/>
          <w:szCs w:val="24"/>
          <w:vertAlign w:val="superscript"/>
        </w:rPr>
        <w:t>18</w:t>
      </w:r>
      <w:r w:rsidRPr="001F2158">
        <w:rPr>
          <w:rFonts w:asciiTheme="minorEastAsia" w:hAnsiTheme="minorEastAsia"/>
          <w:sz w:val="24"/>
          <w:szCs w:val="24"/>
        </w:rPr>
        <w:t>O的比例不同导致放氧速率不同</w:t>
      </w:r>
    </w:p>
    <w:p w:rsidR="00DE0C2B" w:rsidRPr="001F2158" w:rsidRDefault="00DE0C2B" w:rsidP="00060107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C.释放的O</w:t>
      </w:r>
      <w:r w:rsidRPr="001F2158">
        <w:rPr>
          <w:rFonts w:asciiTheme="minorEastAsia" w:hAnsiTheme="minorEastAsia"/>
          <w:sz w:val="24"/>
          <w:szCs w:val="24"/>
          <w:vertAlign w:val="subscript"/>
        </w:rPr>
        <w:t>2</w:t>
      </w:r>
      <w:r w:rsidRPr="001F2158">
        <w:rPr>
          <w:rFonts w:asciiTheme="minorEastAsia" w:hAnsiTheme="minorEastAsia"/>
          <w:sz w:val="24"/>
          <w:szCs w:val="24"/>
        </w:rPr>
        <w:t>中</w:t>
      </w:r>
      <w:r w:rsidRPr="001F2158">
        <w:rPr>
          <w:rFonts w:asciiTheme="minorEastAsia" w:hAnsiTheme="minorEastAsia"/>
          <w:sz w:val="24"/>
          <w:szCs w:val="24"/>
          <w:vertAlign w:val="superscript"/>
        </w:rPr>
        <w:t>18</w:t>
      </w:r>
      <w:r w:rsidRPr="001F2158">
        <w:rPr>
          <w:rFonts w:asciiTheme="minorEastAsia" w:hAnsiTheme="minorEastAsia"/>
          <w:sz w:val="24"/>
          <w:szCs w:val="24"/>
        </w:rPr>
        <w:t>O的比例</w:t>
      </w:r>
      <w:r w:rsidRPr="001F2158">
        <w:rPr>
          <w:rFonts w:asciiTheme="minorEastAsia" w:hAnsiTheme="minorEastAsia" w:hint="eastAsia"/>
          <w:sz w:val="24"/>
          <w:szCs w:val="24"/>
        </w:rPr>
        <w:t>不受光合作用</w:t>
      </w:r>
      <w:r w:rsidRPr="001F2158">
        <w:rPr>
          <w:rFonts w:asciiTheme="minorEastAsia" w:hAnsiTheme="minorEastAsia"/>
          <w:sz w:val="24"/>
          <w:szCs w:val="24"/>
        </w:rPr>
        <w:t>反应时间</w:t>
      </w:r>
      <w:r w:rsidRPr="001F2158">
        <w:rPr>
          <w:rFonts w:asciiTheme="minorEastAsia" w:hAnsiTheme="minorEastAsia" w:hint="eastAsia"/>
          <w:sz w:val="24"/>
          <w:szCs w:val="24"/>
        </w:rPr>
        <w:t>影响</w:t>
      </w:r>
    </w:p>
    <w:p w:rsidR="00DE0C2B" w:rsidRPr="001F2158" w:rsidRDefault="00DE0C2B" w:rsidP="00060107">
      <w:pPr>
        <w:rPr>
          <w:rFonts w:asciiTheme="minorEastAsia" w:hAnsiTheme="minorEastAsia"/>
          <w:sz w:val="24"/>
          <w:szCs w:val="24"/>
        </w:rPr>
      </w:pPr>
      <w:r w:rsidRPr="001F2158">
        <w:rPr>
          <w:rFonts w:asciiTheme="minorEastAsia" w:hAnsiTheme="minorEastAsia"/>
          <w:sz w:val="24"/>
          <w:szCs w:val="24"/>
        </w:rPr>
        <w:t>D.释放的O</w:t>
      </w:r>
      <w:r w:rsidRPr="001F2158">
        <w:rPr>
          <w:rFonts w:asciiTheme="minorEastAsia" w:hAnsiTheme="minorEastAsia"/>
          <w:sz w:val="24"/>
          <w:szCs w:val="24"/>
          <w:vertAlign w:val="subscript"/>
        </w:rPr>
        <w:t>2</w:t>
      </w:r>
      <w:r w:rsidRPr="001F2158">
        <w:rPr>
          <w:rFonts w:asciiTheme="minorEastAsia" w:hAnsiTheme="minorEastAsia"/>
          <w:sz w:val="24"/>
          <w:szCs w:val="24"/>
        </w:rPr>
        <w:t>中</w:t>
      </w:r>
      <w:r w:rsidRPr="001F2158">
        <w:rPr>
          <w:rFonts w:asciiTheme="minorEastAsia" w:hAnsiTheme="minorEastAsia"/>
          <w:sz w:val="24"/>
          <w:szCs w:val="24"/>
          <w:vertAlign w:val="superscript"/>
        </w:rPr>
        <w:t>18</w:t>
      </w:r>
      <w:r w:rsidRPr="001F2158">
        <w:rPr>
          <w:rFonts w:asciiTheme="minorEastAsia" w:hAnsiTheme="minorEastAsia"/>
          <w:sz w:val="24"/>
          <w:szCs w:val="24"/>
        </w:rPr>
        <w:t>O比例</w:t>
      </w:r>
      <w:r w:rsidRPr="001F2158">
        <w:rPr>
          <w:rFonts w:asciiTheme="minorEastAsia" w:hAnsiTheme="minorEastAsia" w:hint="eastAsia"/>
          <w:sz w:val="24"/>
          <w:szCs w:val="24"/>
        </w:rPr>
        <w:t>与</w:t>
      </w:r>
      <w:r w:rsidRPr="001F2158">
        <w:rPr>
          <w:rFonts w:asciiTheme="minorEastAsia" w:hAnsiTheme="minorEastAsia"/>
          <w:sz w:val="24"/>
          <w:szCs w:val="24"/>
        </w:rPr>
        <w:t>水</w:t>
      </w:r>
      <w:r w:rsidRPr="001F2158">
        <w:rPr>
          <w:rFonts w:asciiTheme="minorEastAsia" w:hAnsiTheme="minorEastAsia" w:hint="eastAsia"/>
          <w:sz w:val="24"/>
          <w:szCs w:val="24"/>
        </w:rPr>
        <w:t>相近</w:t>
      </w:r>
      <w:r w:rsidRPr="001F2158">
        <w:rPr>
          <w:rFonts w:asciiTheme="minorEastAsia" w:hAnsiTheme="minorEastAsia"/>
          <w:sz w:val="24"/>
          <w:szCs w:val="24"/>
        </w:rPr>
        <w:t>，推测氧气来自于水</w:t>
      </w:r>
    </w:p>
    <w:bookmarkEnd w:id="1"/>
    <w:p w:rsidR="00C71FC6" w:rsidRDefault="00C71FC6" w:rsidP="0090254C">
      <w:pPr>
        <w:rPr>
          <w:rFonts w:asciiTheme="minorEastAsia" w:hAnsiTheme="minorEastAsia" w:hint="eastAsia"/>
          <w:sz w:val="24"/>
          <w:szCs w:val="24"/>
        </w:rPr>
      </w:pPr>
    </w:p>
    <w:p w:rsidR="0090254C" w:rsidRDefault="0090254C" w:rsidP="0090254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二、简答题：</w:t>
      </w:r>
      <w:r w:rsidR="005A425D" w:rsidRPr="003618F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(</w:t>
      </w:r>
      <w:r w:rsidR="005A425D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共25</w:t>
      </w:r>
      <w:r w:rsidR="005A425D" w:rsidRPr="003618F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分)</w:t>
      </w:r>
    </w:p>
    <w:p w:rsidR="003618FA" w:rsidRDefault="00522706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HAnsi" w:hint="eastAsia"/>
          <w:color w:val="000000" w:themeColor="text1"/>
          <w:sz w:val="24"/>
          <w:szCs w:val="24"/>
        </w:rPr>
        <w:t>6</w:t>
      </w:r>
      <w:r w:rsidR="0090254C" w:rsidRPr="003618FA">
        <w:rPr>
          <w:rFonts w:asciiTheme="minorEastAsia" w:eastAsiaTheme="minorEastAsia" w:hAnsiTheme="minorEastAsia" w:cstheme="minorHAnsi" w:hint="eastAsia"/>
          <w:color w:val="000000" w:themeColor="text1"/>
          <w:sz w:val="24"/>
          <w:szCs w:val="24"/>
        </w:rPr>
        <w:t>.</w:t>
      </w:r>
      <w:r w:rsidR="003618FA" w:rsidRPr="003618FA">
        <w:rPr>
          <w:rFonts w:asciiTheme="minorEastAsia" w:eastAsiaTheme="minorEastAsia" w:hAnsiTheme="minorEastAsia" w:cstheme="minorHAnsi" w:hint="eastAsia"/>
          <w:color w:val="000000" w:themeColor="text1"/>
          <w:sz w:val="24"/>
          <w:szCs w:val="24"/>
        </w:rPr>
        <w:t>(14分)</w:t>
      </w:r>
      <w:r w:rsidR="003618FA"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科研人员利用B、L两个品系的大鼠进行肝移植实验，统计手术后的大鼠生存率，得到如图1所示的实验结果(移植关系用“供体→受体”表示)。</w:t>
      </w:r>
    </w:p>
    <w:p w:rsidR="003618FA" w:rsidRPr="003618FA" w:rsidRDefault="003618FA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</w:pPr>
    </w:p>
    <w:p w:rsidR="003618FA" w:rsidRPr="003618FA" w:rsidRDefault="003618FA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10795</wp:posOffset>
            </wp:positionV>
            <wp:extent cx="2514600" cy="1588135"/>
            <wp:effectExtent l="19050" t="0" r="0" b="0"/>
            <wp:wrapTight wrapText="bothSides">
              <wp:wrapPolygon edited="0">
                <wp:start x="-164" y="0"/>
                <wp:lineTo x="-164" y="21246"/>
                <wp:lineTo x="21600" y="21246"/>
                <wp:lineTo x="21600" y="0"/>
                <wp:lineTo x="-164" y="0"/>
              </wp:wrapPolygon>
            </wp:wrapTight>
            <wp:docPr id="9" name="图片 15" descr="\\佀同杰\f\源文件\2017\二轮\大二轮生物通用（全）\Q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\\佀同杰\f\源文件\2017\二轮\大二轮生物通用（全）\Q90.T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(1)在不同品系的大鼠间移植肝脏时，供体肝作为______会诱导受体大鼠产生________细胞，大量裂解供体肝细胞，产生免疫排斥反应，导致受体大鼠死亡。而有些大鼠上述反应不明显，出现“免疫耐受”。</w:t>
      </w:r>
    </w:p>
    <w:p w:rsidR="00B87A9F" w:rsidRDefault="003618FA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 w:hint="eastAsia"/>
          <w:color w:val="000000" w:themeColor="text1"/>
          <w:sz w:val="24"/>
          <w:szCs w:val="24"/>
        </w:rPr>
      </w:pP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(2)丙组结果说明________________</w:t>
      </w:r>
      <w:r w:rsidR="00B87A9F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________</w:t>
      </w:r>
    </w:p>
    <w:p w:rsidR="003618FA" w:rsidRPr="003618FA" w:rsidRDefault="003618FA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</w:pP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_________</w:t>
      </w:r>
      <w:r w:rsidR="00B87A9F"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_________</w:t>
      </w: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。由实验结果分析，</w:t>
      </w:r>
      <w:r w:rsidR="00B87A9F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_____</w:t>
      </w: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组大鼠肝脏移植后出现了“免疫耐受”。</w:t>
      </w:r>
    </w:p>
    <w:p w:rsidR="003618FA" w:rsidRPr="003618FA" w:rsidRDefault="003618FA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</w:pP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351155</wp:posOffset>
            </wp:positionV>
            <wp:extent cx="2636520" cy="1309370"/>
            <wp:effectExtent l="19050" t="0" r="0" b="0"/>
            <wp:wrapTight wrapText="bothSides">
              <wp:wrapPolygon edited="0">
                <wp:start x="-156" y="0"/>
                <wp:lineTo x="-156" y="21370"/>
                <wp:lineTo x="21538" y="21370"/>
                <wp:lineTo x="21538" y="0"/>
                <wp:lineTo x="-156" y="0"/>
              </wp:wrapPolygon>
            </wp:wrapTight>
            <wp:docPr id="8" name="图片 16" descr="\\佀同杰\f\源文件\2017\二轮\大二轮生物通用（全）\Q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\\佀同杰\f\源文件\2017\二轮\大二轮生物通用（全）\Q91.T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(3)为进一步研究“免疫耐受”机理，科研人员测定了上述三组大鼠血清中淋巴因子IL－2的含量，结果如图2所示。</w:t>
      </w:r>
    </w:p>
    <w:p w:rsidR="003618FA" w:rsidRPr="003618FA" w:rsidRDefault="003618FA" w:rsidP="003618FA">
      <w:pPr>
        <w:pStyle w:val="a8"/>
        <w:tabs>
          <w:tab w:val="left" w:pos="3360"/>
          <w:tab w:val="left" w:pos="3402"/>
        </w:tabs>
        <w:snapToGrid w:val="0"/>
        <w:jc w:val="center"/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</w:pPr>
    </w:p>
    <w:p w:rsidR="003618FA" w:rsidRPr="003618FA" w:rsidRDefault="003618FA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</w:pP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①据图分析，甲组大鼠在第3～7天IL－2的表达量显著增高与该组大鼠出现反应相一致，推测IL－2能够________甲组大鼠T细胞的增殖和分化。</w:t>
      </w:r>
    </w:p>
    <w:p w:rsidR="00B87A9F" w:rsidRDefault="003618FA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 w:hint="eastAsia"/>
          <w:color w:val="000000" w:themeColor="text1"/>
          <w:sz w:val="24"/>
          <w:szCs w:val="24"/>
        </w:rPr>
      </w:pP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②乙组大鼠在第3～5天IL－2表达量很高，并且发现大量T细胞的凋亡。由此推测，乙组大鼠手术后3～5天高表达量的IL－2的作用是</w:t>
      </w:r>
      <w:r w:rsidR="00B87A9F"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_____________</w:t>
      </w: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____</w:t>
      </w:r>
    </w:p>
    <w:p w:rsidR="003618FA" w:rsidRPr="003618FA" w:rsidRDefault="003618FA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</w:pP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_____________，从而建立“免疫耐受”。</w:t>
      </w:r>
    </w:p>
    <w:p w:rsidR="003618FA" w:rsidRPr="003618FA" w:rsidRDefault="003618FA" w:rsidP="003618FA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</w:pPr>
      <w:r w:rsidRPr="003618FA">
        <w:rPr>
          <w:rFonts w:asciiTheme="minorEastAsia" w:eastAsiaTheme="minorEastAsia" w:hAnsiTheme="minorEastAsia" w:cstheme="minorHAnsi"/>
          <w:color w:val="000000" w:themeColor="text1"/>
          <w:sz w:val="24"/>
          <w:szCs w:val="24"/>
        </w:rPr>
        <w:t>③一种验证上述推测的方法为：用______________的L品系大鼠重复乙组实验，并与甲、乙两组大鼠的生存率进行比较。</w:t>
      </w:r>
    </w:p>
    <w:p w:rsidR="0090254C" w:rsidRPr="003618FA" w:rsidRDefault="0090254C" w:rsidP="0090254C">
      <w:pPr>
        <w:rPr>
          <w:rFonts w:asciiTheme="minorEastAsia" w:hAnsiTheme="minorEastAsia"/>
          <w:sz w:val="24"/>
          <w:szCs w:val="24"/>
        </w:rPr>
      </w:pPr>
    </w:p>
    <w:p w:rsidR="003A3087" w:rsidRPr="00AC1B51" w:rsidRDefault="00522706" w:rsidP="003A3087">
      <w:pPr>
        <w:pStyle w:val="a7"/>
        <w:spacing w:line="312" w:lineRule="auto"/>
        <w:ind w:firstLineChars="0" w:firstLine="0"/>
        <w:rPr>
          <w:rFonts w:asciiTheme="minorEastAsia" w:hAnsiTheme="minorEastAsia" w:cstheme="minorHAnsi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3A3087" w:rsidRPr="00AC1B51">
        <w:rPr>
          <w:rFonts w:asciiTheme="minorEastAsia" w:hAnsiTheme="minorEastAsia" w:hint="eastAsia"/>
          <w:sz w:val="24"/>
          <w:szCs w:val="24"/>
        </w:rPr>
        <w:t>.</w:t>
      </w:r>
      <w:r w:rsidR="003A3087" w:rsidRPr="00AC1B51">
        <w:rPr>
          <w:rFonts w:asciiTheme="minorEastAsia" w:hAnsiTheme="minorEastAsia" w:cstheme="minorHAnsi"/>
          <w:color w:val="000000" w:themeColor="text1"/>
          <w:sz w:val="24"/>
          <w:szCs w:val="24"/>
        </w:rPr>
        <w:t>（1</w:t>
      </w:r>
      <w:r w:rsidR="005A425D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1</w:t>
      </w:r>
      <w:r w:rsidR="003A3087" w:rsidRPr="00AC1B51">
        <w:rPr>
          <w:rFonts w:asciiTheme="minorEastAsia" w:hAnsiTheme="minorEastAsia" w:cstheme="minorHAnsi"/>
          <w:color w:val="000000" w:themeColor="text1"/>
          <w:sz w:val="24"/>
          <w:szCs w:val="24"/>
        </w:rPr>
        <w:t>分）轮状病毒（RV）是引起婴幼儿腹泻的主要病原体之一，其主要感染小肠上皮细胞，从而造成细胞损伤，引起腹泻。有专家指出物质X可以预防轮状病毒感染，为了验证物质X的作用，研究者计划用新生小白鼠做实验。</w:t>
      </w:r>
    </w:p>
    <w:p w:rsidR="003A3087" w:rsidRPr="00AC1B51" w:rsidRDefault="003A3087" w:rsidP="003A3087">
      <w:pPr>
        <w:spacing w:line="312" w:lineRule="auto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  <w:r w:rsidRPr="00AC1B51"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实验材料：生长发育状况相同的健康的出生3天的小白鼠30只。试验前大便轮状病毒检测为阴性。RVRV流行高峰期腹泻患儿。（注：给药方式和给药剂量不作具体要求。）</w:t>
      </w:r>
    </w:p>
    <w:p w:rsidR="003A3087" w:rsidRPr="00AC1B51" w:rsidRDefault="003A3087" w:rsidP="003A3087">
      <w:pPr>
        <w:spacing w:line="312" w:lineRule="auto"/>
        <w:rPr>
          <w:rFonts w:asciiTheme="minorEastAsia" w:hAnsiTheme="minorEastAsia" w:cstheme="minorHAnsi"/>
          <w:color w:val="000000" w:themeColor="text1"/>
          <w:sz w:val="24"/>
          <w:szCs w:val="24"/>
        </w:rPr>
      </w:pPr>
      <w:r w:rsidRPr="00AC1B51">
        <w:rPr>
          <w:rFonts w:asciiTheme="minorEastAsia" w:hAnsiTheme="minorEastAsia" w:cstheme="minorHAnsi"/>
          <w:color w:val="000000" w:themeColor="text1"/>
          <w:sz w:val="24"/>
          <w:szCs w:val="24"/>
        </w:rPr>
        <w:lastRenderedPageBreak/>
        <w:t>实验思路如下：</w:t>
      </w:r>
    </w:p>
    <w:p w:rsidR="003A3087" w:rsidRPr="00AC1B51" w:rsidRDefault="003A3087" w:rsidP="003A3087">
      <w:pPr>
        <w:spacing w:line="312" w:lineRule="auto"/>
        <w:rPr>
          <w:rFonts w:asciiTheme="minorEastAsia" w:hAnsiTheme="minorEastAsia" w:cstheme="minorHAnsi"/>
          <w:color w:val="000000" w:themeColor="text1"/>
          <w:spacing w:val="-4"/>
          <w:sz w:val="24"/>
          <w:szCs w:val="24"/>
        </w:rPr>
      </w:pPr>
      <w:r w:rsidRPr="00AC1B51">
        <w:rPr>
          <w:rFonts w:asciiTheme="minorEastAsia" w:hAnsiTheme="minorEastAsia" w:cstheme="minorHAnsi"/>
          <w:color w:val="000000" w:themeColor="text1"/>
          <w:spacing w:val="-4"/>
          <w:sz w:val="24"/>
          <w:szCs w:val="24"/>
        </w:rPr>
        <w:t>①取生长发育状况相同的健康的小白鼠30只，随机分成数量相等的三组，分别编号为甲、乙、丙。</w:t>
      </w:r>
    </w:p>
    <w:p w:rsidR="003A3087" w:rsidRPr="00AC1B51" w:rsidRDefault="003A3087" w:rsidP="003A3087">
      <w:pPr>
        <w:spacing w:line="312" w:lineRule="auto"/>
        <w:rPr>
          <w:rFonts w:asciiTheme="minorEastAsia" w:hAnsiTheme="minorEastAsia" w:cstheme="minorHAnsi"/>
          <w:color w:val="000000" w:themeColor="text1"/>
          <w:sz w:val="24"/>
          <w:szCs w:val="24"/>
        </w:rPr>
      </w:pPr>
      <w:r w:rsidRPr="00AC1B51">
        <w:rPr>
          <w:rFonts w:asciiTheme="minorEastAsia" w:hAnsiTheme="minorEastAsia" w:cstheme="minorHAnsi"/>
          <w:color w:val="000000" w:themeColor="text1"/>
          <w:sz w:val="24"/>
          <w:szCs w:val="24"/>
        </w:rPr>
        <w:t>②</w:t>
      </w:r>
      <w:r w:rsidR="00E53903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分别给甲组______________________________</w:t>
      </w:r>
      <w:r w:rsidRPr="00AC1B51">
        <w:rPr>
          <w:rFonts w:asciiTheme="minorEastAsia" w:hAnsiTheme="minorEastAsia" w:cstheme="minorHAnsi"/>
          <w:color w:val="000000" w:themeColor="text1"/>
          <w:sz w:val="24"/>
          <w:szCs w:val="24"/>
        </w:rPr>
        <w:t>，乙组和丙组每只小白鼠注射等量的生理盐水。</w:t>
      </w:r>
    </w:p>
    <w:p w:rsidR="00E53903" w:rsidRDefault="003A3087" w:rsidP="003A3087">
      <w:pPr>
        <w:spacing w:line="312" w:lineRule="auto"/>
        <w:rPr>
          <w:rFonts w:asciiTheme="minorEastAsia" w:hAnsiTheme="minorEastAsia" w:cstheme="minorHAnsi" w:hint="eastAsia"/>
          <w:color w:val="000000" w:themeColor="text1"/>
          <w:sz w:val="24"/>
          <w:szCs w:val="24"/>
        </w:rPr>
      </w:pPr>
      <w:r w:rsidRPr="00AC1B51">
        <w:rPr>
          <w:rFonts w:asciiTheme="minorEastAsia" w:hAnsiTheme="minorEastAsia" w:cstheme="minorHAnsi"/>
          <w:color w:val="000000" w:themeColor="text1"/>
          <w:sz w:val="24"/>
          <w:szCs w:val="24"/>
        </w:rPr>
        <w:t>③将甲、乙、丙三组小白鼠置于相同且适宜的条件下饲养。一段时间后，</w:t>
      </w:r>
      <w:r w:rsidR="00E53903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_________</w:t>
      </w:r>
    </w:p>
    <w:p w:rsidR="003A3087" w:rsidRPr="00AC1B51" w:rsidRDefault="00E53903" w:rsidP="003A3087">
      <w:pPr>
        <w:spacing w:line="312" w:lineRule="auto"/>
        <w:rPr>
          <w:rFonts w:asciiTheme="minorEastAsia" w:hAnsiTheme="minorEastAsia" w:cstheme="minorHAnsi"/>
          <w:color w:val="000000" w:themeColor="text1"/>
          <w:sz w:val="24"/>
          <w:szCs w:val="24"/>
        </w:rPr>
      </w:pPr>
      <w:r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__________________________________</w:t>
      </w:r>
      <w:r w:rsidR="003A3087" w:rsidRPr="00AC1B51">
        <w:rPr>
          <w:rFonts w:asciiTheme="minorEastAsia" w:hAnsiTheme="minorEastAsia" w:cstheme="minorHAnsi"/>
          <w:color w:val="000000" w:themeColor="text1"/>
          <w:sz w:val="24"/>
          <w:szCs w:val="24"/>
        </w:rPr>
        <w:t>，丙组不作处理。</w:t>
      </w:r>
    </w:p>
    <w:p w:rsidR="003A3087" w:rsidRPr="00AC1B51" w:rsidRDefault="003A3087" w:rsidP="003A3087">
      <w:pPr>
        <w:spacing w:line="312" w:lineRule="auto"/>
        <w:rPr>
          <w:rFonts w:asciiTheme="minorEastAsia" w:hAnsiTheme="minorEastAsia" w:cstheme="minorHAnsi"/>
          <w:color w:val="000000" w:themeColor="text1"/>
          <w:sz w:val="24"/>
          <w:szCs w:val="24"/>
        </w:rPr>
      </w:pPr>
      <w:r w:rsidRPr="00AC1B51">
        <w:rPr>
          <w:rFonts w:asciiTheme="minorEastAsia" w:hAnsiTheme="minorEastAsia" w:cstheme="minorHAnsi"/>
          <w:color w:val="000000" w:themeColor="text1"/>
          <w:sz w:val="24"/>
          <w:szCs w:val="24"/>
        </w:rPr>
        <w:t>④将甲、乙、丙三组小白鼠置于相同且适宜的条件下饲养。一段时间后，观察并记录小白鼠的患病情况，统计并分析各组小白鼠的患病率。</w:t>
      </w:r>
    </w:p>
    <w:p w:rsidR="003A3087" w:rsidRPr="00AC1B51" w:rsidRDefault="003A3087" w:rsidP="009C310F">
      <w:pPr>
        <w:spacing w:line="312" w:lineRule="auto"/>
        <w:ind w:leftChars="62" w:left="730" w:hangingChars="250" w:hanging="60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  <w:r w:rsidRPr="00AC1B51"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（1）完善上述实验思路</w:t>
      </w:r>
      <w:r w:rsidR="00E53903"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,填写在线上空白处</w:t>
      </w:r>
      <w:r w:rsidRPr="00AC1B51"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。</w:t>
      </w:r>
    </w:p>
    <w:p w:rsidR="003A3087" w:rsidRPr="00AC1B51" w:rsidRDefault="003A3087" w:rsidP="003A3087">
      <w:pPr>
        <w:spacing w:line="312" w:lineRule="auto"/>
        <w:ind w:leftChars="62" w:left="730" w:hangingChars="250" w:hanging="60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  <w:r w:rsidRPr="00AC1B51"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（2）请设计一张用于记录实验结果的表格。（注：表格用于记录每组的发病情况等，不记个体；表格名称不作要求）</w:t>
      </w:r>
    </w:p>
    <w:p w:rsidR="003A3087" w:rsidRPr="00AC1B51" w:rsidRDefault="003A3087" w:rsidP="003A3087">
      <w:pPr>
        <w:spacing w:line="312" w:lineRule="auto"/>
        <w:ind w:leftChars="62" w:left="730" w:hangingChars="250" w:hanging="60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</w:p>
    <w:p w:rsidR="003A3087" w:rsidRPr="00AC1B51" w:rsidRDefault="003A3087" w:rsidP="003A3087">
      <w:pPr>
        <w:spacing w:line="312" w:lineRule="auto"/>
        <w:ind w:leftChars="62" w:left="730" w:hangingChars="250" w:hanging="60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</w:p>
    <w:p w:rsidR="003A3087" w:rsidRDefault="003A3087" w:rsidP="003A3087">
      <w:pPr>
        <w:spacing w:line="312" w:lineRule="auto"/>
        <w:ind w:leftChars="62" w:left="730" w:hangingChars="250" w:hanging="600"/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</w:pPr>
    </w:p>
    <w:p w:rsidR="009C310F" w:rsidRDefault="009C310F" w:rsidP="003A3087">
      <w:pPr>
        <w:spacing w:line="312" w:lineRule="auto"/>
        <w:ind w:leftChars="62" w:left="730" w:hangingChars="250" w:hanging="600"/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</w:pPr>
    </w:p>
    <w:p w:rsidR="009C310F" w:rsidRPr="00AC1B51" w:rsidRDefault="009C310F" w:rsidP="003A3087">
      <w:pPr>
        <w:spacing w:line="312" w:lineRule="auto"/>
        <w:ind w:leftChars="62" w:left="730" w:hangingChars="250" w:hanging="60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</w:p>
    <w:p w:rsidR="003A3087" w:rsidRPr="00AC1B51" w:rsidRDefault="003A3087" w:rsidP="003A3087">
      <w:pPr>
        <w:spacing w:line="312" w:lineRule="auto"/>
        <w:ind w:leftChars="62" w:left="730" w:hangingChars="250" w:hanging="60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</w:p>
    <w:p w:rsidR="003A3087" w:rsidRPr="00AC1B51" w:rsidRDefault="003A3087" w:rsidP="003A3087">
      <w:pPr>
        <w:spacing w:line="312" w:lineRule="auto"/>
        <w:ind w:leftChars="62" w:left="730" w:hangingChars="250" w:hanging="60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</w:p>
    <w:p w:rsidR="003A3087" w:rsidRPr="00AC1B51" w:rsidRDefault="003A3087" w:rsidP="003A3087">
      <w:pPr>
        <w:spacing w:line="312" w:lineRule="auto"/>
        <w:ind w:leftChars="62" w:left="730" w:hangingChars="250" w:hanging="600"/>
        <w:rPr>
          <w:rFonts w:asciiTheme="minorEastAsia" w:hAnsiTheme="minorEastAsia"/>
          <w:sz w:val="24"/>
          <w:szCs w:val="24"/>
        </w:rPr>
      </w:pPr>
      <w:r w:rsidRPr="00AC1B51"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（3）</w:t>
      </w:r>
      <w:r w:rsidRPr="00AC1B51">
        <w:rPr>
          <w:rFonts w:asciiTheme="minorEastAsia" w:hAnsiTheme="minorEastAsia" w:cstheme="minorHAnsi"/>
          <w:color w:val="000000" w:themeColor="text1"/>
          <w:sz w:val="24"/>
          <w:szCs w:val="24"/>
        </w:rPr>
        <w:t>请预测实验结果并得出结论：</w:t>
      </w:r>
    </w:p>
    <w:p w:rsidR="003A3087" w:rsidRDefault="003A3087" w:rsidP="003A3087">
      <w:pPr>
        <w:widowControl/>
        <w:rPr>
          <w:rFonts w:cstheme="minorHAnsi" w:hint="eastAsia"/>
          <w:bCs/>
          <w:color w:val="FF0000"/>
          <w:kern w:val="0"/>
          <w:szCs w:val="21"/>
        </w:rPr>
      </w:pPr>
    </w:p>
    <w:p w:rsidR="009C310F" w:rsidRDefault="009C310F" w:rsidP="003A3087">
      <w:pPr>
        <w:widowControl/>
        <w:rPr>
          <w:rFonts w:cstheme="minorHAnsi" w:hint="eastAsia"/>
          <w:bCs/>
          <w:color w:val="FF0000"/>
          <w:kern w:val="0"/>
          <w:szCs w:val="21"/>
        </w:rPr>
      </w:pPr>
    </w:p>
    <w:p w:rsidR="005A425D" w:rsidRPr="00AC1B51" w:rsidRDefault="005A425D" w:rsidP="003A3087">
      <w:pPr>
        <w:widowControl/>
        <w:rPr>
          <w:rFonts w:cstheme="minorHAnsi" w:hint="eastAsia"/>
          <w:bCs/>
          <w:color w:val="FF0000"/>
          <w:kern w:val="0"/>
          <w:szCs w:val="21"/>
        </w:rPr>
      </w:pPr>
    </w:p>
    <w:p w:rsidR="003A3087" w:rsidRDefault="003A3087" w:rsidP="003A3087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参考答案</w:t>
      </w:r>
      <w:r>
        <w:rPr>
          <w:rFonts w:hint="eastAsia"/>
          <w:b/>
          <w:sz w:val="24"/>
          <w:szCs w:val="24"/>
        </w:rPr>
        <w:t>:</w:t>
      </w:r>
    </w:p>
    <w:p w:rsidR="00C71FC6" w:rsidRPr="00C71FC6" w:rsidRDefault="00C71FC6" w:rsidP="00C71FC6">
      <w:pPr>
        <w:rPr>
          <w:rFonts w:asciiTheme="minorEastAsia" w:hAnsiTheme="minorEastAsia" w:hint="eastAsia"/>
          <w:b/>
          <w:color w:val="FF0000"/>
          <w:sz w:val="24"/>
          <w:szCs w:val="24"/>
        </w:rPr>
      </w:pPr>
      <w:r w:rsidRPr="00C71FC6">
        <w:rPr>
          <w:rFonts w:asciiTheme="minorEastAsia" w:hAnsiTheme="minorEastAsia" w:hint="eastAsia"/>
          <w:b/>
          <w:color w:val="FF0000"/>
          <w:sz w:val="24"/>
          <w:szCs w:val="24"/>
        </w:rPr>
        <w:t>1-5：DBBDB</w:t>
      </w:r>
    </w:p>
    <w:p w:rsidR="005E5BA8" w:rsidRPr="00C71FC6" w:rsidRDefault="00BF2DF0" w:rsidP="005E5BA8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 w:hint="eastAsia"/>
          <w:b/>
          <w:bCs/>
          <w:color w:val="FF0000"/>
          <w:kern w:val="0"/>
          <w:sz w:val="24"/>
          <w:szCs w:val="24"/>
        </w:rPr>
      </w:pPr>
      <w:r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>6</w:t>
      </w:r>
      <w:r w:rsidR="005E5BA8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>.</w:t>
      </w:r>
      <w:r w:rsidR="005E5BA8" w:rsidRPr="00C71FC6">
        <w:rPr>
          <w:rFonts w:asciiTheme="minorEastAsia" w:eastAsiaTheme="minorEastAsia" w:hAnsiTheme="minorEastAsia" w:cstheme="minorHAnsi"/>
          <w:b/>
          <w:bCs/>
          <w:color w:val="FF0000"/>
          <w:kern w:val="0"/>
          <w:sz w:val="24"/>
          <w:szCs w:val="24"/>
        </w:rPr>
        <w:t xml:space="preserve"> （1</w:t>
      </w:r>
      <w:r w:rsidR="002553F5" w:rsidRPr="00C71FC6">
        <w:rPr>
          <w:rFonts w:asciiTheme="minorEastAsia" w:eastAsia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4</w:t>
      </w:r>
      <w:r w:rsidR="005E5BA8" w:rsidRPr="00C71FC6">
        <w:rPr>
          <w:rFonts w:asciiTheme="minorEastAsia" w:eastAsiaTheme="minorEastAsia" w:hAnsiTheme="minorEastAsia" w:cstheme="minorHAnsi"/>
          <w:b/>
          <w:bCs/>
          <w:color w:val="FF0000"/>
          <w:kern w:val="0"/>
          <w:sz w:val="24"/>
          <w:szCs w:val="24"/>
        </w:rPr>
        <w:t>分，每空2分）</w:t>
      </w:r>
    </w:p>
    <w:p w:rsidR="005E5BA8" w:rsidRPr="00C71FC6" w:rsidRDefault="005E5BA8" w:rsidP="005E5BA8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</w:pP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(1)抗原　</w:t>
      </w:r>
      <w:r w:rsidR="002553F5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</w:t>
      </w: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效应T　</w:t>
      </w:r>
    </w:p>
    <w:p w:rsidR="005E5BA8" w:rsidRPr="00C71FC6" w:rsidRDefault="005E5BA8" w:rsidP="005E5BA8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</w:pP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(2)同品系大鼠间肝移植几乎不发生免疫排斥　</w:t>
      </w:r>
      <w:r w:rsidR="002553F5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</w:t>
      </w: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乙　</w:t>
      </w:r>
    </w:p>
    <w:p w:rsidR="005E5BA8" w:rsidRPr="00C71FC6" w:rsidRDefault="005E5BA8" w:rsidP="00C71FC6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</w:pP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(3)①促进　</w:t>
      </w:r>
      <w:r w:rsidR="002553F5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</w:t>
      </w: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>②诱导T细胞凋亡</w:t>
      </w:r>
      <w:r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 </w:t>
      </w:r>
      <w:r w:rsidR="002553F5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</w:t>
      </w: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>③IL－2合成缺陷</w:t>
      </w:r>
    </w:p>
    <w:p w:rsidR="003A3087" w:rsidRPr="00C71FC6" w:rsidRDefault="00BF2DF0" w:rsidP="003A3087">
      <w:pPr>
        <w:widowControl/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</w:pPr>
      <w:r w:rsidRPr="00C71FC6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7</w:t>
      </w:r>
      <w:r w:rsidR="009C310F" w:rsidRPr="00C71FC6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.</w:t>
      </w:r>
      <w:r w:rsidR="003A3087"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（1</w:t>
      </w:r>
      <w:r w:rsidR="00400D62" w:rsidRPr="00C71FC6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1</w:t>
      </w:r>
      <w:r w:rsidR="003A3087"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分，每空2分，表格</w:t>
      </w:r>
      <w:r w:rsidR="008D3435" w:rsidRPr="00C71FC6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:5</w:t>
      </w:r>
      <w:r w:rsidR="003A3087"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分）</w:t>
      </w:r>
    </w:p>
    <w:p w:rsidR="003A3087" w:rsidRPr="00C71FC6" w:rsidRDefault="003A3087" w:rsidP="003A3087">
      <w:pPr>
        <w:widowControl/>
        <w:jc w:val="left"/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</w:pPr>
      <w:r w:rsidRPr="00C71FC6">
        <w:rPr>
          <w:rFonts w:asciiTheme="minorEastAsia" w:hAnsiTheme="minorEastAsia" w:cstheme="minorHAnsi"/>
          <w:b/>
          <w:color w:val="FF0000"/>
          <w:kern w:val="0"/>
          <w:sz w:val="24"/>
          <w:szCs w:val="24"/>
        </w:rPr>
        <w:t>（1）</w:t>
      </w:r>
      <w:r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②每只小白鼠注射适量且等量的物质X</w:t>
      </w:r>
    </w:p>
    <w:p w:rsidR="003A3087" w:rsidRPr="00C71FC6" w:rsidRDefault="003A3087" w:rsidP="00C71FC6">
      <w:pPr>
        <w:widowControl/>
        <w:ind w:firstLineChars="270" w:firstLine="651"/>
        <w:jc w:val="left"/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</w:pPr>
      <w:r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③给甲、乙两组小白鼠注射适量且等量的轮状病毒。</w:t>
      </w:r>
    </w:p>
    <w:p w:rsidR="003A3087" w:rsidRPr="00C71FC6" w:rsidRDefault="003A3087" w:rsidP="003A3087">
      <w:pPr>
        <w:jc w:val="left"/>
        <w:rPr>
          <w:rFonts w:asciiTheme="minorEastAsia" w:hAnsiTheme="minorEastAsia" w:cstheme="minorHAnsi"/>
          <w:b/>
          <w:color w:val="FF0000"/>
          <w:sz w:val="24"/>
          <w:szCs w:val="24"/>
        </w:rPr>
      </w:pP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（2</w:t>
      </w:r>
      <w:r w:rsidR="00957AF1"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）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【</w:t>
      </w:r>
      <w:r w:rsidR="008D3435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分三组（1分）；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患病/腹泻小白鼠数量（只）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2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分；患病率（%）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2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分）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】</w:t>
      </w:r>
    </w:p>
    <w:tbl>
      <w:tblPr>
        <w:tblStyle w:val="a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1"/>
        <w:gridCol w:w="2933"/>
        <w:gridCol w:w="2917"/>
      </w:tblGrid>
      <w:tr w:rsidR="003A3087" w:rsidRPr="00C71FC6" w:rsidTr="00192EE2">
        <w:trPr>
          <w:trHeight w:val="540"/>
        </w:trPr>
        <w:tc>
          <w:tcPr>
            <w:tcW w:w="2871" w:type="dxa"/>
            <w:tcBorders>
              <w:tl2br w:val="single" w:sz="4" w:space="0" w:color="auto"/>
            </w:tcBorders>
            <w:vAlign w:val="center"/>
          </w:tcPr>
          <w:p w:rsidR="003A3087" w:rsidRPr="00C71FC6" w:rsidRDefault="003A3087" w:rsidP="00192EE2">
            <w:pPr>
              <w:tabs>
                <w:tab w:val="right" w:pos="3068"/>
              </w:tabs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统计内容</w:t>
            </w:r>
          </w:p>
          <w:p w:rsidR="003A3087" w:rsidRPr="00C71FC6" w:rsidRDefault="003A3087" w:rsidP="00192EE2">
            <w:pPr>
              <w:tabs>
                <w:tab w:val="right" w:pos="3068"/>
              </w:tabs>
              <w:ind w:firstLine="422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组别</w:t>
            </w:r>
          </w:p>
        </w:tc>
        <w:tc>
          <w:tcPr>
            <w:tcW w:w="2933" w:type="dxa"/>
            <w:vAlign w:val="center"/>
          </w:tcPr>
          <w:p w:rsidR="003A3087" w:rsidRPr="00C71FC6" w:rsidRDefault="003A3087" w:rsidP="00192EE2">
            <w:pPr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患病/腹泻小白鼠数量（只）</w:t>
            </w:r>
          </w:p>
        </w:tc>
        <w:tc>
          <w:tcPr>
            <w:tcW w:w="2917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患病率（%）</w:t>
            </w:r>
          </w:p>
        </w:tc>
      </w:tr>
      <w:tr w:rsidR="003A3087" w:rsidRPr="00C71FC6" w:rsidTr="00192EE2">
        <w:tc>
          <w:tcPr>
            <w:tcW w:w="2871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甲</w:t>
            </w:r>
          </w:p>
        </w:tc>
        <w:tc>
          <w:tcPr>
            <w:tcW w:w="2933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</w:tr>
      <w:tr w:rsidR="003A3087" w:rsidRPr="00C71FC6" w:rsidTr="00192EE2">
        <w:tc>
          <w:tcPr>
            <w:tcW w:w="2871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乙</w:t>
            </w:r>
          </w:p>
        </w:tc>
        <w:tc>
          <w:tcPr>
            <w:tcW w:w="2933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</w:tr>
      <w:tr w:rsidR="003A3087" w:rsidRPr="00C71FC6" w:rsidTr="00192EE2">
        <w:tc>
          <w:tcPr>
            <w:tcW w:w="2871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丙</w:t>
            </w:r>
          </w:p>
        </w:tc>
        <w:tc>
          <w:tcPr>
            <w:tcW w:w="2933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3A3087" w:rsidRPr="00C71FC6" w:rsidRDefault="003A3087" w:rsidP="003A3087">
      <w:pPr>
        <w:rPr>
          <w:rFonts w:asciiTheme="minorEastAsia" w:hAnsiTheme="minorEastAsia" w:cstheme="minorHAnsi"/>
          <w:b/>
          <w:color w:val="FF0000"/>
          <w:sz w:val="24"/>
          <w:szCs w:val="24"/>
        </w:rPr>
      </w:pP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lastRenderedPageBreak/>
        <w:t>（3）患病率：甲组﹤乙组</w:t>
      </w:r>
      <w:r w:rsidRPr="00C71FC6">
        <w:rPr>
          <w:rFonts w:asciiTheme="minorEastAsia" w:hAnsiTheme="minorEastAsia" w:cs="宋体" w:hint="eastAsia"/>
          <w:b/>
          <w:bCs/>
          <w:color w:val="FF0000"/>
          <w:sz w:val="24"/>
          <w:szCs w:val="24"/>
        </w:rPr>
        <w:t>≦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丙组</w:t>
      </w:r>
      <w:r w:rsidR="009C310F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（1分）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，则说明物质X能预防轮状病毒感染</w:t>
      </w:r>
      <w:r w:rsidR="009C310F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（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1</w:t>
      </w:r>
      <w:r w:rsidR="009C310F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分）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。</w:t>
      </w:r>
    </w:p>
    <w:p w:rsidR="0090254C" w:rsidRPr="00C71FC6" w:rsidRDefault="0090254C" w:rsidP="00C31183">
      <w:pPr>
        <w:rPr>
          <w:rFonts w:asciiTheme="minorEastAsia" w:hAnsiTheme="minorEastAsia" w:hint="eastAsia"/>
          <w:b/>
          <w:color w:val="FF0000"/>
          <w:sz w:val="24"/>
          <w:szCs w:val="24"/>
        </w:rPr>
      </w:pPr>
    </w:p>
    <w:p w:rsidR="00C31183" w:rsidRPr="00686858" w:rsidRDefault="00C31183">
      <w:pPr>
        <w:rPr>
          <w:b/>
          <w:sz w:val="24"/>
          <w:szCs w:val="24"/>
        </w:rPr>
      </w:pPr>
    </w:p>
    <w:sectPr w:rsidR="00C31183" w:rsidRPr="00686858" w:rsidSect="003432C9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DA" w:rsidRDefault="004E5CDA" w:rsidP="0046318D">
      <w:r>
        <w:separator/>
      </w:r>
    </w:p>
  </w:endnote>
  <w:endnote w:type="continuationSeparator" w:id="1">
    <w:p w:rsidR="004E5CDA" w:rsidRDefault="004E5CDA" w:rsidP="0046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-Ligh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3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72160" w:rsidRDefault="00F72160">
            <w:pPr>
              <w:pStyle w:val="a4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lang w:val="zh-CN"/>
              </w:rPr>
              <w:t xml:space="preserve"> </w:t>
            </w:r>
            <w:r w:rsidR="00E97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7AA9">
              <w:rPr>
                <w:b/>
                <w:sz w:val="24"/>
                <w:szCs w:val="24"/>
              </w:rPr>
              <w:fldChar w:fldCharType="separate"/>
            </w:r>
            <w:r w:rsidR="001F2158">
              <w:rPr>
                <w:b/>
                <w:noProof/>
              </w:rPr>
              <w:t>8</w:t>
            </w:r>
            <w:r w:rsidR="00E97AA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97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7AA9">
              <w:rPr>
                <w:b/>
                <w:sz w:val="24"/>
                <w:szCs w:val="24"/>
              </w:rPr>
              <w:fldChar w:fldCharType="separate"/>
            </w:r>
            <w:r w:rsidR="001F2158">
              <w:rPr>
                <w:b/>
                <w:noProof/>
              </w:rPr>
              <w:t>8</w:t>
            </w:r>
            <w:r w:rsidR="00E97A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2160" w:rsidRDefault="00F721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DA" w:rsidRDefault="004E5CDA" w:rsidP="0046318D">
      <w:r>
        <w:separator/>
      </w:r>
    </w:p>
  </w:footnote>
  <w:footnote w:type="continuationSeparator" w:id="1">
    <w:p w:rsidR="004E5CDA" w:rsidRDefault="004E5CDA" w:rsidP="00463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1024"/>
    <w:multiLevelType w:val="hybridMultilevel"/>
    <w:tmpl w:val="FD008F4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2D2890"/>
    <w:multiLevelType w:val="multilevel"/>
    <w:tmpl w:val="742D289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8D"/>
    <w:rsid w:val="0001461F"/>
    <w:rsid w:val="00040A1C"/>
    <w:rsid w:val="000445F6"/>
    <w:rsid w:val="00060107"/>
    <w:rsid w:val="000923B7"/>
    <w:rsid w:val="000C2132"/>
    <w:rsid w:val="001654D5"/>
    <w:rsid w:val="00174C8C"/>
    <w:rsid w:val="001F2158"/>
    <w:rsid w:val="0021267E"/>
    <w:rsid w:val="00243465"/>
    <w:rsid w:val="002553F5"/>
    <w:rsid w:val="002B0D3A"/>
    <w:rsid w:val="002C65F6"/>
    <w:rsid w:val="002E15BC"/>
    <w:rsid w:val="003432C9"/>
    <w:rsid w:val="003618FA"/>
    <w:rsid w:val="00364DF0"/>
    <w:rsid w:val="003A3087"/>
    <w:rsid w:val="003B10A8"/>
    <w:rsid w:val="00400D62"/>
    <w:rsid w:val="00401EF6"/>
    <w:rsid w:val="004320AA"/>
    <w:rsid w:val="00450FFE"/>
    <w:rsid w:val="0046318D"/>
    <w:rsid w:val="004814E8"/>
    <w:rsid w:val="004B30C7"/>
    <w:rsid w:val="004B6354"/>
    <w:rsid w:val="004E5CDA"/>
    <w:rsid w:val="004F38FC"/>
    <w:rsid w:val="00511416"/>
    <w:rsid w:val="00522706"/>
    <w:rsid w:val="005A425D"/>
    <w:rsid w:val="005A4C18"/>
    <w:rsid w:val="005B514E"/>
    <w:rsid w:val="005E5BA8"/>
    <w:rsid w:val="006442F5"/>
    <w:rsid w:val="00650EB2"/>
    <w:rsid w:val="00686858"/>
    <w:rsid w:val="006A51C2"/>
    <w:rsid w:val="006B22E7"/>
    <w:rsid w:val="0072199F"/>
    <w:rsid w:val="00724D2D"/>
    <w:rsid w:val="007D0DBC"/>
    <w:rsid w:val="007F6C1B"/>
    <w:rsid w:val="00817A2E"/>
    <w:rsid w:val="00875EEF"/>
    <w:rsid w:val="008C2FF6"/>
    <w:rsid w:val="008D270E"/>
    <w:rsid w:val="008D3435"/>
    <w:rsid w:val="008E05E0"/>
    <w:rsid w:val="0090254C"/>
    <w:rsid w:val="00905EA0"/>
    <w:rsid w:val="009067EE"/>
    <w:rsid w:val="00912FB0"/>
    <w:rsid w:val="00934D45"/>
    <w:rsid w:val="00957AF1"/>
    <w:rsid w:val="009C310F"/>
    <w:rsid w:val="009E1D83"/>
    <w:rsid w:val="00A702F2"/>
    <w:rsid w:val="00A70A35"/>
    <w:rsid w:val="00A84ADA"/>
    <w:rsid w:val="00AC1B51"/>
    <w:rsid w:val="00B00861"/>
    <w:rsid w:val="00B80C28"/>
    <w:rsid w:val="00B87A9F"/>
    <w:rsid w:val="00BE5FD4"/>
    <w:rsid w:val="00BF2DF0"/>
    <w:rsid w:val="00C07AAC"/>
    <w:rsid w:val="00C17488"/>
    <w:rsid w:val="00C31183"/>
    <w:rsid w:val="00C71BB3"/>
    <w:rsid w:val="00C71FC6"/>
    <w:rsid w:val="00C82C65"/>
    <w:rsid w:val="00C903B7"/>
    <w:rsid w:val="00CA57F0"/>
    <w:rsid w:val="00CC1FB0"/>
    <w:rsid w:val="00CF5668"/>
    <w:rsid w:val="00D05469"/>
    <w:rsid w:val="00D67FEC"/>
    <w:rsid w:val="00DE0C2B"/>
    <w:rsid w:val="00DE306A"/>
    <w:rsid w:val="00E52C2B"/>
    <w:rsid w:val="00E53903"/>
    <w:rsid w:val="00E97AA9"/>
    <w:rsid w:val="00EA12B0"/>
    <w:rsid w:val="00EF7F79"/>
    <w:rsid w:val="00F21788"/>
    <w:rsid w:val="00F72160"/>
    <w:rsid w:val="00FA72A6"/>
    <w:rsid w:val="00FD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2E"/>
    <w:rPr>
      <w:sz w:val="18"/>
      <w:szCs w:val="18"/>
    </w:rPr>
  </w:style>
  <w:style w:type="table" w:styleId="a6">
    <w:name w:val="Table Grid"/>
    <w:basedOn w:val="a1"/>
    <w:rsid w:val="00AC1B5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1B51"/>
    <w:pPr>
      <w:ind w:firstLineChars="200" w:firstLine="420"/>
    </w:pPr>
  </w:style>
  <w:style w:type="paragraph" w:styleId="a8">
    <w:name w:val="Plain Text"/>
    <w:basedOn w:val="a"/>
    <w:link w:val="Char2"/>
    <w:rsid w:val="003618F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3618F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\\localhost\Users\apple\Desktop\%25E7%25A7%2591%25E7%25A0%2594%25E4%25BA%25BA%25E5%2591%2598%25E5%259C%25A8%25E6%25B5%2581%25E6%2584%259F%25E7%2596%25AB%25E8%258B%2597%25E5%25BC%2580%25E5%258F%2591%25E4%25B8%25AD%25E8%2580%2583%25E8%2599%2591%25E7%2594%25A8%25E5%259F%25BA%25E5%259B%25A0%25E5%25B7%25A5%25E7%25A8%258B%25E6%258A%2580%25E6%259C%25AF%25E5%25AE%259E%25E7%258E%25B0%25E5%25AF%25B9%25E4%25BA%25BA%25E6%25B5%2581%25E6%2584%259F%25E7%2597%2585%25E6%25AF%2592H3%25E5%2592%258C%25E7%25A6%25BD%25E6%25B5%2581%25E6%2584%259F%25E7%2597%2585%25E6%25AF%2592H5%25E8%25BF%259B%25E8%25A1%258C%25E5%2585%25B1%25E9%25A2%2584%25E9%2598%25B2%25EF%25BC%258C%25E5%2588%25A9%25E7%2594%25A8p%25E8%25B4%25A8%25E7%25B2%2592%25E6%259E%2584%25E5%25BB%25BAp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2020-02-03T08:20:00Z</dcterms:created>
  <dcterms:modified xsi:type="dcterms:W3CDTF">2020-02-03T14:29:00Z</dcterms:modified>
</cp:coreProperties>
</file>