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4C" w:rsidRDefault="0046318D" w:rsidP="0046318D">
      <w:pPr>
        <w:jc w:val="center"/>
        <w:rPr>
          <w:rFonts w:ascii="黑体" w:eastAsia="黑体" w:hAnsi="黑体"/>
          <w:sz w:val="28"/>
          <w:szCs w:val="28"/>
        </w:rPr>
      </w:pPr>
      <w:r w:rsidRPr="00DE306A">
        <w:rPr>
          <w:rFonts w:ascii="黑体" w:eastAsia="黑体" w:hAnsi="黑体" w:hint="eastAsia"/>
          <w:color w:val="FF0000"/>
          <w:sz w:val="28"/>
          <w:szCs w:val="28"/>
        </w:rPr>
        <w:t>高三</w:t>
      </w:r>
      <w:r w:rsidRPr="0046318D">
        <w:rPr>
          <w:rFonts w:ascii="黑体" w:eastAsia="黑体" w:hAnsi="黑体" w:hint="eastAsia"/>
          <w:sz w:val="28"/>
          <w:szCs w:val="28"/>
        </w:rPr>
        <w:t>年级</w:t>
      </w:r>
      <w:r w:rsidRPr="00DE306A">
        <w:rPr>
          <w:rFonts w:ascii="黑体" w:eastAsia="黑体" w:hAnsi="黑体" w:hint="eastAsia"/>
          <w:color w:val="FF0000"/>
          <w:sz w:val="28"/>
          <w:szCs w:val="28"/>
        </w:rPr>
        <w:t>生物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46318D">
        <w:rPr>
          <w:rFonts w:ascii="黑体" w:eastAsia="黑体" w:hAnsi="黑体" w:hint="eastAsia"/>
          <w:sz w:val="28"/>
          <w:szCs w:val="28"/>
        </w:rPr>
        <w:t>第</w:t>
      </w:r>
      <w:r w:rsidR="0090254C">
        <w:rPr>
          <w:rFonts w:ascii="黑体" w:eastAsia="黑体" w:hAnsi="黑体" w:hint="eastAsia"/>
          <w:color w:val="FF0000"/>
          <w:sz w:val="28"/>
          <w:szCs w:val="28"/>
        </w:rPr>
        <w:t>10-12</w:t>
      </w:r>
      <w:r w:rsidRPr="0046318D">
        <w:rPr>
          <w:rFonts w:ascii="黑体" w:eastAsia="黑体" w:hAnsi="黑体" w:hint="eastAsia"/>
          <w:sz w:val="28"/>
          <w:szCs w:val="28"/>
        </w:rPr>
        <w:t>课时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p w:rsidR="0090254C" w:rsidRDefault="0090254C" w:rsidP="0046318D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90254C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实验探究专题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 xml:space="preserve"> </w:t>
      </w:r>
    </w:p>
    <w:p w:rsidR="003432C9" w:rsidRPr="0090254C" w:rsidRDefault="0090254C" w:rsidP="0046318D">
      <w:pPr>
        <w:jc w:val="center"/>
        <w:rPr>
          <w:rFonts w:ascii="黑体" w:eastAsia="黑体" w:hAnsi="黑体"/>
          <w:sz w:val="28"/>
          <w:szCs w:val="28"/>
        </w:rPr>
      </w:pPr>
      <w:r w:rsidRPr="0090254C">
        <w:rPr>
          <w:rFonts w:ascii="黑体" w:eastAsia="黑体" w:hAnsi="黑体" w:hint="eastAsia"/>
          <w:sz w:val="28"/>
          <w:szCs w:val="28"/>
        </w:rPr>
        <w:t>测试</w:t>
      </w:r>
      <w:r w:rsidR="00875EEF" w:rsidRPr="0090254C">
        <w:rPr>
          <w:rFonts w:ascii="黑体" w:eastAsia="黑体" w:hAnsi="黑体" w:hint="eastAsia"/>
          <w:sz w:val="28"/>
          <w:szCs w:val="28"/>
        </w:rPr>
        <w:t>题</w:t>
      </w:r>
      <w:r w:rsidR="00CF25D2">
        <w:rPr>
          <w:rFonts w:ascii="黑体" w:eastAsia="黑体" w:hAnsi="黑体" w:hint="eastAsia"/>
          <w:sz w:val="28"/>
          <w:szCs w:val="28"/>
        </w:rPr>
        <w:t xml:space="preserve"> 答案</w:t>
      </w:r>
    </w:p>
    <w:p w:rsidR="00EF7F79" w:rsidRPr="0090254C" w:rsidRDefault="0090254C" w:rsidP="0046318D">
      <w:pPr>
        <w:jc w:val="center"/>
        <w:rPr>
          <w:rFonts w:ascii="楷体" w:eastAsia="楷体" w:hAnsi="楷体"/>
          <w:b/>
          <w:sz w:val="28"/>
          <w:szCs w:val="28"/>
        </w:rPr>
      </w:pPr>
      <w:r w:rsidRPr="0090254C">
        <w:rPr>
          <w:rFonts w:ascii="楷体" w:eastAsia="楷体" w:hAnsi="楷体" w:hint="eastAsia"/>
          <w:b/>
          <w:sz w:val="28"/>
          <w:szCs w:val="28"/>
        </w:rPr>
        <w:t>基础</w:t>
      </w:r>
      <w:r w:rsidR="00EF7F79" w:rsidRPr="0090254C">
        <w:rPr>
          <w:rFonts w:ascii="楷体" w:eastAsia="楷体" w:hAnsi="楷体" w:hint="eastAsia"/>
          <w:b/>
          <w:sz w:val="28"/>
          <w:szCs w:val="28"/>
        </w:rPr>
        <w:t>题</w:t>
      </w:r>
    </w:p>
    <w:p w:rsidR="0090254C" w:rsidRPr="0090254C" w:rsidRDefault="0090254C" w:rsidP="0046318D">
      <w:pPr>
        <w:jc w:val="center"/>
        <w:rPr>
          <w:rFonts w:ascii="楷体" w:eastAsia="楷体" w:hAnsi="楷体"/>
          <w:b/>
          <w:sz w:val="28"/>
          <w:szCs w:val="28"/>
        </w:rPr>
      </w:pPr>
      <w:r w:rsidRPr="0090254C">
        <w:rPr>
          <w:rFonts w:ascii="楷体" w:eastAsia="楷体" w:hAnsi="楷体" w:hint="eastAsia"/>
          <w:b/>
          <w:sz w:val="28"/>
          <w:szCs w:val="28"/>
        </w:rPr>
        <w:t>时间:20分钟 总分</w:t>
      </w:r>
      <w:r>
        <w:rPr>
          <w:rFonts w:ascii="楷体" w:eastAsia="楷体" w:hAnsi="楷体" w:hint="eastAsia"/>
          <w:b/>
          <w:sz w:val="28"/>
          <w:szCs w:val="28"/>
        </w:rPr>
        <w:t>5</w:t>
      </w:r>
      <w:r w:rsidRPr="0090254C">
        <w:rPr>
          <w:rFonts w:ascii="楷体" w:eastAsia="楷体" w:hAnsi="楷体" w:hint="eastAsia"/>
          <w:b/>
          <w:sz w:val="28"/>
          <w:szCs w:val="28"/>
        </w:rPr>
        <w:t>0分</w:t>
      </w:r>
    </w:p>
    <w:p w:rsidR="002C65F6" w:rsidRPr="00A702F2" w:rsidRDefault="002C65F6" w:rsidP="00AC1B51">
      <w:pPr>
        <w:widowControl/>
        <w:rPr>
          <w:rFonts w:cstheme="minorHAnsi"/>
          <w:bCs/>
          <w:color w:val="FF0000"/>
          <w:kern w:val="0"/>
          <w:szCs w:val="21"/>
        </w:rPr>
      </w:pPr>
    </w:p>
    <w:p w:rsidR="003A3087" w:rsidRDefault="003A3087" w:rsidP="003A308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参考答案</w:t>
      </w:r>
      <w:r>
        <w:rPr>
          <w:rFonts w:hint="eastAsia"/>
          <w:b/>
          <w:sz w:val="24"/>
          <w:szCs w:val="24"/>
        </w:rPr>
        <w:t>:</w:t>
      </w:r>
    </w:p>
    <w:p w:rsidR="00CF25D2" w:rsidRPr="0090254C" w:rsidRDefault="00CF25D2" w:rsidP="00CF25D2">
      <w:pPr>
        <w:rPr>
          <w:rFonts w:asciiTheme="minorEastAsia" w:hAnsiTheme="minorEastAsia"/>
          <w:sz w:val="24"/>
          <w:szCs w:val="24"/>
        </w:rPr>
      </w:pPr>
      <w:r w:rsidRPr="0090254C">
        <w:rPr>
          <w:rFonts w:asciiTheme="minorEastAsia" w:hAnsiTheme="minorEastAsia" w:hint="eastAsia"/>
          <w:sz w:val="24"/>
          <w:szCs w:val="24"/>
        </w:rPr>
        <w:t>一、单选题:</w:t>
      </w:r>
      <w:r w:rsidRPr="00D67FEC">
        <w:rPr>
          <w:rFonts w:asciiTheme="minorEastAsia" w:hAnsiTheme="minorEastAsia" w:hint="eastAsia"/>
          <w:sz w:val="24"/>
          <w:szCs w:val="24"/>
        </w:rPr>
        <w:t xml:space="preserve"> </w:t>
      </w:r>
      <w:r w:rsidRPr="0072199F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共20</w:t>
      </w:r>
      <w:r w:rsidRPr="0072199F"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 w:hint="eastAsia"/>
          <w:sz w:val="24"/>
          <w:szCs w:val="24"/>
        </w:rPr>
        <w:t>，每题4分</w:t>
      </w:r>
      <w:r w:rsidRPr="0072199F">
        <w:rPr>
          <w:rFonts w:asciiTheme="minorEastAsia" w:hAnsiTheme="minorEastAsia" w:hint="eastAsia"/>
          <w:sz w:val="24"/>
          <w:szCs w:val="24"/>
        </w:rPr>
        <w:t>）</w:t>
      </w:r>
    </w:p>
    <w:p w:rsidR="004F38FC" w:rsidRDefault="004F38FC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 w:cstheme="minorHAnsi" w:hint="eastAsia"/>
          <w:b/>
          <w:bCs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cstheme="minorHAnsi" w:hint="eastAsia"/>
          <w:b/>
          <w:bCs/>
          <w:color w:val="FF0000"/>
          <w:kern w:val="0"/>
          <w:sz w:val="24"/>
          <w:szCs w:val="24"/>
        </w:rPr>
        <w:t>1-5：</w:t>
      </w:r>
      <w:r w:rsidR="00FA72A6" w:rsidRPr="00C17488">
        <w:rPr>
          <w:rFonts w:asciiTheme="minorEastAsia" w:hAnsiTheme="minorEastAsia" w:cstheme="minorHAnsi" w:hint="eastAsia"/>
          <w:b/>
          <w:bCs/>
          <w:color w:val="FF0000"/>
          <w:kern w:val="0"/>
          <w:sz w:val="24"/>
          <w:szCs w:val="24"/>
        </w:rPr>
        <w:t>ACBDC</w:t>
      </w:r>
    </w:p>
    <w:p w:rsidR="00CF25D2" w:rsidRPr="0090254C" w:rsidRDefault="00CF25D2" w:rsidP="00CF25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二、简答题</w:t>
      </w:r>
      <w:r w:rsidRPr="0090254C">
        <w:rPr>
          <w:rFonts w:asciiTheme="minorEastAsia" w:hAnsiTheme="minorEastAsia" w:hint="eastAsia"/>
          <w:sz w:val="24"/>
          <w:szCs w:val="24"/>
        </w:rPr>
        <w:t>:</w:t>
      </w:r>
      <w:r w:rsidRPr="00D67FEC">
        <w:rPr>
          <w:rFonts w:asciiTheme="minorEastAsia" w:hAnsiTheme="minorEastAsia" w:hint="eastAsia"/>
          <w:sz w:val="24"/>
          <w:szCs w:val="24"/>
        </w:rPr>
        <w:t xml:space="preserve"> </w:t>
      </w:r>
      <w:r w:rsidRPr="0072199F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共30</w:t>
      </w:r>
      <w:r w:rsidRPr="0072199F">
        <w:rPr>
          <w:rFonts w:asciiTheme="minorEastAsia" w:hAnsiTheme="minorEastAsia" w:hint="eastAsia"/>
          <w:sz w:val="24"/>
          <w:szCs w:val="24"/>
        </w:rPr>
        <w:t>分）</w:t>
      </w:r>
    </w:p>
    <w:p w:rsidR="002553F5" w:rsidRPr="00C17488" w:rsidRDefault="008D270E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/>
          <w:b/>
          <w:kern w:val="0"/>
          <w:sz w:val="24"/>
          <w:szCs w:val="24"/>
        </w:rPr>
      </w:pPr>
      <w:r w:rsidRPr="00C17488">
        <w:rPr>
          <w:rFonts w:asciiTheme="minorEastAsia" w:hAnsiTheme="minorEastAsia" w:cstheme="minorHAnsi" w:hint="eastAsia"/>
          <w:b/>
          <w:bCs/>
          <w:color w:val="FF0000"/>
          <w:kern w:val="0"/>
          <w:sz w:val="24"/>
          <w:szCs w:val="24"/>
        </w:rPr>
        <w:t>6</w:t>
      </w:r>
      <w:r w:rsidR="002553F5" w:rsidRPr="00C17488">
        <w:rPr>
          <w:rFonts w:asciiTheme="minorEastAsia" w:hAnsiTheme="minorEastAsia" w:cstheme="minorHAnsi" w:hint="eastAsia"/>
          <w:b/>
          <w:bCs/>
          <w:color w:val="FF0000"/>
          <w:kern w:val="0"/>
          <w:sz w:val="24"/>
          <w:szCs w:val="24"/>
        </w:rPr>
        <w:t>.</w:t>
      </w:r>
      <w:r w:rsidR="00B00861" w:rsidRPr="00C17488">
        <w:rPr>
          <w:rFonts w:asciiTheme="minorEastAsia" w:hAnsiTheme="minorEastAsia" w:cstheme="minorHAnsi"/>
          <w:b/>
          <w:bCs/>
          <w:color w:val="FF0000"/>
          <w:kern w:val="0"/>
          <w:sz w:val="24"/>
          <w:szCs w:val="24"/>
        </w:rPr>
        <w:t>（1</w:t>
      </w:r>
      <w:r w:rsidR="00B00861" w:rsidRPr="00C17488">
        <w:rPr>
          <w:rFonts w:asciiTheme="minorEastAsia" w:hAnsiTheme="minorEastAsia" w:cstheme="minorHAnsi" w:hint="eastAsia"/>
          <w:b/>
          <w:bCs/>
          <w:color w:val="FF0000"/>
          <w:kern w:val="0"/>
          <w:sz w:val="24"/>
          <w:szCs w:val="24"/>
        </w:rPr>
        <w:t>6</w:t>
      </w:r>
      <w:r w:rsidR="00B00861" w:rsidRPr="00C17488">
        <w:rPr>
          <w:rFonts w:asciiTheme="minorEastAsia" w:hAnsiTheme="minorEastAsia" w:cstheme="minorHAnsi"/>
          <w:b/>
          <w:bCs/>
          <w:color w:val="FF0000"/>
          <w:kern w:val="0"/>
          <w:sz w:val="24"/>
          <w:szCs w:val="24"/>
        </w:rPr>
        <w:t>分，每空2分）</w:t>
      </w:r>
    </w:p>
    <w:p w:rsidR="002553F5" w:rsidRPr="00C17488" w:rsidRDefault="002553F5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(1)每天灌胃等量蒸馏水(清水)</w:t>
      </w:r>
    </w:p>
    <w:p w:rsidR="002553F5" w:rsidRPr="00C17488" w:rsidRDefault="002553F5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(2)② 抗原   胰蛋白酶  二氧化碳和空气</w:t>
      </w:r>
    </w:p>
    <w:p w:rsidR="002553F5" w:rsidRPr="00C17488" w:rsidRDefault="002553F5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(3)不显著  高</w:t>
      </w:r>
    </w:p>
    <w:p w:rsidR="002553F5" w:rsidRPr="00C17488" w:rsidRDefault="002553F5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(4)细胞和体液免疫  免疫低下</w:t>
      </w:r>
    </w:p>
    <w:p w:rsidR="00F21788" w:rsidRPr="00C17488" w:rsidRDefault="008D270E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7</w:t>
      </w:r>
      <w:r w:rsidR="00B00861"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.</w:t>
      </w:r>
      <w:r w:rsidR="00F21788"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 xml:space="preserve"> (14分，除特殊注明外，每空2分)</w:t>
      </w:r>
    </w:p>
    <w:p w:rsidR="00F21788" w:rsidRPr="00C17488" w:rsidRDefault="00F21788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（</w:t>
      </w:r>
      <w:r w:rsidRPr="00C17488">
        <w:rPr>
          <w:rFonts w:asciiTheme="minorEastAsia" w:hAnsiTheme="minorEastAsia"/>
          <w:b/>
          <w:color w:val="FF0000"/>
          <w:kern w:val="0"/>
          <w:sz w:val="24"/>
          <w:szCs w:val="24"/>
        </w:rPr>
        <w:t>1</w:t>
      </w: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）调节（或调控）（1分）</w:t>
      </w:r>
    </w:p>
    <w:p w:rsidR="00F21788" w:rsidRPr="00C17488" w:rsidRDefault="00F21788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（2）①用有活性ABA处理的野生型植株和突变体植株（缺一个得1分）</w:t>
      </w:r>
    </w:p>
    <w:p w:rsidR="00F21788" w:rsidRPr="00C17488" w:rsidRDefault="00F21788" w:rsidP="004B6354">
      <w:pPr>
        <w:autoSpaceDE w:val="0"/>
        <w:autoSpaceDN w:val="0"/>
        <w:adjustRightInd w:val="0"/>
        <w:ind w:leftChars="285" w:left="598"/>
        <w:jc w:val="left"/>
        <w:rPr>
          <w:rFonts w:asciiTheme="minorEastAsia" w:hAnsiTheme="minor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②随浓度增加，植物抽</w:t>
      </w:r>
      <w:r w:rsidRPr="00C17488">
        <w:rPr>
          <w:rFonts w:asciiTheme="minorEastAsia" w:hAnsiTheme="minorEastAsia"/>
          <w:b/>
          <w:color w:val="FF0000"/>
          <w:kern w:val="0"/>
          <w:sz w:val="24"/>
          <w:szCs w:val="24"/>
        </w:rPr>
        <w:t>薹</w:t>
      </w: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时间稍有延长，但影响不明显         ③ABA</w:t>
      </w:r>
    </w:p>
    <w:p w:rsidR="00F21788" w:rsidRPr="00C17488" w:rsidRDefault="00F21788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（3）</w:t>
      </w:r>
      <w:r w:rsidRPr="00C17488">
        <w:rPr>
          <w:rFonts w:asciiTheme="minorEastAsia" w:hAnsiTheme="minorEastAsia"/>
          <w:b/>
          <w:color w:val="FF0000"/>
          <w:kern w:val="0"/>
          <w:sz w:val="24"/>
          <w:szCs w:val="24"/>
        </w:rPr>
        <w:t>FCA</w:t>
      </w: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蛋白数量有限</w:t>
      </w:r>
    </w:p>
    <w:p w:rsidR="00F21788" w:rsidRPr="00C17488" w:rsidRDefault="00F21788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（4）排除</w:t>
      </w:r>
      <w:r w:rsidRPr="00C17488">
        <w:rPr>
          <w:rFonts w:asciiTheme="minorEastAsia" w:hAnsiTheme="minorEastAsia"/>
          <w:b/>
          <w:color w:val="FF0000"/>
          <w:kern w:val="0"/>
          <w:sz w:val="24"/>
          <w:szCs w:val="24"/>
        </w:rPr>
        <w:t>ABA</w:t>
      </w: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自身结构对实验的干扰；</w:t>
      </w:r>
      <w:r w:rsidRPr="00C17488">
        <w:rPr>
          <w:rFonts w:asciiTheme="minorEastAsia" w:hAnsiTheme="minorEastAsia"/>
          <w:b/>
          <w:color w:val="FF0000"/>
          <w:kern w:val="0"/>
          <w:sz w:val="24"/>
          <w:szCs w:val="24"/>
        </w:rPr>
        <w:t xml:space="preserve">    </w:t>
      </w: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抑制（1分）</w:t>
      </w:r>
    </w:p>
    <w:p w:rsidR="00F21788" w:rsidRPr="00C17488" w:rsidRDefault="00F21788" w:rsidP="00C17488">
      <w:pPr>
        <w:autoSpaceDE w:val="0"/>
        <w:autoSpaceDN w:val="0"/>
        <w:adjustRightInd w:val="0"/>
        <w:ind w:left="602" w:hangingChars="250" w:hanging="602"/>
        <w:jc w:val="left"/>
        <w:rPr>
          <w:rFonts w:asciiTheme="minorEastAsia" w:hAnsiTheme="minorEastAsia"/>
          <w:b/>
          <w:color w:val="FF0000"/>
          <w:kern w:val="0"/>
          <w:sz w:val="24"/>
          <w:szCs w:val="24"/>
        </w:rPr>
      </w:pP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（</w:t>
      </w:r>
      <w:r w:rsidRPr="00C17488">
        <w:rPr>
          <w:rFonts w:asciiTheme="minorEastAsia" w:hAnsiTheme="minorEastAsia"/>
          <w:b/>
          <w:color w:val="FF0000"/>
          <w:kern w:val="0"/>
          <w:sz w:val="24"/>
          <w:szCs w:val="24"/>
        </w:rPr>
        <w:t>5</w:t>
      </w:r>
      <w:r w:rsidRPr="00C17488">
        <w:rPr>
          <w:rFonts w:asciiTheme="minorEastAsia" w:hAnsiTheme="minorEastAsia" w:hint="eastAsia"/>
          <w:b/>
          <w:color w:val="FF0000"/>
          <w:kern w:val="0"/>
          <w:sz w:val="24"/>
          <w:szCs w:val="24"/>
        </w:rPr>
        <w:t>）对鲜花植株施加脱落酸</w:t>
      </w:r>
    </w:p>
    <w:p w:rsidR="0090254C" w:rsidRPr="00F21788" w:rsidRDefault="0090254C" w:rsidP="00EF7F79">
      <w:pPr>
        <w:rPr>
          <w:rFonts w:asciiTheme="minorEastAsia" w:hAnsiTheme="minorEastAsia"/>
          <w:sz w:val="24"/>
          <w:szCs w:val="24"/>
        </w:rPr>
      </w:pPr>
    </w:p>
    <w:p w:rsidR="0090254C" w:rsidRPr="0090254C" w:rsidRDefault="0090254C" w:rsidP="0090254C">
      <w:pPr>
        <w:jc w:val="center"/>
        <w:rPr>
          <w:rFonts w:ascii="楷体" w:eastAsia="楷体" w:hAnsi="楷体"/>
          <w:b/>
          <w:sz w:val="28"/>
          <w:szCs w:val="28"/>
        </w:rPr>
      </w:pPr>
      <w:r w:rsidRPr="0090254C">
        <w:rPr>
          <w:rFonts w:ascii="楷体" w:eastAsia="楷体" w:hAnsi="楷体" w:hint="eastAsia"/>
          <w:b/>
          <w:sz w:val="28"/>
          <w:szCs w:val="28"/>
        </w:rPr>
        <w:t>拓展题</w:t>
      </w:r>
    </w:p>
    <w:p w:rsidR="0090254C" w:rsidRPr="0090254C" w:rsidRDefault="0090254C" w:rsidP="0090254C">
      <w:pPr>
        <w:jc w:val="center"/>
        <w:rPr>
          <w:rFonts w:ascii="楷体" w:eastAsia="楷体" w:hAnsi="楷体"/>
          <w:b/>
          <w:sz w:val="28"/>
          <w:szCs w:val="28"/>
        </w:rPr>
      </w:pPr>
      <w:r w:rsidRPr="0090254C">
        <w:rPr>
          <w:rFonts w:ascii="楷体" w:eastAsia="楷体" w:hAnsi="楷体" w:hint="eastAsia"/>
          <w:b/>
          <w:sz w:val="28"/>
          <w:szCs w:val="28"/>
        </w:rPr>
        <w:t>时间:20分钟 总分50分</w:t>
      </w:r>
    </w:p>
    <w:p w:rsidR="00C71FC6" w:rsidRDefault="00C71FC6" w:rsidP="0090254C">
      <w:pPr>
        <w:rPr>
          <w:rFonts w:asciiTheme="minorEastAsia" w:hAnsiTheme="minorEastAsia"/>
          <w:sz w:val="24"/>
          <w:szCs w:val="24"/>
        </w:rPr>
      </w:pPr>
    </w:p>
    <w:p w:rsidR="003A3087" w:rsidRDefault="003A3087" w:rsidP="003A308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参考答案</w:t>
      </w:r>
      <w:r>
        <w:rPr>
          <w:rFonts w:hint="eastAsia"/>
          <w:b/>
          <w:sz w:val="24"/>
          <w:szCs w:val="24"/>
        </w:rPr>
        <w:t>:</w:t>
      </w:r>
    </w:p>
    <w:p w:rsidR="00511EB8" w:rsidRPr="0090254C" w:rsidRDefault="00511EB8" w:rsidP="00511EB8">
      <w:pPr>
        <w:rPr>
          <w:rFonts w:asciiTheme="minorEastAsia" w:hAnsiTheme="minorEastAsia"/>
          <w:sz w:val="24"/>
          <w:szCs w:val="24"/>
        </w:rPr>
      </w:pPr>
      <w:r w:rsidRPr="0090254C">
        <w:rPr>
          <w:rFonts w:asciiTheme="minorEastAsia" w:hAnsiTheme="minorEastAsia" w:hint="eastAsia"/>
          <w:sz w:val="24"/>
          <w:szCs w:val="24"/>
        </w:rPr>
        <w:t>一、单选题:</w:t>
      </w:r>
      <w:r w:rsidRPr="00364DF0">
        <w:rPr>
          <w:rFonts w:asciiTheme="minorEastAsia" w:hAnsiTheme="minorEastAsia" w:hint="eastAsia"/>
          <w:sz w:val="24"/>
          <w:szCs w:val="24"/>
        </w:rPr>
        <w:t xml:space="preserve"> </w:t>
      </w:r>
      <w:r w:rsidRPr="0072199F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共25</w:t>
      </w:r>
      <w:r w:rsidRPr="0072199F"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 w:hint="eastAsia"/>
          <w:sz w:val="24"/>
          <w:szCs w:val="24"/>
        </w:rPr>
        <w:t>，每题5分</w:t>
      </w:r>
      <w:r w:rsidRPr="0072199F">
        <w:rPr>
          <w:rFonts w:asciiTheme="minorEastAsia" w:hAnsiTheme="minorEastAsia" w:hint="eastAsia"/>
          <w:sz w:val="24"/>
          <w:szCs w:val="24"/>
        </w:rPr>
        <w:t>）</w:t>
      </w:r>
    </w:p>
    <w:p w:rsidR="00C71FC6" w:rsidRPr="00C71FC6" w:rsidRDefault="00C71FC6" w:rsidP="00C71FC6">
      <w:pPr>
        <w:rPr>
          <w:rFonts w:asciiTheme="minorEastAsia" w:hAnsiTheme="minorEastAsia"/>
          <w:b/>
          <w:color w:val="FF0000"/>
          <w:sz w:val="24"/>
          <w:szCs w:val="24"/>
        </w:rPr>
      </w:pPr>
      <w:r w:rsidRPr="00C71FC6">
        <w:rPr>
          <w:rFonts w:asciiTheme="minorEastAsia" w:hAnsiTheme="minorEastAsia" w:hint="eastAsia"/>
          <w:b/>
          <w:color w:val="FF0000"/>
          <w:sz w:val="24"/>
          <w:szCs w:val="24"/>
        </w:rPr>
        <w:t>1-5：DBBDB</w:t>
      </w:r>
    </w:p>
    <w:p w:rsidR="00511EB8" w:rsidRDefault="00511EB8" w:rsidP="00511E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二、简答题：</w:t>
      </w:r>
      <w:r w:rsidRPr="003618FA">
        <w:rPr>
          <w:rFonts w:asciiTheme="minorEastAsia" w:hAnsiTheme="minorEastAsia" w:cstheme="minorHAnsi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 w:cstheme="minorHAnsi" w:hint="eastAsia"/>
          <w:color w:val="000000" w:themeColor="text1"/>
          <w:sz w:val="24"/>
          <w:szCs w:val="24"/>
        </w:rPr>
        <w:t>共25</w:t>
      </w:r>
      <w:r w:rsidRPr="003618FA">
        <w:rPr>
          <w:rFonts w:asciiTheme="minorEastAsia" w:hAnsiTheme="minorEastAsia" w:cstheme="minorHAnsi" w:hint="eastAsia"/>
          <w:color w:val="000000" w:themeColor="text1"/>
          <w:sz w:val="24"/>
          <w:szCs w:val="24"/>
        </w:rPr>
        <w:t>分)</w:t>
      </w:r>
    </w:p>
    <w:p w:rsidR="005E5BA8" w:rsidRPr="00C71FC6" w:rsidRDefault="00BF2DF0" w:rsidP="005E5BA8">
      <w:pPr>
        <w:pStyle w:val="a8"/>
        <w:tabs>
          <w:tab w:val="left" w:pos="3360"/>
          <w:tab w:val="left" w:pos="3402"/>
        </w:tabs>
        <w:snapToGrid w:val="0"/>
        <w:rPr>
          <w:rFonts w:asciiTheme="minorEastAsia" w:eastAsiaTheme="minorEastAsia" w:hAnsiTheme="minorEastAsia" w:cstheme="minorHAnsi"/>
          <w:b/>
          <w:bCs/>
          <w:color w:val="FF0000"/>
          <w:kern w:val="0"/>
          <w:sz w:val="24"/>
          <w:szCs w:val="24"/>
        </w:rPr>
      </w:pPr>
      <w:r w:rsidRPr="00C71FC6">
        <w:rPr>
          <w:rFonts w:asciiTheme="minorEastAsia" w:eastAsiaTheme="minorEastAsia" w:hAnsiTheme="minorEastAsia" w:cs="Times New Roman" w:hint="eastAsia"/>
          <w:b/>
          <w:color w:val="FF0000"/>
          <w:sz w:val="24"/>
          <w:szCs w:val="24"/>
        </w:rPr>
        <w:t>6</w:t>
      </w:r>
      <w:r w:rsidR="005E5BA8" w:rsidRPr="00C71FC6">
        <w:rPr>
          <w:rFonts w:asciiTheme="minorEastAsia" w:eastAsiaTheme="minorEastAsia" w:hAnsiTheme="minorEastAsia" w:cs="Times New Roman" w:hint="eastAsia"/>
          <w:b/>
          <w:color w:val="FF0000"/>
          <w:sz w:val="24"/>
          <w:szCs w:val="24"/>
        </w:rPr>
        <w:t>.</w:t>
      </w:r>
      <w:r w:rsidR="005E5BA8" w:rsidRPr="00C71FC6">
        <w:rPr>
          <w:rFonts w:asciiTheme="minorEastAsia" w:eastAsiaTheme="minorEastAsia" w:hAnsiTheme="minorEastAsia" w:cstheme="minorHAnsi"/>
          <w:b/>
          <w:bCs/>
          <w:color w:val="FF0000"/>
          <w:kern w:val="0"/>
          <w:sz w:val="24"/>
          <w:szCs w:val="24"/>
        </w:rPr>
        <w:t xml:space="preserve"> （1</w:t>
      </w:r>
      <w:r w:rsidR="002553F5" w:rsidRPr="00C71FC6">
        <w:rPr>
          <w:rFonts w:asciiTheme="minorEastAsia" w:eastAsiaTheme="minorEastAsia" w:hAnsiTheme="minorEastAsia" w:cstheme="minorHAnsi" w:hint="eastAsia"/>
          <w:b/>
          <w:bCs/>
          <w:color w:val="FF0000"/>
          <w:kern w:val="0"/>
          <w:sz w:val="24"/>
          <w:szCs w:val="24"/>
        </w:rPr>
        <w:t>4</w:t>
      </w:r>
      <w:r w:rsidR="005E5BA8" w:rsidRPr="00C71FC6">
        <w:rPr>
          <w:rFonts w:asciiTheme="minorEastAsia" w:eastAsiaTheme="minorEastAsia" w:hAnsiTheme="minorEastAsia" w:cstheme="minorHAnsi"/>
          <w:b/>
          <w:bCs/>
          <w:color w:val="FF0000"/>
          <w:kern w:val="0"/>
          <w:sz w:val="24"/>
          <w:szCs w:val="24"/>
        </w:rPr>
        <w:t>分，每空2分）</w:t>
      </w:r>
    </w:p>
    <w:p w:rsidR="005E5BA8" w:rsidRPr="00C71FC6" w:rsidRDefault="005E5BA8" w:rsidP="005E5BA8">
      <w:pPr>
        <w:pStyle w:val="a8"/>
        <w:tabs>
          <w:tab w:val="left" w:pos="3360"/>
          <w:tab w:val="left" w:pos="3402"/>
        </w:tabs>
        <w:snapToGrid w:val="0"/>
        <w:rPr>
          <w:rFonts w:asciiTheme="minorEastAsia" w:eastAsiaTheme="minorEastAsia" w:hAnsiTheme="minorEastAsia" w:cs="Times New Roman"/>
          <w:b/>
          <w:color w:val="FF0000"/>
          <w:sz w:val="24"/>
          <w:szCs w:val="24"/>
        </w:rPr>
      </w:pPr>
      <w:r w:rsidRPr="00C71FC6">
        <w:rPr>
          <w:rFonts w:asciiTheme="minorEastAsia" w:eastAsiaTheme="minorEastAsia" w:hAnsiTheme="minorEastAsia" w:cs="Times New Roman"/>
          <w:b/>
          <w:color w:val="FF0000"/>
          <w:sz w:val="24"/>
          <w:szCs w:val="24"/>
        </w:rPr>
        <w:t xml:space="preserve">(1)抗原　</w:t>
      </w:r>
      <w:r w:rsidR="002553F5" w:rsidRPr="00C71FC6">
        <w:rPr>
          <w:rFonts w:asciiTheme="minorEastAsia" w:eastAsiaTheme="minorEastAsia" w:hAnsiTheme="minorEastAsia" w:cs="Times New Roman" w:hint="eastAsia"/>
          <w:b/>
          <w:color w:val="FF0000"/>
          <w:sz w:val="24"/>
          <w:szCs w:val="24"/>
        </w:rPr>
        <w:t xml:space="preserve"> </w:t>
      </w:r>
      <w:r w:rsidRPr="00C71FC6">
        <w:rPr>
          <w:rFonts w:asciiTheme="minorEastAsia" w:eastAsiaTheme="minorEastAsia" w:hAnsiTheme="minorEastAsia" w:cs="Times New Roman"/>
          <w:b/>
          <w:color w:val="FF0000"/>
          <w:sz w:val="24"/>
          <w:szCs w:val="24"/>
        </w:rPr>
        <w:t xml:space="preserve">效应T　</w:t>
      </w:r>
    </w:p>
    <w:p w:rsidR="005E5BA8" w:rsidRPr="00C71FC6" w:rsidRDefault="005E5BA8" w:rsidP="005E5BA8">
      <w:pPr>
        <w:pStyle w:val="a8"/>
        <w:tabs>
          <w:tab w:val="left" w:pos="3360"/>
          <w:tab w:val="left" w:pos="3402"/>
        </w:tabs>
        <w:snapToGrid w:val="0"/>
        <w:rPr>
          <w:rFonts w:asciiTheme="minorEastAsia" w:eastAsiaTheme="minorEastAsia" w:hAnsiTheme="minorEastAsia" w:cs="Times New Roman"/>
          <w:b/>
          <w:color w:val="FF0000"/>
          <w:sz w:val="24"/>
          <w:szCs w:val="24"/>
        </w:rPr>
      </w:pPr>
      <w:r w:rsidRPr="00C71FC6">
        <w:rPr>
          <w:rFonts w:asciiTheme="minorEastAsia" w:eastAsiaTheme="minorEastAsia" w:hAnsiTheme="minorEastAsia" w:cs="Times New Roman"/>
          <w:b/>
          <w:color w:val="FF0000"/>
          <w:sz w:val="24"/>
          <w:szCs w:val="24"/>
        </w:rPr>
        <w:t xml:space="preserve">(2)同品系大鼠间肝移植几乎不发生免疫排斥　</w:t>
      </w:r>
      <w:r w:rsidR="002553F5" w:rsidRPr="00C71FC6">
        <w:rPr>
          <w:rFonts w:asciiTheme="minorEastAsia" w:eastAsiaTheme="minorEastAsia" w:hAnsiTheme="minorEastAsia" w:cs="Times New Roman" w:hint="eastAsia"/>
          <w:b/>
          <w:color w:val="FF0000"/>
          <w:sz w:val="24"/>
          <w:szCs w:val="24"/>
        </w:rPr>
        <w:t xml:space="preserve"> </w:t>
      </w:r>
      <w:r w:rsidRPr="00C71FC6">
        <w:rPr>
          <w:rFonts w:asciiTheme="minorEastAsia" w:eastAsiaTheme="minorEastAsia" w:hAnsiTheme="minorEastAsia" w:cs="Times New Roman"/>
          <w:b/>
          <w:color w:val="FF0000"/>
          <w:sz w:val="24"/>
          <w:szCs w:val="24"/>
        </w:rPr>
        <w:t xml:space="preserve">乙　</w:t>
      </w:r>
    </w:p>
    <w:p w:rsidR="005E5BA8" w:rsidRPr="00C71FC6" w:rsidRDefault="005E5BA8" w:rsidP="00C71FC6">
      <w:pPr>
        <w:pStyle w:val="a8"/>
        <w:tabs>
          <w:tab w:val="left" w:pos="3360"/>
          <w:tab w:val="left" w:pos="3402"/>
        </w:tabs>
        <w:snapToGrid w:val="0"/>
        <w:rPr>
          <w:rFonts w:asciiTheme="minorEastAsia" w:eastAsiaTheme="minorEastAsia" w:hAnsiTheme="minorEastAsia" w:cs="Times New Roman"/>
          <w:b/>
          <w:color w:val="FF0000"/>
          <w:sz w:val="24"/>
          <w:szCs w:val="24"/>
        </w:rPr>
      </w:pPr>
      <w:r w:rsidRPr="00C71FC6">
        <w:rPr>
          <w:rFonts w:asciiTheme="minorEastAsia" w:eastAsiaTheme="minorEastAsia" w:hAnsiTheme="minorEastAsia" w:cs="Times New Roman"/>
          <w:b/>
          <w:color w:val="FF0000"/>
          <w:sz w:val="24"/>
          <w:szCs w:val="24"/>
        </w:rPr>
        <w:t xml:space="preserve">(3)①促进　</w:t>
      </w:r>
      <w:r w:rsidR="002553F5" w:rsidRPr="00C71FC6">
        <w:rPr>
          <w:rFonts w:asciiTheme="minorEastAsia" w:eastAsiaTheme="minorEastAsia" w:hAnsiTheme="minorEastAsia" w:cs="Times New Roman" w:hint="eastAsia"/>
          <w:b/>
          <w:color w:val="FF0000"/>
          <w:sz w:val="24"/>
          <w:szCs w:val="24"/>
        </w:rPr>
        <w:t xml:space="preserve"> </w:t>
      </w:r>
      <w:r w:rsidRPr="00C71FC6">
        <w:rPr>
          <w:rFonts w:asciiTheme="minorEastAsia" w:eastAsiaTheme="minorEastAsia" w:hAnsiTheme="minorEastAsia" w:cs="Times New Roman"/>
          <w:b/>
          <w:color w:val="FF0000"/>
          <w:sz w:val="24"/>
          <w:szCs w:val="24"/>
        </w:rPr>
        <w:t>②诱导T细胞凋亡</w:t>
      </w:r>
      <w:r w:rsidRPr="00C71FC6">
        <w:rPr>
          <w:rFonts w:asciiTheme="minorEastAsia" w:eastAsiaTheme="minorEastAsia" w:hAnsiTheme="minorEastAsia" w:cs="Times New Roman" w:hint="eastAsia"/>
          <w:b/>
          <w:color w:val="FF0000"/>
          <w:sz w:val="24"/>
          <w:szCs w:val="24"/>
        </w:rPr>
        <w:t xml:space="preserve">  </w:t>
      </w:r>
      <w:r w:rsidR="002553F5" w:rsidRPr="00C71FC6">
        <w:rPr>
          <w:rFonts w:asciiTheme="minorEastAsia" w:eastAsiaTheme="minorEastAsia" w:hAnsiTheme="minorEastAsia" w:cs="Times New Roman" w:hint="eastAsia"/>
          <w:b/>
          <w:color w:val="FF0000"/>
          <w:sz w:val="24"/>
          <w:szCs w:val="24"/>
        </w:rPr>
        <w:t xml:space="preserve"> </w:t>
      </w:r>
      <w:r w:rsidRPr="00C71FC6">
        <w:rPr>
          <w:rFonts w:asciiTheme="minorEastAsia" w:eastAsiaTheme="minorEastAsia" w:hAnsiTheme="minorEastAsia" w:cs="Times New Roman"/>
          <w:b/>
          <w:color w:val="FF0000"/>
          <w:sz w:val="24"/>
          <w:szCs w:val="24"/>
        </w:rPr>
        <w:t>③IL－2合成缺陷</w:t>
      </w:r>
    </w:p>
    <w:p w:rsidR="003A3087" w:rsidRPr="00C71FC6" w:rsidRDefault="00BF2DF0" w:rsidP="003A3087">
      <w:pPr>
        <w:widowControl/>
        <w:rPr>
          <w:rFonts w:asciiTheme="minorEastAsia" w:hAnsiTheme="minorEastAsia" w:cstheme="minorHAnsi"/>
          <w:b/>
          <w:bCs/>
          <w:color w:val="FF0000"/>
          <w:kern w:val="0"/>
          <w:sz w:val="24"/>
          <w:szCs w:val="24"/>
        </w:rPr>
      </w:pPr>
      <w:r w:rsidRPr="00C71FC6">
        <w:rPr>
          <w:rFonts w:asciiTheme="minorEastAsia" w:hAnsiTheme="minorEastAsia" w:cstheme="minorHAnsi" w:hint="eastAsia"/>
          <w:b/>
          <w:bCs/>
          <w:color w:val="FF0000"/>
          <w:kern w:val="0"/>
          <w:sz w:val="24"/>
          <w:szCs w:val="24"/>
        </w:rPr>
        <w:t>7</w:t>
      </w:r>
      <w:r w:rsidR="009C310F" w:rsidRPr="00C71FC6">
        <w:rPr>
          <w:rFonts w:asciiTheme="minorEastAsia" w:hAnsiTheme="minorEastAsia" w:cstheme="minorHAnsi" w:hint="eastAsia"/>
          <w:b/>
          <w:bCs/>
          <w:color w:val="FF0000"/>
          <w:kern w:val="0"/>
          <w:sz w:val="24"/>
          <w:szCs w:val="24"/>
        </w:rPr>
        <w:t>.</w:t>
      </w:r>
      <w:r w:rsidR="003A3087" w:rsidRPr="00C71FC6">
        <w:rPr>
          <w:rFonts w:asciiTheme="minorEastAsia" w:hAnsiTheme="minorEastAsia" w:cstheme="minorHAnsi"/>
          <w:b/>
          <w:bCs/>
          <w:color w:val="FF0000"/>
          <w:kern w:val="0"/>
          <w:sz w:val="24"/>
          <w:szCs w:val="24"/>
        </w:rPr>
        <w:t>（1</w:t>
      </w:r>
      <w:r w:rsidR="00400D62" w:rsidRPr="00C71FC6">
        <w:rPr>
          <w:rFonts w:asciiTheme="minorEastAsia" w:hAnsiTheme="minorEastAsia" w:cstheme="minorHAnsi" w:hint="eastAsia"/>
          <w:b/>
          <w:bCs/>
          <w:color w:val="FF0000"/>
          <w:kern w:val="0"/>
          <w:sz w:val="24"/>
          <w:szCs w:val="24"/>
        </w:rPr>
        <w:t>1</w:t>
      </w:r>
      <w:r w:rsidR="003A3087" w:rsidRPr="00C71FC6">
        <w:rPr>
          <w:rFonts w:asciiTheme="minorEastAsia" w:hAnsiTheme="minorEastAsia" w:cstheme="minorHAnsi"/>
          <w:b/>
          <w:bCs/>
          <w:color w:val="FF0000"/>
          <w:kern w:val="0"/>
          <w:sz w:val="24"/>
          <w:szCs w:val="24"/>
        </w:rPr>
        <w:t>分，每空2分，表格</w:t>
      </w:r>
      <w:r w:rsidR="008D3435" w:rsidRPr="00C71FC6">
        <w:rPr>
          <w:rFonts w:asciiTheme="minorEastAsia" w:hAnsiTheme="minorEastAsia" w:cstheme="minorHAnsi" w:hint="eastAsia"/>
          <w:b/>
          <w:bCs/>
          <w:color w:val="FF0000"/>
          <w:kern w:val="0"/>
          <w:sz w:val="24"/>
          <w:szCs w:val="24"/>
        </w:rPr>
        <w:t>:5</w:t>
      </w:r>
      <w:r w:rsidR="003A3087" w:rsidRPr="00C71FC6">
        <w:rPr>
          <w:rFonts w:asciiTheme="minorEastAsia" w:hAnsiTheme="minorEastAsia" w:cstheme="minorHAnsi"/>
          <w:b/>
          <w:bCs/>
          <w:color w:val="FF0000"/>
          <w:kern w:val="0"/>
          <w:sz w:val="24"/>
          <w:szCs w:val="24"/>
        </w:rPr>
        <w:t>分）</w:t>
      </w:r>
    </w:p>
    <w:p w:rsidR="003A3087" w:rsidRPr="00C71FC6" w:rsidRDefault="003A3087" w:rsidP="003A3087">
      <w:pPr>
        <w:widowControl/>
        <w:jc w:val="left"/>
        <w:rPr>
          <w:rFonts w:asciiTheme="minorEastAsia" w:hAnsiTheme="minorEastAsia" w:cstheme="minorHAnsi"/>
          <w:b/>
          <w:bCs/>
          <w:color w:val="FF0000"/>
          <w:kern w:val="0"/>
          <w:sz w:val="24"/>
          <w:szCs w:val="24"/>
        </w:rPr>
      </w:pPr>
      <w:r w:rsidRPr="00C71FC6">
        <w:rPr>
          <w:rFonts w:asciiTheme="minorEastAsia" w:hAnsiTheme="minorEastAsia" w:cstheme="minorHAnsi"/>
          <w:b/>
          <w:color w:val="FF0000"/>
          <w:kern w:val="0"/>
          <w:sz w:val="24"/>
          <w:szCs w:val="24"/>
        </w:rPr>
        <w:t>（1）</w:t>
      </w:r>
      <w:r w:rsidRPr="00C71FC6">
        <w:rPr>
          <w:rFonts w:asciiTheme="minorEastAsia" w:hAnsiTheme="minorEastAsia" w:cstheme="minorHAnsi"/>
          <w:b/>
          <w:bCs/>
          <w:color w:val="FF0000"/>
          <w:kern w:val="0"/>
          <w:sz w:val="24"/>
          <w:szCs w:val="24"/>
        </w:rPr>
        <w:t>②每只小白鼠注射适量且等量的物质X</w:t>
      </w:r>
    </w:p>
    <w:p w:rsidR="003A3087" w:rsidRPr="00C71FC6" w:rsidRDefault="003A3087" w:rsidP="00C71FC6">
      <w:pPr>
        <w:widowControl/>
        <w:ind w:firstLineChars="270" w:firstLine="651"/>
        <w:jc w:val="left"/>
        <w:rPr>
          <w:rFonts w:asciiTheme="minorEastAsia" w:hAnsiTheme="minorEastAsia" w:cstheme="minorHAnsi"/>
          <w:b/>
          <w:bCs/>
          <w:color w:val="FF0000"/>
          <w:kern w:val="0"/>
          <w:sz w:val="24"/>
          <w:szCs w:val="24"/>
        </w:rPr>
      </w:pPr>
      <w:r w:rsidRPr="00C71FC6">
        <w:rPr>
          <w:rFonts w:asciiTheme="minorEastAsia" w:hAnsiTheme="minorEastAsia" w:cstheme="minorHAnsi"/>
          <w:b/>
          <w:bCs/>
          <w:color w:val="FF0000"/>
          <w:kern w:val="0"/>
          <w:sz w:val="24"/>
          <w:szCs w:val="24"/>
        </w:rPr>
        <w:t>③给甲、乙两组小白鼠注射适量且等量的轮状病毒。</w:t>
      </w:r>
    </w:p>
    <w:p w:rsidR="003A3087" w:rsidRPr="00C71FC6" w:rsidRDefault="003A3087" w:rsidP="003A3087">
      <w:pPr>
        <w:jc w:val="left"/>
        <w:rPr>
          <w:rFonts w:asciiTheme="minorEastAsia" w:hAnsiTheme="minorEastAsia" w:cstheme="minorHAnsi"/>
          <w:b/>
          <w:color w:val="FF0000"/>
          <w:sz w:val="24"/>
          <w:szCs w:val="24"/>
        </w:rPr>
      </w:pPr>
      <w:r w:rsidRPr="00C71FC6">
        <w:rPr>
          <w:rFonts w:asciiTheme="minorEastAsia" w:hAnsiTheme="minorEastAsia" w:cstheme="minorHAnsi"/>
          <w:b/>
          <w:bCs/>
          <w:color w:val="FF0000"/>
          <w:sz w:val="24"/>
          <w:szCs w:val="24"/>
        </w:rPr>
        <w:lastRenderedPageBreak/>
        <w:t>（2</w:t>
      </w:r>
      <w:r w:rsidR="00957AF1" w:rsidRPr="00C71FC6">
        <w:rPr>
          <w:rFonts w:asciiTheme="minorEastAsia" w:hAnsiTheme="minorEastAsia" w:cstheme="minorHAnsi"/>
          <w:b/>
          <w:bCs/>
          <w:color w:val="FF0000"/>
          <w:sz w:val="24"/>
          <w:szCs w:val="24"/>
        </w:rPr>
        <w:t>）</w:t>
      </w:r>
      <w:r w:rsidR="00957AF1" w:rsidRPr="00C71FC6">
        <w:rPr>
          <w:rFonts w:asciiTheme="minorEastAsia" w:hAnsiTheme="minorEastAsia" w:cstheme="minorHAnsi" w:hint="eastAsia"/>
          <w:b/>
          <w:bCs/>
          <w:color w:val="FF0000"/>
          <w:sz w:val="24"/>
          <w:szCs w:val="24"/>
        </w:rPr>
        <w:t>【</w:t>
      </w:r>
      <w:r w:rsidR="008D3435" w:rsidRPr="00C71FC6">
        <w:rPr>
          <w:rFonts w:asciiTheme="minorEastAsia" w:hAnsiTheme="minorEastAsia" w:cstheme="minorHAnsi" w:hint="eastAsia"/>
          <w:b/>
          <w:bCs/>
          <w:color w:val="FF0000"/>
          <w:sz w:val="24"/>
          <w:szCs w:val="24"/>
        </w:rPr>
        <w:t>分三组（1分）；</w:t>
      </w:r>
      <w:r w:rsidRPr="00C71FC6">
        <w:rPr>
          <w:rFonts w:asciiTheme="minorEastAsia" w:hAnsiTheme="minorEastAsia" w:cstheme="minorHAnsi"/>
          <w:b/>
          <w:bCs/>
          <w:color w:val="FF0000"/>
          <w:sz w:val="24"/>
          <w:szCs w:val="24"/>
        </w:rPr>
        <w:t>患病/腹泻小白鼠数量（只）</w:t>
      </w:r>
      <w:r w:rsidR="00957AF1" w:rsidRPr="00C71FC6">
        <w:rPr>
          <w:rFonts w:asciiTheme="minorEastAsia" w:hAnsiTheme="minorEastAsia" w:cstheme="minorHAnsi" w:hint="eastAsia"/>
          <w:b/>
          <w:bCs/>
          <w:color w:val="FF0000"/>
          <w:sz w:val="24"/>
          <w:szCs w:val="24"/>
        </w:rPr>
        <w:t>2</w:t>
      </w:r>
      <w:r w:rsidRPr="00C71FC6">
        <w:rPr>
          <w:rFonts w:asciiTheme="minorEastAsia" w:hAnsiTheme="minorEastAsia" w:cstheme="minorHAnsi"/>
          <w:b/>
          <w:bCs/>
          <w:color w:val="FF0000"/>
          <w:sz w:val="24"/>
          <w:szCs w:val="24"/>
        </w:rPr>
        <w:t>分；患病率（%）</w:t>
      </w:r>
      <w:r w:rsidR="00957AF1" w:rsidRPr="00C71FC6">
        <w:rPr>
          <w:rFonts w:asciiTheme="minorEastAsia" w:hAnsiTheme="minorEastAsia" w:cstheme="minorHAnsi" w:hint="eastAsia"/>
          <w:b/>
          <w:bCs/>
          <w:color w:val="FF0000"/>
          <w:sz w:val="24"/>
          <w:szCs w:val="24"/>
        </w:rPr>
        <w:t>2</w:t>
      </w:r>
      <w:r w:rsidRPr="00C71FC6">
        <w:rPr>
          <w:rFonts w:asciiTheme="minorEastAsia" w:hAnsiTheme="minorEastAsia" w:cstheme="minorHAnsi"/>
          <w:b/>
          <w:bCs/>
          <w:color w:val="FF0000"/>
          <w:sz w:val="24"/>
          <w:szCs w:val="24"/>
        </w:rPr>
        <w:t>分）</w:t>
      </w:r>
      <w:r w:rsidR="00957AF1" w:rsidRPr="00C71FC6">
        <w:rPr>
          <w:rFonts w:asciiTheme="minorEastAsia" w:hAnsiTheme="minorEastAsia" w:cstheme="minorHAnsi" w:hint="eastAsia"/>
          <w:b/>
          <w:bCs/>
          <w:color w:val="FF0000"/>
          <w:sz w:val="24"/>
          <w:szCs w:val="24"/>
        </w:rPr>
        <w:t>】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1"/>
        <w:gridCol w:w="2933"/>
        <w:gridCol w:w="2917"/>
      </w:tblGrid>
      <w:tr w:rsidR="003A3087" w:rsidRPr="00C71FC6" w:rsidTr="00192EE2">
        <w:trPr>
          <w:trHeight w:val="540"/>
        </w:trPr>
        <w:tc>
          <w:tcPr>
            <w:tcW w:w="2871" w:type="dxa"/>
            <w:tcBorders>
              <w:tl2br w:val="single" w:sz="4" w:space="0" w:color="auto"/>
            </w:tcBorders>
            <w:vAlign w:val="center"/>
          </w:tcPr>
          <w:p w:rsidR="003A3087" w:rsidRPr="00C71FC6" w:rsidRDefault="003A3087" w:rsidP="00192EE2">
            <w:pPr>
              <w:tabs>
                <w:tab w:val="right" w:pos="3068"/>
              </w:tabs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  <w:r w:rsidRPr="00C71FC6"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  <w:t>统计内容</w:t>
            </w:r>
          </w:p>
          <w:p w:rsidR="003A3087" w:rsidRPr="00C71FC6" w:rsidRDefault="003A3087" w:rsidP="00192EE2">
            <w:pPr>
              <w:tabs>
                <w:tab w:val="right" w:pos="3068"/>
              </w:tabs>
              <w:ind w:firstLine="422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  <w:r w:rsidRPr="00C71FC6"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  <w:t>组别</w:t>
            </w:r>
          </w:p>
        </w:tc>
        <w:tc>
          <w:tcPr>
            <w:tcW w:w="2933" w:type="dxa"/>
            <w:vAlign w:val="center"/>
          </w:tcPr>
          <w:p w:rsidR="003A3087" w:rsidRPr="00C71FC6" w:rsidRDefault="003A3087" w:rsidP="00192EE2">
            <w:pPr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  <w:r w:rsidRPr="00C71FC6"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  <w:t>患病/腹泻小白鼠数量（只）</w:t>
            </w:r>
          </w:p>
        </w:tc>
        <w:tc>
          <w:tcPr>
            <w:tcW w:w="2917" w:type="dxa"/>
            <w:vAlign w:val="center"/>
          </w:tcPr>
          <w:p w:rsidR="003A3087" w:rsidRPr="00C71FC6" w:rsidRDefault="003A3087" w:rsidP="00192EE2">
            <w:pPr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  <w:r w:rsidRPr="00C71FC6"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  <w:t>患病率（%）</w:t>
            </w:r>
          </w:p>
        </w:tc>
      </w:tr>
      <w:tr w:rsidR="003A3087" w:rsidRPr="00C71FC6" w:rsidTr="00192EE2">
        <w:tc>
          <w:tcPr>
            <w:tcW w:w="2871" w:type="dxa"/>
            <w:vAlign w:val="center"/>
          </w:tcPr>
          <w:p w:rsidR="003A3087" w:rsidRPr="00C71FC6" w:rsidRDefault="003A3087" w:rsidP="00192EE2">
            <w:pPr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  <w:r w:rsidRPr="00C71FC6"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  <w:t>甲</w:t>
            </w:r>
          </w:p>
        </w:tc>
        <w:tc>
          <w:tcPr>
            <w:tcW w:w="2933" w:type="dxa"/>
            <w:vAlign w:val="center"/>
          </w:tcPr>
          <w:p w:rsidR="003A3087" w:rsidRPr="00C71FC6" w:rsidRDefault="003A3087" w:rsidP="00192EE2">
            <w:pPr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3A3087" w:rsidRPr="00C71FC6" w:rsidRDefault="003A3087" w:rsidP="00192EE2">
            <w:pPr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</w:p>
        </w:tc>
      </w:tr>
      <w:tr w:rsidR="003A3087" w:rsidRPr="00C71FC6" w:rsidTr="00192EE2">
        <w:tc>
          <w:tcPr>
            <w:tcW w:w="2871" w:type="dxa"/>
            <w:vAlign w:val="center"/>
          </w:tcPr>
          <w:p w:rsidR="003A3087" w:rsidRPr="00C71FC6" w:rsidRDefault="003A3087" w:rsidP="00192EE2">
            <w:pPr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  <w:r w:rsidRPr="00C71FC6"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  <w:t>乙</w:t>
            </w:r>
          </w:p>
        </w:tc>
        <w:tc>
          <w:tcPr>
            <w:tcW w:w="2933" w:type="dxa"/>
            <w:vAlign w:val="center"/>
          </w:tcPr>
          <w:p w:rsidR="003A3087" w:rsidRPr="00C71FC6" w:rsidRDefault="003A3087" w:rsidP="00192EE2">
            <w:pPr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3A3087" w:rsidRPr="00C71FC6" w:rsidRDefault="003A3087" w:rsidP="00192EE2">
            <w:pPr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</w:p>
        </w:tc>
      </w:tr>
      <w:tr w:rsidR="003A3087" w:rsidRPr="00C71FC6" w:rsidTr="00192EE2">
        <w:tc>
          <w:tcPr>
            <w:tcW w:w="2871" w:type="dxa"/>
            <w:vAlign w:val="center"/>
          </w:tcPr>
          <w:p w:rsidR="003A3087" w:rsidRPr="00C71FC6" w:rsidRDefault="003A3087" w:rsidP="00192EE2">
            <w:pPr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  <w:r w:rsidRPr="00C71FC6"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  <w:t>丙</w:t>
            </w:r>
          </w:p>
        </w:tc>
        <w:tc>
          <w:tcPr>
            <w:tcW w:w="2933" w:type="dxa"/>
            <w:vAlign w:val="center"/>
          </w:tcPr>
          <w:p w:rsidR="003A3087" w:rsidRPr="00C71FC6" w:rsidRDefault="003A3087" w:rsidP="00192EE2">
            <w:pPr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3A3087" w:rsidRPr="00C71FC6" w:rsidRDefault="003A3087" w:rsidP="00192EE2">
            <w:pPr>
              <w:ind w:firstLine="422"/>
              <w:jc w:val="center"/>
              <w:rPr>
                <w:rFonts w:asciiTheme="minorEastAsia" w:eastAsiaTheme="minorEastAsia" w:hAnsiTheme="minorEastAsia" w:cstheme="minorHAnsi"/>
                <w:b/>
                <w:color w:val="FF0000"/>
                <w:sz w:val="24"/>
                <w:szCs w:val="24"/>
              </w:rPr>
            </w:pPr>
          </w:p>
        </w:tc>
      </w:tr>
    </w:tbl>
    <w:p w:rsidR="003A3087" w:rsidRPr="00C71FC6" w:rsidRDefault="003A3087" w:rsidP="003A3087">
      <w:pPr>
        <w:rPr>
          <w:rFonts w:asciiTheme="minorEastAsia" w:hAnsiTheme="minorEastAsia" w:cstheme="minorHAnsi"/>
          <w:b/>
          <w:color w:val="FF0000"/>
          <w:sz w:val="24"/>
          <w:szCs w:val="24"/>
        </w:rPr>
      </w:pPr>
      <w:r w:rsidRPr="00C71FC6">
        <w:rPr>
          <w:rFonts w:asciiTheme="minorEastAsia" w:hAnsiTheme="minorEastAsia" w:cstheme="minorHAnsi"/>
          <w:b/>
          <w:bCs/>
          <w:color w:val="FF0000"/>
          <w:sz w:val="24"/>
          <w:szCs w:val="24"/>
        </w:rPr>
        <w:t>（3）患病率：甲组﹤乙组</w:t>
      </w:r>
      <w:r w:rsidRPr="00C71FC6">
        <w:rPr>
          <w:rFonts w:asciiTheme="minorEastAsia" w:hAnsiTheme="minorEastAsia" w:cs="宋体" w:hint="eastAsia"/>
          <w:b/>
          <w:bCs/>
          <w:color w:val="FF0000"/>
          <w:sz w:val="24"/>
          <w:szCs w:val="24"/>
        </w:rPr>
        <w:t>≦</w:t>
      </w:r>
      <w:r w:rsidRPr="00C71FC6">
        <w:rPr>
          <w:rFonts w:asciiTheme="minorEastAsia" w:hAnsiTheme="minorEastAsia" w:cstheme="minorHAnsi"/>
          <w:b/>
          <w:bCs/>
          <w:color w:val="FF0000"/>
          <w:sz w:val="24"/>
          <w:szCs w:val="24"/>
        </w:rPr>
        <w:t>丙组</w:t>
      </w:r>
      <w:r w:rsidR="009C310F" w:rsidRPr="00C71FC6">
        <w:rPr>
          <w:rFonts w:asciiTheme="minorEastAsia" w:hAnsiTheme="minorEastAsia" w:cstheme="minorHAnsi" w:hint="eastAsia"/>
          <w:b/>
          <w:bCs/>
          <w:color w:val="FF0000"/>
          <w:sz w:val="24"/>
          <w:szCs w:val="24"/>
        </w:rPr>
        <w:t>（1分）</w:t>
      </w:r>
      <w:r w:rsidRPr="00C71FC6">
        <w:rPr>
          <w:rFonts w:asciiTheme="minorEastAsia" w:hAnsiTheme="minorEastAsia" w:cstheme="minorHAnsi"/>
          <w:b/>
          <w:bCs/>
          <w:color w:val="FF0000"/>
          <w:sz w:val="24"/>
          <w:szCs w:val="24"/>
        </w:rPr>
        <w:t>，则说明物质X能预防轮状病毒感染</w:t>
      </w:r>
      <w:r w:rsidR="009C310F" w:rsidRPr="00C71FC6">
        <w:rPr>
          <w:rFonts w:asciiTheme="minorEastAsia" w:hAnsiTheme="minorEastAsia" w:cstheme="minorHAnsi" w:hint="eastAsia"/>
          <w:b/>
          <w:bCs/>
          <w:color w:val="FF0000"/>
          <w:sz w:val="24"/>
          <w:szCs w:val="24"/>
        </w:rPr>
        <w:t>（</w:t>
      </w:r>
      <w:r w:rsidR="00957AF1" w:rsidRPr="00C71FC6">
        <w:rPr>
          <w:rFonts w:asciiTheme="minorEastAsia" w:hAnsiTheme="minorEastAsia" w:cstheme="minorHAnsi" w:hint="eastAsia"/>
          <w:b/>
          <w:bCs/>
          <w:color w:val="FF0000"/>
          <w:sz w:val="24"/>
          <w:szCs w:val="24"/>
        </w:rPr>
        <w:t>1</w:t>
      </w:r>
      <w:r w:rsidR="009C310F" w:rsidRPr="00C71FC6">
        <w:rPr>
          <w:rFonts w:asciiTheme="minorEastAsia" w:hAnsiTheme="minorEastAsia" w:cstheme="minorHAnsi" w:hint="eastAsia"/>
          <w:b/>
          <w:bCs/>
          <w:color w:val="FF0000"/>
          <w:sz w:val="24"/>
          <w:szCs w:val="24"/>
        </w:rPr>
        <w:t>分）</w:t>
      </w:r>
      <w:r w:rsidRPr="00C71FC6">
        <w:rPr>
          <w:rFonts w:asciiTheme="minorEastAsia" w:hAnsiTheme="minorEastAsia" w:cstheme="minorHAnsi"/>
          <w:b/>
          <w:bCs/>
          <w:color w:val="FF0000"/>
          <w:sz w:val="24"/>
          <w:szCs w:val="24"/>
        </w:rPr>
        <w:t>。</w:t>
      </w:r>
    </w:p>
    <w:p w:rsidR="0090254C" w:rsidRPr="00C71FC6" w:rsidRDefault="0090254C" w:rsidP="00C31183">
      <w:pPr>
        <w:rPr>
          <w:rFonts w:asciiTheme="minorEastAsia" w:hAnsiTheme="minorEastAsia"/>
          <w:b/>
          <w:color w:val="FF0000"/>
          <w:sz w:val="24"/>
          <w:szCs w:val="24"/>
        </w:rPr>
      </w:pPr>
    </w:p>
    <w:p w:rsidR="00C31183" w:rsidRPr="00686858" w:rsidRDefault="00C31183">
      <w:pPr>
        <w:rPr>
          <w:b/>
          <w:sz w:val="24"/>
          <w:szCs w:val="24"/>
        </w:rPr>
      </w:pPr>
    </w:p>
    <w:sectPr w:rsidR="00C31183" w:rsidRPr="00686858" w:rsidSect="003432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EF8" w:rsidRDefault="00552EF8" w:rsidP="0046318D">
      <w:r>
        <w:separator/>
      </w:r>
    </w:p>
  </w:endnote>
  <w:endnote w:type="continuationSeparator" w:id="1">
    <w:p w:rsidR="00552EF8" w:rsidRDefault="00552EF8" w:rsidP="00463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33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72160" w:rsidRDefault="00F72160">
            <w:pPr>
              <w:pStyle w:val="a4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lang w:val="zh-CN"/>
              </w:rPr>
              <w:t xml:space="preserve"> </w:t>
            </w:r>
            <w:r w:rsidR="00C255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2558F">
              <w:rPr>
                <w:b/>
                <w:sz w:val="24"/>
                <w:szCs w:val="24"/>
              </w:rPr>
              <w:fldChar w:fldCharType="separate"/>
            </w:r>
            <w:r w:rsidR="00511EB8">
              <w:rPr>
                <w:b/>
                <w:noProof/>
              </w:rPr>
              <w:t>2</w:t>
            </w:r>
            <w:r w:rsidR="00C2558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255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2558F">
              <w:rPr>
                <w:b/>
                <w:sz w:val="24"/>
                <w:szCs w:val="24"/>
              </w:rPr>
              <w:fldChar w:fldCharType="separate"/>
            </w:r>
            <w:r w:rsidR="00511EB8">
              <w:rPr>
                <w:b/>
                <w:noProof/>
              </w:rPr>
              <w:t>2</w:t>
            </w:r>
            <w:r w:rsidR="00C2558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2160" w:rsidRDefault="00F721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EF8" w:rsidRDefault="00552EF8" w:rsidP="0046318D">
      <w:r>
        <w:separator/>
      </w:r>
    </w:p>
  </w:footnote>
  <w:footnote w:type="continuationSeparator" w:id="1">
    <w:p w:rsidR="00552EF8" w:rsidRDefault="00552EF8" w:rsidP="00463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1024"/>
    <w:multiLevelType w:val="hybridMultilevel"/>
    <w:tmpl w:val="FD008F4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2D2890"/>
    <w:multiLevelType w:val="multilevel"/>
    <w:tmpl w:val="742D289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18D"/>
    <w:rsid w:val="0001461F"/>
    <w:rsid w:val="00040A1C"/>
    <w:rsid w:val="000445F6"/>
    <w:rsid w:val="00060107"/>
    <w:rsid w:val="000923B7"/>
    <w:rsid w:val="000C2132"/>
    <w:rsid w:val="001654D5"/>
    <w:rsid w:val="00174C8C"/>
    <w:rsid w:val="001F2158"/>
    <w:rsid w:val="0021267E"/>
    <w:rsid w:val="00243465"/>
    <w:rsid w:val="002553F5"/>
    <w:rsid w:val="002B0D3A"/>
    <w:rsid w:val="002C65F6"/>
    <w:rsid w:val="002E15BC"/>
    <w:rsid w:val="003432C9"/>
    <w:rsid w:val="003618FA"/>
    <w:rsid w:val="00364DF0"/>
    <w:rsid w:val="003A3087"/>
    <w:rsid w:val="003B10A8"/>
    <w:rsid w:val="00400D62"/>
    <w:rsid w:val="00401EF6"/>
    <w:rsid w:val="004320AA"/>
    <w:rsid w:val="00450FFE"/>
    <w:rsid w:val="0046318D"/>
    <w:rsid w:val="004814E8"/>
    <w:rsid w:val="004B30C7"/>
    <w:rsid w:val="004B6354"/>
    <w:rsid w:val="004E5CDA"/>
    <w:rsid w:val="004F38FC"/>
    <w:rsid w:val="00511416"/>
    <w:rsid w:val="00511EB8"/>
    <w:rsid w:val="00522706"/>
    <w:rsid w:val="00552EF8"/>
    <w:rsid w:val="005A425D"/>
    <w:rsid w:val="005A4C18"/>
    <w:rsid w:val="005B514E"/>
    <w:rsid w:val="005E5BA8"/>
    <w:rsid w:val="006442F5"/>
    <w:rsid w:val="00650EB2"/>
    <w:rsid w:val="00686858"/>
    <w:rsid w:val="006A51C2"/>
    <w:rsid w:val="006B22E7"/>
    <w:rsid w:val="0072199F"/>
    <w:rsid w:val="00724D2D"/>
    <w:rsid w:val="007D0DBC"/>
    <w:rsid w:val="007F6C1B"/>
    <w:rsid w:val="00817A2E"/>
    <w:rsid w:val="00875EEF"/>
    <w:rsid w:val="008C2FF6"/>
    <w:rsid w:val="008D270E"/>
    <w:rsid w:val="008D3435"/>
    <w:rsid w:val="008E05E0"/>
    <w:rsid w:val="0090254C"/>
    <w:rsid w:val="00905EA0"/>
    <w:rsid w:val="009067EE"/>
    <w:rsid w:val="00912FB0"/>
    <w:rsid w:val="00934D45"/>
    <w:rsid w:val="00957AF1"/>
    <w:rsid w:val="009C310F"/>
    <w:rsid w:val="009E1D83"/>
    <w:rsid w:val="00A702F2"/>
    <w:rsid w:val="00A70A35"/>
    <w:rsid w:val="00A84ADA"/>
    <w:rsid w:val="00AC1B51"/>
    <w:rsid w:val="00B00861"/>
    <w:rsid w:val="00B80C28"/>
    <w:rsid w:val="00B87A9F"/>
    <w:rsid w:val="00BE5FD4"/>
    <w:rsid w:val="00BF2DF0"/>
    <w:rsid w:val="00C07AAC"/>
    <w:rsid w:val="00C17488"/>
    <w:rsid w:val="00C2558F"/>
    <w:rsid w:val="00C31183"/>
    <w:rsid w:val="00C71BB3"/>
    <w:rsid w:val="00C71FC6"/>
    <w:rsid w:val="00C82C65"/>
    <w:rsid w:val="00C903B7"/>
    <w:rsid w:val="00CA57F0"/>
    <w:rsid w:val="00CC1FB0"/>
    <w:rsid w:val="00CF25D2"/>
    <w:rsid w:val="00CF5668"/>
    <w:rsid w:val="00D05469"/>
    <w:rsid w:val="00D67FEC"/>
    <w:rsid w:val="00DE0C2B"/>
    <w:rsid w:val="00DE306A"/>
    <w:rsid w:val="00E52C2B"/>
    <w:rsid w:val="00E53903"/>
    <w:rsid w:val="00E97AA9"/>
    <w:rsid w:val="00EA12B0"/>
    <w:rsid w:val="00EF7F79"/>
    <w:rsid w:val="00F21788"/>
    <w:rsid w:val="00F72160"/>
    <w:rsid w:val="00FA72A6"/>
    <w:rsid w:val="00FD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1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7A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7A2E"/>
    <w:rPr>
      <w:sz w:val="18"/>
      <w:szCs w:val="18"/>
    </w:rPr>
  </w:style>
  <w:style w:type="table" w:styleId="a6">
    <w:name w:val="Table Grid"/>
    <w:basedOn w:val="a1"/>
    <w:rsid w:val="00AC1B5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C1B51"/>
    <w:pPr>
      <w:ind w:firstLineChars="200" w:firstLine="420"/>
    </w:pPr>
  </w:style>
  <w:style w:type="paragraph" w:styleId="a8">
    <w:name w:val="Plain Text"/>
    <w:basedOn w:val="a"/>
    <w:link w:val="Char2"/>
    <w:rsid w:val="003618FA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3618F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2020-02-03T08:20:00Z</dcterms:created>
  <dcterms:modified xsi:type="dcterms:W3CDTF">2020-02-06T09:50:00Z</dcterms:modified>
</cp:coreProperties>
</file>