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0A3" w:rsidRPr="0032739E" w:rsidRDefault="001F40A3" w:rsidP="001F40A3">
      <w:pPr>
        <w:spacing w:line="360" w:lineRule="auto"/>
        <w:ind w:firstLineChars="200" w:firstLine="420"/>
        <w:contextualSpacing/>
        <w:jc w:val="left"/>
        <w:rPr>
          <w:rFonts w:hint="eastAsia"/>
          <w:b/>
          <w:bCs/>
          <w:sz w:val="24"/>
          <w:szCs w:val="24"/>
        </w:rPr>
      </w:pPr>
      <w:r>
        <w:rPr>
          <w:rFonts w:hint="eastAsia"/>
          <w:bCs/>
          <w:szCs w:val="21"/>
        </w:rPr>
        <w:t xml:space="preserve">              </w:t>
      </w:r>
      <w:r w:rsidR="0032739E">
        <w:rPr>
          <w:rFonts w:hint="eastAsia"/>
          <w:bCs/>
          <w:szCs w:val="21"/>
        </w:rPr>
        <w:t xml:space="preserve">  </w:t>
      </w:r>
      <w:r w:rsidRPr="0032739E">
        <w:rPr>
          <w:rFonts w:hint="eastAsia"/>
          <w:b/>
          <w:bCs/>
          <w:sz w:val="24"/>
          <w:szCs w:val="24"/>
        </w:rPr>
        <w:t>光电效应学习指南</w:t>
      </w:r>
    </w:p>
    <w:p w:rsidR="001F40A3" w:rsidRPr="001F40A3" w:rsidRDefault="001F40A3" w:rsidP="001F40A3">
      <w:pPr>
        <w:spacing w:line="360" w:lineRule="auto"/>
        <w:ind w:firstLineChars="200" w:firstLine="482"/>
        <w:contextualSpacing/>
        <w:jc w:val="left"/>
        <w:rPr>
          <w:rFonts w:hint="eastAsia"/>
          <w:b/>
          <w:bCs/>
          <w:sz w:val="24"/>
          <w:szCs w:val="24"/>
        </w:rPr>
      </w:pPr>
      <w:r w:rsidRPr="001F40A3">
        <w:rPr>
          <w:rFonts w:hint="eastAsia"/>
          <w:b/>
          <w:bCs/>
          <w:sz w:val="24"/>
          <w:szCs w:val="24"/>
        </w:rPr>
        <w:t>学习目标：</w:t>
      </w:r>
    </w:p>
    <w:p w:rsidR="001F40A3" w:rsidRDefault="001F40A3" w:rsidP="001F40A3">
      <w:pPr>
        <w:spacing w:line="360" w:lineRule="auto"/>
        <w:ind w:firstLineChars="200" w:firstLine="420"/>
        <w:contextualSpacing/>
        <w:jc w:val="left"/>
        <w:rPr>
          <w:bCs/>
          <w:szCs w:val="21"/>
        </w:rPr>
      </w:pPr>
      <w:r>
        <w:rPr>
          <w:bCs/>
          <w:szCs w:val="21"/>
        </w:rPr>
        <w:t>1.</w:t>
      </w:r>
      <w:r>
        <w:rPr>
          <w:rFonts w:hAnsi="宋体"/>
          <w:bCs/>
          <w:szCs w:val="21"/>
        </w:rPr>
        <w:t>知道什么是光电效应，理解光电效应的实验规律</w:t>
      </w:r>
      <w:r>
        <w:rPr>
          <w:bCs/>
          <w:szCs w:val="21"/>
        </w:rPr>
        <w:t>.</w:t>
      </w:r>
    </w:p>
    <w:p w:rsidR="001F40A3" w:rsidRDefault="001F40A3" w:rsidP="001F40A3">
      <w:pPr>
        <w:spacing w:line="360" w:lineRule="auto"/>
        <w:ind w:firstLineChars="200" w:firstLine="420"/>
        <w:contextualSpacing/>
        <w:jc w:val="left"/>
        <w:rPr>
          <w:bCs/>
          <w:szCs w:val="21"/>
        </w:rPr>
      </w:pPr>
      <w:r>
        <w:rPr>
          <w:bCs/>
          <w:szCs w:val="21"/>
        </w:rPr>
        <w:t>2.</w:t>
      </w:r>
      <w:r>
        <w:rPr>
          <w:rFonts w:hAnsi="宋体"/>
          <w:bCs/>
          <w:szCs w:val="21"/>
        </w:rPr>
        <w:t>会利用光电效应方程计算逸出功、极限频率、最大初动能等物理量</w:t>
      </w:r>
      <w:r>
        <w:rPr>
          <w:bCs/>
          <w:szCs w:val="21"/>
        </w:rPr>
        <w:t>.</w:t>
      </w:r>
    </w:p>
    <w:p w:rsidR="001F40A3" w:rsidRDefault="001F40A3" w:rsidP="001F40A3">
      <w:pPr>
        <w:spacing w:line="360" w:lineRule="auto"/>
        <w:ind w:firstLineChars="200" w:firstLine="420"/>
        <w:contextualSpacing/>
        <w:jc w:val="left"/>
        <w:rPr>
          <w:rFonts w:hAnsi="宋体" w:hint="eastAsia"/>
          <w:bCs/>
          <w:szCs w:val="21"/>
        </w:rPr>
      </w:pPr>
      <w:r>
        <w:rPr>
          <w:bCs/>
          <w:szCs w:val="21"/>
        </w:rPr>
        <w:t>3.</w:t>
      </w:r>
      <w:r>
        <w:rPr>
          <w:rFonts w:hAnsi="宋体"/>
          <w:bCs/>
          <w:szCs w:val="21"/>
        </w:rPr>
        <w:t>知道光的波粒二象性，知道物质波的概念．</w:t>
      </w:r>
    </w:p>
    <w:p w:rsidR="001F40A3" w:rsidRDefault="000F2FF5" w:rsidP="001F40A3">
      <w:pPr>
        <w:spacing w:line="360" w:lineRule="auto"/>
        <w:ind w:firstLineChars="200" w:firstLine="482"/>
        <w:contextualSpacing/>
        <w:jc w:val="left"/>
        <w:rPr>
          <w:rFonts w:hAnsi="宋体" w:hint="eastAsia"/>
          <w:b/>
          <w:bCs/>
          <w:sz w:val="24"/>
          <w:szCs w:val="24"/>
        </w:rPr>
      </w:pPr>
      <w:r>
        <w:rPr>
          <w:rFonts w:hAnsi="宋体" w:hint="eastAsia"/>
          <w:b/>
          <w:bCs/>
          <w:sz w:val="24"/>
          <w:szCs w:val="24"/>
        </w:rPr>
        <w:t>学法</w:t>
      </w:r>
      <w:r w:rsidR="001F40A3" w:rsidRPr="001F40A3">
        <w:rPr>
          <w:rFonts w:hAnsi="宋体" w:hint="eastAsia"/>
          <w:b/>
          <w:bCs/>
          <w:sz w:val="24"/>
          <w:szCs w:val="24"/>
        </w:rPr>
        <w:t>指导：</w:t>
      </w:r>
    </w:p>
    <w:p w:rsidR="000F2FF5" w:rsidRDefault="000F2FF5" w:rsidP="0045298F">
      <w:pPr>
        <w:ind w:leftChars="150" w:left="315" w:firstLineChars="100" w:firstLine="210"/>
        <w:jc w:val="left"/>
        <w:rPr>
          <w:rStyle w:val="a"/>
        </w:rPr>
      </w:pPr>
      <w:r>
        <w:rPr>
          <w:rStyle w:val="a"/>
          <w:rFonts w:hint="eastAsia"/>
        </w:rPr>
        <w:t>光电效应实验也是非常抽象的，同学们在学学习过程要理清思路，建立实验情景结合老师给的实验图片，独立分析实验现象及产生现象的原因。</w:t>
      </w:r>
      <w:r>
        <w:rPr>
          <w:rStyle w:val="a"/>
        </w:rPr>
        <w:t>建立</w:t>
      </w:r>
      <w:r>
        <w:rPr>
          <w:rStyle w:val="a"/>
          <w:rFonts w:hint="eastAsia"/>
        </w:rPr>
        <w:t>什么是光电效应概念，实验现象怎样？为什么会有这样的现象发生？光电</w:t>
      </w:r>
      <w:r w:rsidR="00343C9E">
        <w:rPr>
          <w:rStyle w:val="a"/>
          <w:rFonts w:hint="eastAsia"/>
        </w:rPr>
        <w:t>效应的规律如何？</w:t>
      </w:r>
      <w:r>
        <w:rPr>
          <w:rStyle w:val="a"/>
          <w:rFonts w:hint="eastAsia"/>
        </w:rPr>
        <w:t>如何用经典物理解释光电效应等等。在学习过程多问为什么，</w:t>
      </w:r>
      <w:r>
        <w:rPr>
          <w:rStyle w:val="a"/>
        </w:rPr>
        <w:t xml:space="preserve"> </w:t>
      </w:r>
      <w:r>
        <w:rPr>
          <w:rStyle w:val="a"/>
        </w:rPr>
        <w:t>主动思考培养积极的思维习惯</w:t>
      </w:r>
      <w:r>
        <w:rPr>
          <w:rStyle w:val="a"/>
          <w:rFonts w:hint="eastAsia"/>
        </w:rPr>
        <w:t>。</w:t>
      </w:r>
    </w:p>
    <w:p w:rsidR="001F40A3" w:rsidRPr="000F2FF5" w:rsidRDefault="001F40A3" w:rsidP="001F40A3">
      <w:pPr>
        <w:spacing w:line="360" w:lineRule="auto"/>
        <w:ind w:firstLineChars="200" w:firstLine="482"/>
        <w:contextualSpacing/>
        <w:jc w:val="left"/>
        <w:rPr>
          <w:rFonts w:hAnsi="宋体" w:hint="eastAsia"/>
          <w:b/>
          <w:bCs/>
          <w:sz w:val="24"/>
          <w:szCs w:val="24"/>
        </w:rPr>
      </w:pPr>
    </w:p>
    <w:p w:rsidR="001F40A3" w:rsidRDefault="001F40A3" w:rsidP="001F40A3">
      <w:pPr>
        <w:spacing w:line="360" w:lineRule="auto"/>
        <w:ind w:firstLineChars="200" w:firstLine="482"/>
        <w:contextualSpacing/>
        <w:jc w:val="left"/>
        <w:rPr>
          <w:rFonts w:hAnsi="宋体" w:hint="eastAsia"/>
          <w:b/>
          <w:bCs/>
          <w:sz w:val="24"/>
          <w:szCs w:val="24"/>
        </w:rPr>
      </w:pPr>
      <w:r>
        <w:rPr>
          <w:rFonts w:hAnsi="宋体" w:hint="eastAsia"/>
          <w:b/>
          <w:bCs/>
          <w:sz w:val="24"/>
          <w:szCs w:val="24"/>
        </w:rPr>
        <w:t>学习任务：</w:t>
      </w:r>
    </w:p>
    <w:p w:rsidR="001F40A3" w:rsidRDefault="001F40A3" w:rsidP="001F40A3">
      <w:pPr>
        <w:spacing w:line="360" w:lineRule="auto"/>
        <w:ind w:firstLineChars="200" w:firstLine="422"/>
        <w:contextualSpacing/>
        <w:jc w:val="left"/>
        <w:rPr>
          <w:b/>
          <w:bCs/>
          <w:szCs w:val="21"/>
        </w:rPr>
      </w:pPr>
      <w:r>
        <w:rPr>
          <w:rFonts w:hAnsi="宋体"/>
          <w:b/>
          <w:bCs/>
          <w:szCs w:val="21"/>
        </w:rPr>
        <w:t>一、光电效应</w:t>
      </w:r>
    </w:p>
    <w:p w:rsidR="001F40A3" w:rsidRDefault="001F40A3" w:rsidP="001F40A3">
      <w:pPr>
        <w:spacing w:line="360" w:lineRule="auto"/>
        <w:ind w:firstLineChars="200" w:firstLine="420"/>
        <w:contextualSpacing/>
        <w:jc w:val="left"/>
        <w:rPr>
          <w:bCs/>
          <w:szCs w:val="21"/>
        </w:rPr>
      </w:pPr>
      <w:r>
        <w:rPr>
          <w:bCs/>
          <w:szCs w:val="21"/>
        </w:rPr>
        <w:t>1</w:t>
      </w:r>
      <w:r>
        <w:rPr>
          <w:rFonts w:hAnsi="宋体"/>
          <w:bCs/>
          <w:szCs w:val="21"/>
        </w:rPr>
        <w:t>．定义</w:t>
      </w:r>
    </w:p>
    <w:p w:rsidR="001F40A3" w:rsidRDefault="001F40A3" w:rsidP="001F40A3">
      <w:pPr>
        <w:spacing w:line="360" w:lineRule="auto"/>
        <w:ind w:firstLineChars="200" w:firstLine="420"/>
        <w:contextualSpacing/>
        <w:jc w:val="left"/>
        <w:rPr>
          <w:bCs/>
          <w:szCs w:val="21"/>
        </w:rPr>
      </w:pPr>
      <w:r>
        <w:rPr>
          <w:rFonts w:hAnsi="宋体"/>
          <w:bCs/>
          <w:szCs w:val="21"/>
        </w:rPr>
        <w:t>照射到金属表面的光，能使金属中的电子从表面逸出的现象。</w:t>
      </w:r>
    </w:p>
    <w:p w:rsidR="001F40A3" w:rsidRDefault="001F40A3" w:rsidP="001F40A3">
      <w:pPr>
        <w:spacing w:line="360" w:lineRule="auto"/>
        <w:ind w:firstLineChars="200" w:firstLine="420"/>
        <w:contextualSpacing/>
        <w:jc w:val="left"/>
        <w:rPr>
          <w:bCs/>
          <w:szCs w:val="21"/>
        </w:rPr>
      </w:pPr>
      <w:r>
        <w:rPr>
          <w:bCs/>
          <w:szCs w:val="21"/>
        </w:rPr>
        <w:t>2</w:t>
      </w:r>
      <w:r>
        <w:rPr>
          <w:rFonts w:hAnsi="宋体"/>
          <w:bCs/>
          <w:szCs w:val="21"/>
        </w:rPr>
        <w:t>．光电子</w:t>
      </w:r>
    </w:p>
    <w:p w:rsidR="001F40A3" w:rsidRDefault="001F40A3" w:rsidP="001F40A3">
      <w:pPr>
        <w:spacing w:line="360" w:lineRule="auto"/>
        <w:ind w:firstLineChars="200" w:firstLine="420"/>
        <w:contextualSpacing/>
        <w:jc w:val="left"/>
        <w:rPr>
          <w:bCs/>
          <w:szCs w:val="21"/>
        </w:rPr>
      </w:pPr>
      <w:r>
        <w:rPr>
          <w:rFonts w:hAnsi="宋体"/>
          <w:bCs/>
          <w:szCs w:val="21"/>
        </w:rPr>
        <w:t>光电效应中发射出来的电子。</w:t>
      </w:r>
    </w:p>
    <w:p w:rsidR="001F40A3" w:rsidRDefault="001F40A3" w:rsidP="001F40A3">
      <w:pPr>
        <w:spacing w:line="360" w:lineRule="auto"/>
        <w:ind w:firstLineChars="200" w:firstLine="420"/>
        <w:contextualSpacing/>
        <w:jc w:val="left"/>
        <w:rPr>
          <w:bCs/>
          <w:szCs w:val="21"/>
        </w:rPr>
      </w:pPr>
      <w:r>
        <w:rPr>
          <w:bCs/>
          <w:szCs w:val="21"/>
        </w:rPr>
        <w:t>3</w:t>
      </w:r>
      <w:r>
        <w:rPr>
          <w:rFonts w:hAnsi="宋体"/>
          <w:bCs/>
          <w:szCs w:val="21"/>
        </w:rPr>
        <w:t>．光电效应规律</w:t>
      </w:r>
    </w:p>
    <w:p w:rsidR="001F40A3" w:rsidRDefault="001F40A3" w:rsidP="001F40A3">
      <w:pPr>
        <w:spacing w:line="360" w:lineRule="auto"/>
        <w:ind w:firstLineChars="200" w:firstLine="420"/>
        <w:contextualSpacing/>
        <w:jc w:val="left"/>
        <w:rPr>
          <w:bCs/>
          <w:szCs w:val="21"/>
        </w:rPr>
      </w:pPr>
      <w:r>
        <w:rPr>
          <w:bCs/>
          <w:szCs w:val="21"/>
        </w:rPr>
        <w:t>(1)</w:t>
      </w:r>
      <w:r>
        <w:rPr>
          <w:rFonts w:hAnsi="宋体"/>
          <w:bCs/>
          <w:szCs w:val="21"/>
        </w:rPr>
        <w:t>每种金属都有一个极限频率，入射光的频率必须大于这个极限频率才能产生光电效应。低于这个频率的光不能产生光电效应。</w:t>
      </w:r>
    </w:p>
    <w:p w:rsidR="001F40A3" w:rsidRDefault="001F40A3" w:rsidP="001F40A3">
      <w:pPr>
        <w:spacing w:line="360" w:lineRule="auto"/>
        <w:ind w:firstLineChars="200" w:firstLine="420"/>
        <w:contextualSpacing/>
        <w:jc w:val="left"/>
        <w:rPr>
          <w:bCs/>
          <w:szCs w:val="21"/>
        </w:rPr>
      </w:pPr>
      <w:r>
        <w:rPr>
          <w:bCs/>
          <w:szCs w:val="21"/>
        </w:rPr>
        <w:t>(2)</w:t>
      </w:r>
      <w:r>
        <w:rPr>
          <w:rFonts w:hAnsi="宋体"/>
          <w:bCs/>
          <w:szCs w:val="21"/>
        </w:rPr>
        <w:t>光电子的最大初动能与入射光的强度无关，只随入射光频率的增大而增大。</w:t>
      </w:r>
    </w:p>
    <w:p w:rsidR="001F40A3" w:rsidRDefault="001F40A3" w:rsidP="001F40A3">
      <w:pPr>
        <w:spacing w:line="360" w:lineRule="auto"/>
        <w:ind w:firstLineChars="200" w:firstLine="420"/>
        <w:contextualSpacing/>
        <w:jc w:val="left"/>
        <w:rPr>
          <w:bCs/>
          <w:szCs w:val="21"/>
        </w:rPr>
      </w:pPr>
      <w:r>
        <w:rPr>
          <w:bCs/>
          <w:szCs w:val="21"/>
        </w:rPr>
        <w:t>(3)</w:t>
      </w:r>
      <w:r>
        <w:rPr>
          <w:rFonts w:hAnsi="宋体"/>
          <w:bCs/>
          <w:szCs w:val="21"/>
        </w:rPr>
        <w:t>光电效应的发生几乎瞬时的，一般不超过</w:t>
      </w:r>
      <w:r>
        <w:rPr>
          <w:bCs/>
          <w:szCs w:val="21"/>
        </w:rPr>
        <w:t>10</w:t>
      </w:r>
      <w:r>
        <w:rPr>
          <w:rFonts w:hAnsi="宋体"/>
          <w:bCs/>
          <w:szCs w:val="21"/>
          <w:vertAlign w:val="superscript"/>
        </w:rPr>
        <w:t>－</w:t>
      </w:r>
      <w:r>
        <w:rPr>
          <w:bCs/>
          <w:szCs w:val="21"/>
          <w:vertAlign w:val="superscript"/>
        </w:rPr>
        <w:t>9</w:t>
      </w:r>
      <w:r>
        <w:rPr>
          <w:bCs/>
          <w:szCs w:val="21"/>
        </w:rPr>
        <w:t>s</w:t>
      </w:r>
      <w:r>
        <w:rPr>
          <w:rFonts w:hAnsi="宋体"/>
          <w:bCs/>
          <w:szCs w:val="21"/>
        </w:rPr>
        <w:t>。</w:t>
      </w:r>
    </w:p>
    <w:p w:rsidR="001F40A3" w:rsidRDefault="001F40A3" w:rsidP="001F40A3">
      <w:pPr>
        <w:spacing w:line="360" w:lineRule="auto"/>
        <w:ind w:firstLineChars="200" w:firstLine="420"/>
        <w:contextualSpacing/>
        <w:jc w:val="left"/>
        <w:rPr>
          <w:bCs/>
          <w:szCs w:val="21"/>
        </w:rPr>
      </w:pPr>
      <w:r>
        <w:rPr>
          <w:bCs/>
          <w:szCs w:val="21"/>
        </w:rPr>
        <w:t>(4)</w:t>
      </w:r>
      <w:r>
        <w:rPr>
          <w:rFonts w:hAnsi="宋体"/>
          <w:bCs/>
          <w:szCs w:val="21"/>
        </w:rPr>
        <w:t>当入射光的频率大于极限频率时，饱和光电流的强度与入射光的强度成正比。</w:t>
      </w:r>
    </w:p>
    <w:p w:rsidR="001F40A3" w:rsidRDefault="001F40A3" w:rsidP="001F40A3">
      <w:pPr>
        <w:spacing w:line="360" w:lineRule="auto"/>
        <w:ind w:firstLineChars="200" w:firstLine="422"/>
        <w:contextualSpacing/>
        <w:jc w:val="left"/>
        <w:rPr>
          <w:b/>
          <w:bCs/>
          <w:szCs w:val="21"/>
        </w:rPr>
      </w:pPr>
      <w:r>
        <w:rPr>
          <w:rFonts w:hAnsi="宋体"/>
          <w:b/>
          <w:bCs/>
          <w:szCs w:val="21"/>
        </w:rPr>
        <w:t>二、爱因斯坦光电效应方程</w:t>
      </w:r>
    </w:p>
    <w:p w:rsidR="001F40A3" w:rsidRDefault="001F40A3" w:rsidP="001F40A3">
      <w:pPr>
        <w:spacing w:line="360" w:lineRule="auto"/>
        <w:ind w:firstLineChars="200" w:firstLine="420"/>
        <w:contextualSpacing/>
        <w:jc w:val="left"/>
        <w:rPr>
          <w:bCs/>
          <w:szCs w:val="21"/>
        </w:rPr>
      </w:pPr>
      <w:r>
        <w:rPr>
          <w:bCs/>
          <w:szCs w:val="21"/>
        </w:rPr>
        <w:t>1</w:t>
      </w:r>
      <w:r>
        <w:rPr>
          <w:rFonts w:hAnsi="宋体"/>
          <w:bCs/>
          <w:szCs w:val="21"/>
        </w:rPr>
        <w:t>．光子说</w:t>
      </w:r>
    </w:p>
    <w:p w:rsidR="001F40A3" w:rsidRDefault="001F40A3" w:rsidP="001F40A3">
      <w:pPr>
        <w:spacing w:line="360" w:lineRule="auto"/>
        <w:ind w:firstLineChars="200" w:firstLine="420"/>
        <w:contextualSpacing/>
        <w:jc w:val="left"/>
        <w:rPr>
          <w:bCs/>
          <w:szCs w:val="21"/>
        </w:rPr>
      </w:pPr>
      <w:r>
        <w:rPr>
          <w:rFonts w:hAnsi="宋体"/>
          <w:bCs/>
          <w:szCs w:val="21"/>
        </w:rPr>
        <w:t>在空间传播的光是不连续的，而是一份一份的，每一份叫做一个光的能量子，简称光子，光子的能量</w:t>
      </w:r>
      <w:r>
        <w:rPr>
          <w:bCs/>
          <w:i/>
          <w:szCs w:val="21"/>
        </w:rPr>
        <w:t>ε</w:t>
      </w:r>
      <w:r>
        <w:rPr>
          <w:rFonts w:hAnsi="宋体"/>
          <w:bCs/>
          <w:szCs w:val="21"/>
        </w:rPr>
        <w:t>＝</w:t>
      </w:r>
      <w:r>
        <w:rPr>
          <w:bCs/>
          <w:i/>
          <w:szCs w:val="21"/>
        </w:rPr>
        <w:t>hν</w:t>
      </w:r>
      <w:r>
        <w:rPr>
          <w:rFonts w:hAnsi="宋体"/>
          <w:bCs/>
          <w:szCs w:val="21"/>
        </w:rPr>
        <w:t>。其中</w:t>
      </w:r>
      <w:r>
        <w:rPr>
          <w:bCs/>
          <w:i/>
          <w:szCs w:val="21"/>
        </w:rPr>
        <w:t>h</w:t>
      </w:r>
      <w:r>
        <w:rPr>
          <w:rFonts w:hAnsi="宋体"/>
          <w:bCs/>
          <w:szCs w:val="21"/>
        </w:rPr>
        <w:t>＝</w:t>
      </w:r>
      <w:r>
        <w:rPr>
          <w:bCs/>
          <w:szCs w:val="21"/>
        </w:rPr>
        <w:t>6.63×10</w:t>
      </w:r>
      <w:r>
        <w:rPr>
          <w:rFonts w:hAnsi="宋体"/>
          <w:bCs/>
          <w:szCs w:val="21"/>
          <w:vertAlign w:val="superscript"/>
        </w:rPr>
        <w:t>－</w:t>
      </w:r>
      <w:r>
        <w:rPr>
          <w:bCs/>
          <w:szCs w:val="21"/>
          <w:vertAlign w:val="superscript"/>
        </w:rPr>
        <w:t>34</w:t>
      </w:r>
      <w:r>
        <w:rPr>
          <w:bCs/>
          <w:szCs w:val="21"/>
        </w:rPr>
        <w:t>J·s</w:t>
      </w:r>
      <w:r>
        <w:rPr>
          <w:rFonts w:hAnsi="宋体"/>
          <w:bCs/>
          <w:szCs w:val="21"/>
        </w:rPr>
        <w:t>。</w:t>
      </w:r>
      <w:r>
        <w:rPr>
          <w:bCs/>
          <w:szCs w:val="21"/>
        </w:rPr>
        <w:t>(</w:t>
      </w:r>
      <w:r>
        <w:rPr>
          <w:rFonts w:hAnsi="宋体"/>
          <w:bCs/>
          <w:szCs w:val="21"/>
        </w:rPr>
        <w:t>称为普朗克常量</w:t>
      </w:r>
      <w:r>
        <w:rPr>
          <w:bCs/>
          <w:szCs w:val="21"/>
        </w:rPr>
        <w:t>)</w:t>
      </w:r>
    </w:p>
    <w:p w:rsidR="001F40A3" w:rsidRDefault="001F40A3" w:rsidP="001F40A3">
      <w:pPr>
        <w:spacing w:line="360" w:lineRule="auto"/>
        <w:ind w:firstLineChars="200" w:firstLine="420"/>
        <w:contextualSpacing/>
        <w:jc w:val="left"/>
        <w:rPr>
          <w:bCs/>
          <w:szCs w:val="21"/>
        </w:rPr>
      </w:pPr>
      <w:r>
        <w:rPr>
          <w:bCs/>
          <w:szCs w:val="21"/>
        </w:rPr>
        <w:t>2</w:t>
      </w:r>
      <w:r>
        <w:rPr>
          <w:rFonts w:hAnsi="宋体"/>
          <w:bCs/>
          <w:szCs w:val="21"/>
        </w:rPr>
        <w:t>．逸出功</w:t>
      </w:r>
      <w:r>
        <w:rPr>
          <w:bCs/>
          <w:i/>
          <w:szCs w:val="21"/>
        </w:rPr>
        <w:t>W</w:t>
      </w:r>
      <w:r>
        <w:rPr>
          <w:bCs/>
          <w:szCs w:val="21"/>
          <w:vertAlign w:val="subscript"/>
        </w:rPr>
        <w:t>0</w:t>
      </w:r>
    </w:p>
    <w:p w:rsidR="001F40A3" w:rsidRDefault="001F40A3" w:rsidP="001F40A3">
      <w:pPr>
        <w:spacing w:line="360" w:lineRule="auto"/>
        <w:ind w:firstLineChars="200" w:firstLine="420"/>
        <w:contextualSpacing/>
        <w:jc w:val="left"/>
        <w:rPr>
          <w:bCs/>
          <w:szCs w:val="21"/>
        </w:rPr>
      </w:pPr>
      <w:r>
        <w:rPr>
          <w:rFonts w:hAnsi="宋体"/>
          <w:bCs/>
          <w:szCs w:val="21"/>
        </w:rPr>
        <w:t>使电子脱离某种金属所做功的最小值。</w:t>
      </w:r>
    </w:p>
    <w:p w:rsidR="001F40A3" w:rsidRDefault="001F40A3" w:rsidP="001F40A3">
      <w:pPr>
        <w:spacing w:line="360" w:lineRule="auto"/>
        <w:ind w:firstLineChars="200" w:firstLine="420"/>
        <w:contextualSpacing/>
        <w:jc w:val="left"/>
        <w:rPr>
          <w:bCs/>
          <w:szCs w:val="21"/>
        </w:rPr>
      </w:pPr>
      <w:r>
        <w:rPr>
          <w:bCs/>
          <w:szCs w:val="21"/>
        </w:rPr>
        <w:t>3</w:t>
      </w:r>
      <w:r>
        <w:rPr>
          <w:rFonts w:hAnsi="宋体"/>
          <w:bCs/>
          <w:szCs w:val="21"/>
        </w:rPr>
        <w:t>．最大初动能</w:t>
      </w:r>
    </w:p>
    <w:p w:rsidR="001F40A3" w:rsidRDefault="001F40A3" w:rsidP="001F40A3">
      <w:pPr>
        <w:spacing w:line="360" w:lineRule="auto"/>
        <w:ind w:firstLineChars="200" w:firstLine="420"/>
        <w:contextualSpacing/>
        <w:jc w:val="left"/>
        <w:rPr>
          <w:bCs/>
          <w:szCs w:val="21"/>
        </w:rPr>
      </w:pPr>
      <w:r>
        <w:rPr>
          <w:rFonts w:hAnsi="宋体"/>
          <w:bCs/>
          <w:szCs w:val="21"/>
        </w:rPr>
        <w:t>发生光电效应时，金属表面上的电子吸收光子后克服原子核的引力逸出时所具有的动能</w:t>
      </w:r>
      <w:r>
        <w:rPr>
          <w:rFonts w:hAnsi="宋体"/>
          <w:bCs/>
          <w:szCs w:val="21"/>
        </w:rPr>
        <w:lastRenderedPageBreak/>
        <w:t>的最大值。</w:t>
      </w:r>
    </w:p>
    <w:p w:rsidR="001F40A3" w:rsidRDefault="001F40A3" w:rsidP="001F40A3">
      <w:pPr>
        <w:spacing w:line="360" w:lineRule="auto"/>
        <w:ind w:firstLineChars="200" w:firstLine="420"/>
        <w:contextualSpacing/>
        <w:jc w:val="left"/>
        <w:rPr>
          <w:bCs/>
          <w:szCs w:val="21"/>
        </w:rPr>
      </w:pPr>
      <w:r>
        <w:rPr>
          <w:bCs/>
          <w:szCs w:val="21"/>
        </w:rPr>
        <w:t>4</w:t>
      </w:r>
      <w:r>
        <w:rPr>
          <w:rFonts w:hAnsi="宋体"/>
          <w:bCs/>
          <w:szCs w:val="21"/>
        </w:rPr>
        <w:t>．爱因斯坦光电效应方程</w:t>
      </w:r>
    </w:p>
    <w:p w:rsidR="001F40A3" w:rsidRDefault="001F40A3" w:rsidP="001F40A3">
      <w:pPr>
        <w:spacing w:line="360" w:lineRule="auto"/>
        <w:ind w:firstLineChars="200" w:firstLine="420"/>
        <w:contextualSpacing/>
        <w:jc w:val="left"/>
        <w:rPr>
          <w:bCs/>
          <w:szCs w:val="21"/>
        </w:rPr>
      </w:pPr>
      <w:r>
        <w:rPr>
          <w:bCs/>
          <w:szCs w:val="21"/>
        </w:rPr>
        <w:t>(1)</w:t>
      </w:r>
      <w:r>
        <w:rPr>
          <w:rFonts w:hAnsi="宋体"/>
          <w:bCs/>
          <w:szCs w:val="21"/>
        </w:rPr>
        <w:t>表达式：</w:t>
      </w:r>
      <w:r>
        <w:rPr>
          <w:bCs/>
          <w:i/>
          <w:szCs w:val="21"/>
        </w:rPr>
        <w:t>E</w:t>
      </w:r>
      <w:r>
        <w:rPr>
          <w:bCs/>
          <w:szCs w:val="21"/>
          <w:vertAlign w:val="subscript"/>
        </w:rPr>
        <w:t>k</w:t>
      </w:r>
      <w:r>
        <w:rPr>
          <w:rFonts w:hAnsi="宋体"/>
          <w:bCs/>
          <w:szCs w:val="21"/>
        </w:rPr>
        <w:t>＝</w:t>
      </w:r>
      <w:r>
        <w:rPr>
          <w:bCs/>
          <w:i/>
          <w:szCs w:val="21"/>
        </w:rPr>
        <w:t>hν</w:t>
      </w:r>
      <w:r>
        <w:rPr>
          <w:rFonts w:hAnsi="宋体"/>
          <w:bCs/>
          <w:szCs w:val="21"/>
        </w:rPr>
        <w:t>－</w:t>
      </w:r>
      <w:r>
        <w:rPr>
          <w:bCs/>
          <w:i/>
          <w:szCs w:val="21"/>
        </w:rPr>
        <w:t>W</w:t>
      </w:r>
      <w:r>
        <w:rPr>
          <w:bCs/>
          <w:szCs w:val="21"/>
          <w:vertAlign w:val="subscript"/>
        </w:rPr>
        <w:t>0</w:t>
      </w:r>
      <w:r>
        <w:rPr>
          <w:rFonts w:hAnsi="宋体"/>
          <w:bCs/>
          <w:szCs w:val="21"/>
        </w:rPr>
        <w:t>。</w:t>
      </w:r>
    </w:p>
    <w:p w:rsidR="001F40A3" w:rsidRDefault="001F40A3" w:rsidP="001F40A3">
      <w:pPr>
        <w:spacing w:line="360" w:lineRule="auto"/>
        <w:ind w:firstLineChars="200" w:firstLine="420"/>
        <w:contextualSpacing/>
        <w:jc w:val="left"/>
        <w:rPr>
          <w:bCs/>
          <w:szCs w:val="21"/>
        </w:rPr>
      </w:pPr>
      <w:r>
        <w:rPr>
          <w:bCs/>
          <w:szCs w:val="21"/>
        </w:rPr>
        <w:t>(2)</w:t>
      </w:r>
      <w:r>
        <w:rPr>
          <w:rFonts w:hAnsi="宋体"/>
          <w:bCs/>
          <w:szCs w:val="21"/>
        </w:rPr>
        <w:t>物理意义：金属表面的电子吸收一个光子获得的能量是</w:t>
      </w:r>
      <w:r>
        <w:rPr>
          <w:bCs/>
          <w:i/>
          <w:szCs w:val="21"/>
        </w:rPr>
        <w:t>hν</w:t>
      </w:r>
      <w:r>
        <w:rPr>
          <w:rFonts w:hAnsi="宋体"/>
          <w:bCs/>
          <w:szCs w:val="21"/>
        </w:rPr>
        <w:t>，这些能量的一部分用来克服金属的逸出功</w:t>
      </w:r>
      <w:r>
        <w:rPr>
          <w:bCs/>
          <w:i/>
          <w:szCs w:val="21"/>
        </w:rPr>
        <w:t>W</w:t>
      </w:r>
      <w:r>
        <w:rPr>
          <w:bCs/>
          <w:szCs w:val="21"/>
          <w:vertAlign w:val="subscript"/>
        </w:rPr>
        <w:t>0</w:t>
      </w:r>
      <w:r>
        <w:rPr>
          <w:rFonts w:hAnsi="宋体"/>
          <w:bCs/>
          <w:szCs w:val="21"/>
        </w:rPr>
        <w:t>，剩下的表现为逸出后光电子的最大初动能</w:t>
      </w:r>
      <w:r>
        <w:rPr>
          <w:bCs/>
          <w:i/>
          <w:szCs w:val="21"/>
        </w:rPr>
        <w:t>E</w:t>
      </w:r>
      <w:r>
        <w:rPr>
          <w:bCs/>
          <w:szCs w:val="21"/>
          <w:vertAlign w:val="subscript"/>
        </w:rPr>
        <w:t>k</w:t>
      </w:r>
      <w:r>
        <w:rPr>
          <w:rFonts w:hAnsi="宋体"/>
          <w:bCs/>
          <w:szCs w:val="21"/>
        </w:rPr>
        <w:t>＝</w:t>
      </w:r>
      <w:r>
        <w:rPr>
          <w:bCs/>
          <w:szCs w:val="21"/>
        </w:rPr>
        <w:fldChar w:fldCharType="begin"/>
      </w:r>
      <w:r>
        <w:rPr>
          <w:bCs/>
          <w:szCs w:val="21"/>
        </w:rPr>
        <w:instrText>eq \f(1</w:instrText>
      </w:r>
      <w:r>
        <w:rPr>
          <w:bCs/>
          <w:i/>
          <w:szCs w:val="21"/>
        </w:rPr>
        <w:instrText>,</w:instrText>
      </w:r>
      <w:r>
        <w:rPr>
          <w:bCs/>
          <w:szCs w:val="21"/>
        </w:rPr>
        <w:instrText>2)</w:instrText>
      </w:r>
      <w:r>
        <w:rPr>
          <w:bCs/>
          <w:szCs w:val="21"/>
        </w:rPr>
        <w:fldChar w:fldCharType="separate"/>
      </w:r>
      <w:r>
        <w:rPr>
          <w:bCs/>
          <w:szCs w:val="21"/>
        </w:rPr>
        <w:fldChar w:fldCharType="end"/>
      </w:r>
      <w:r>
        <w:rPr>
          <w:bCs/>
          <w:i/>
          <w:szCs w:val="21"/>
        </w:rPr>
        <w:t>m</w:t>
      </w:r>
      <w:r>
        <w:rPr>
          <w:bCs/>
          <w:szCs w:val="21"/>
          <w:vertAlign w:val="subscript"/>
        </w:rPr>
        <w:t>e</w:t>
      </w:r>
      <w:r>
        <w:rPr>
          <w:bCs/>
          <w:i/>
          <w:szCs w:val="21"/>
        </w:rPr>
        <w:t>v</w:t>
      </w:r>
      <w:r>
        <w:rPr>
          <w:bCs/>
          <w:szCs w:val="21"/>
          <w:vertAlign w:val="superscript"/>
        </w:rPr>
        <w:t>2</w:t>
      </w:r>
      <w:r>
        <w:rPr>
          <w:rFonts w:hAnsi="宋体"/>
          <w:bCs/>
          <w:szCs w:val="21"/>
        </w:rPr>
        <w:t>。</w:t>
      </w:r>
    </w:p>
    <w:p w:rsidR="001F40A3" w:rsidRDefault="001F40A3" w:rsidP="001F40A3">
      <w:pPr>
        <w:spacing w:line="360" w:lineRule="auto"/>
        <w:ind w:firstLineChars="200" w:firstLine="422"/>
        <w:contextualSpacing/>
        <w:jc w:val="left"/>
        <w:rPr>
          <w:b/>
          <w:bCs/>
          <w:szCs w:val="21"/>
        </w:rPr>
      </w:pPr>
      <w:r>
        <w:rPr>
          <w:rFonts w:hAnsi="宋体"/>
          <w:b/>
          <w:bCs/>
          <w:szCs w:val="21"/>
        </w:rPr>
        <w:t>三、光的波粒二象性与物质波</w:t>
      </w:r>
    </w:p>
    <w:p w:rsidR="001F40A3" w:rsidRDefault="001F40A3" w:rsidP="001F40A3">
      <w:pPr>
        <w:spacing w:line="360" w:lineRule="auto"/>
        <w:ind w:firstLineChars="200" w:firstLine="420"/>
        <w:contextualSpacing/>
        <w:jc w:val="left"/>
        <w:rPr>
          <w:bCs/>
          <w:szCs w:val="21"/>
        </w:rPr>
      </w:pPr>
      <w:r>
        <w:rPr>
          <w:bCs/>
          <w:szCs w:val="21"/>
        </w:rPr>
        <w:t>1</w:t>
      </w:r>
      <w:r>
        <w:rPr>
          <w:rFonts w:hAnsi="宋体"/>
          <w:bCs/>
          <w:szCs w:val="21"/>
        </w:rPr>
        <w:t>．光的波粒二象性</w:t>
      </w:r>
    </w:p>
    <w:p w:rsidR="001F40A3" w:rsidRDefault="001F40A3" w:rsidP="001F40A3">
      <w:pPr>
        <w:spacing w:line="360" w:lineRule="auto"/>
        <w:ind w:firstLineChars="200" w:firstLine="420"/>
        <w:contextualSpacing/>
        <w:jc w:val="left"/>
        <w:rPr>
          <w:bCs/>
          <w:szCs w:val="21"/>
        </w:rPr>
      </w:pPr>
      <w:r>
        <w:rPr>
          <w:bCs/>
          <w:szCs w:val="21"/>
        </w:rPr>
        <w:t>(1)</w:t>
      </w:r>
      <w:r>
        <w:rPr>
          <w:rFonts w:hAnsi="宋体"/>
          <w:bCs/>
          <w:szCs w:val="21"/>
        </w:rPr>
        <w:t>光的干涉、衍射、偏振现象证明光具有波动性。</w:t>
      </w:r>
    </w:p>
    <w:p w:rsidR="001F40A3" w:rsidRDefault="001F40A3" w:rsidP="001F40A3">
      <w:pPr>
        <w:spacing w:line="360" w:lineRule="auto"/>
        <w:ind w:firstLineChars="200" w:firstLine="420"/>
        <w:contextualSpacing/>
        <w:jc w:val="left"/>
        <w:rPr>
          <w:bCs/>
          <w:szCs w:val="21"/>
        </w:rPr>
      </w:pPr>
      <w:r>
        <w:rPr>
          <w:bCs/>
          <w:szCs w:val="21"/>
        </w:rPr>
        <w:t>(2)</w:t>
      </w:r>
      <w:r>
        <w:rPr>
          <w:rFonts w:hAnsi="宋体"/>
          <w:bCs/>
          <w:szCs w:val="21"/>
        </w:rPr>
        <w:t>光电效应说明光具有粒子性。</w:t>
      </w:r>
    </w:p>
    <w:p w:rsidR="001F40A3" w:rsidRDefault="001F40A3" w:rsidP="001F40A3">
      <w:pPr>
        <w:spacing w:line="360" w:lineRule="auto"/>
        <w:ind w:firstLineChars="200" w:firstLine="420"/>
        <w:contextualSpacing/>
        <w:jc w:val="left"/>
        <w:rPr>
          <w:bCs/>
          <w:szCs w:val="21"/>
        </w:rPr>
      </w:pPr>
      <w:r>
        <w:rPr>
          <w:bCs/>
          <w:szCs w:val="21"/>
        </w:rPr>
        <w:t>(3)</w:t>
      </w:r>
      <w:r>
        <w:rPr>
          <w:rFonts w:hAnsi="宋体"/>
          <w:bCs/>
          <w:szCs w:val="21"/>
        </w:rPr>
        <w:t>光既具有波动性，又具有粒子性，称为光的波粒二象性。</w:t>
      </w:r>
    </w:p>
    <w:p w:rsidR="001F40A3" w:rsidRPr="001F40A3" w:rsidRDefault="001F40A3" w:rsidP="001F40A3">
      <w:pPr>
        <w:spacing w:line="360" w:lineRule="auto"/>
        <w:ind w:firstLineChars="200" w:firstLine="482"/>
        <w:contextualSpacing/>
        <w:jc w:val="left"/>
        <w:rPr>
          <w:rFonts w:hAnsi="宋体" w:hint="eastAsia"/>
          <w:b/>
          <w:bCs/>
          <w:sz w:val="24"/>
          <w:szCs w:val="24"/>
        </w:rPr>
      </w:pPr>
    </w:p>
    <w:p w:rsidR="001F40A3" w:rsidRDefault="001F40A3" w:rsidP="001F40A3">
      <w:pPr>
        <w:spacing w:line="360" w:lineRule="auto"/>
        <w:ind w:firstLineChars="200" w:firstLine="420"/>
        <w:contextualSpacing/>
        <w:jc w:val="left"/>
        <w:rPr>
          <w:bCs/>
          <w:szCs w:val="21"/>
        </w:rPr>
      </w:pPr>
    </w:p>
    <w:p w:rsidR="003F6F7B" w:rsidRPr="001F40A3" w:rsidRDefault="003F6F7B"/>
    <w:sectPr w:rsidR="003F6F7B" w:rsidRPr="001F40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F7B" w:rsidRDefault="003F6F7B" w:rsidP="001F40A3">
      <w:r>
        <w:separator/>
      </w:r>
    </w:p>
  </w:endnote>
  <w:endnote w:type="continuationSeparator" w:id="1">
    <w:p w:rsidR="003F6F7B" w:rsidRDefault="003F6F7B" w:rsidP="001F40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F7B" w:rsidRDefault="003F6F7B" w:rsidP="001F40A3">
      <w:r>
        <w:separator/>
      </w:r>
    </w:p>
  </w:footnote>
  <w:footnote w:type="continuationSeparator" w:id="1">
    <w:p w:rsidR="003F6F7B" w:rsidRDefault="003F6F7B" w:rsidP="001F40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40A3"/>
    <w:rsid w:val="000F2FF5"/>
    <w:rsid w:val="001F40A3"/>
    <w:rsid w:val="0032739E"/>
    <w:rsid w:val="00343C9E"/>
    <w:rsid w:val="003F6F7B"/>
    <w:rsid w:val="004529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0A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40A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F40A3"/>
    <w:rPr>
      <w:sz w:val="18"/>
      <w:szCs w:val="18"/>
    </w:rPr>
  </w:style>
  <w:style w:type="paragraph" w:styleId="a4">
    <w:name w:val="footer"/>
    <w:basedOn w:val="a"/>
    <w:link w:val="Char0"/>
    <w:uiPriority w:val="99"/>
    <w:semiHidden/>
    <w:unhideWhenUsed/>
    <w:rsid w:val="001F40A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F40A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133</Words>
  <Characters>763</Characters>
  <Application>Microsoft Office Word</Application>
  <DocSecurity>0</DocSecurity>
  <Lines>6</Lines>
  <Paragraphs>1</Paragraphs>
  <ScaleCrop>false</ScaleCrop>
  <Company>CCPIT</Company>
  <LinksUpToDate>false</LinksUpToDate>
  <CharactersWithSpaces>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ccpit</dc:creator>
  <cp:keywords/>
  <dc:description/>
  <cp:lastModifiedBy>ccpit</cp:lastModifiedBy>
  <cp:revision>6</cp:revision>
  <dcterms:created xsi:type="dcterms:W3CDTF">2020-02-05T10:57:00Z</dcterms:created>
  <dcterms:modified xsi:type="dcterms:W3CDTF">2020-02-05T11:18:00Z</dcterms:modified>
</cp:coreProperties>
</file>