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F8751C" w14:textId="77777777" w:rsidR="00051DD1" w:rsidRDefault="00051DD1" w:rsidP="00051DD1">
      <w:pPr>
        <w:spacing w:line="276" w:lineRule="auto"/>
        <w:jc w:val="center"/>
        <w:rPr>
          <w:rFonts w:ascii="黑体" w:eastAsia="黑体" w:hAnsi="黑体"/>
          <w:sz w:val="32"/>
        </w:rPr>
      </w:pPr>
      <w:r>
        <w:rPr>
          <w:rFonts w:ascii="黑体" w:eastAsia="黑体" w:hAnsi="黑体" w:hint="eastAsia"/>
          <w:sz w:val="32"/>
        </w:rPr>
        <w:t>学习指南</w:t>
      </w:r>
    </w:p>
    <w:p w14:paraId="42B8F7D9" w14:textId="3BF5152B" w:rsidR="004A1C41" w:rsidRPr="00436B3C" w:rsidRDefault="00051DD1" w:rsidP="005B53EA">
      <w:pPr>
        <w:pStyle w:val="ab"/>
        <w:overflowPunct w:val="0"/>
        <w:spacing w:before="0" w:beforeAutospacing="0" w:after="0" w:afterAutospacing="0"/>
        <w:rPr>
          <w:bCs/>
          <w:sz w:val="21"/>
          <w:szCs w:val="21"/>
        </w:rPr>
      </w:pPr>
      <w:r w:rsidRPr="00436B3C">
        <w:rPr>
          <w:rFonts w:hint="eastAsia"/>
          <w:b/>
          <w:sz w:val="21"/>
          <w:szCs w:val="21"/>
        </w:rPr>
        <w:t>课时题目</w:t>
      </w:r>
      <w:r w:rsidR="008A1353" w:rsidRPr="00436B3C">
        <w:rPr>
          <w:rFonts w:hint="eastAsia"/>
          <w:b/>
          <w:sz w:val="21"/>
          <w:szCs w:val="21"/>
        </w:rPr>
        <w:t xml:space="preserve"> </w:t>
      </w:r>
      <w:r w:rsidR="00436B3C" w:rsidRPr="00436B3C">
        <w:rPr>
          <w:bCs/>
          <w:sz w:val="21"/>
          <w:szCs w:val="21"/>
        </w:rPr>
        <w:t>9</w:t>
      </w:r>
      <w:r w:rsidR="00436B3C" w:rsidRPr="00436B3C">
        <w:rPr>
          <w:rFonts w:hint="eastAsia"/>
          <w:bCs/>
          <w:sz w:val="21"/>
          <w:szCs w:val="21"/>
        </w:rPr>
        <w:t>-</w:t>
      </w:r>
      <w:r w:rsidR="00436B3C" w:rsidRPr="00436B3C">
        <w:rPr>
          <w:bCs/>
          <w:sz w:val="21"/>
          <w:szCs w:val="21"/>
        </w:rPr>
        <w:t>3</w:t>
      </w:r>
      <w:r w:rsidR="00436B3C" w:rsidRPr="00436B3C">
        <w:rPr>
          <w:rFonts w:hint="eastAsia"/>
          <w:bCs/>
          <w:sz w:val="21"/>
          <w:szCs w:val="21"/>
        </w:rPr>
        <w:t>-</w:t>
      </w:r>
      <w:r w:rsidR="00436B3C" w:rsidRPr="00436B3C">
        <w:rPr>
          <w:bCs/>
          <w:sz w:val="21"/>
          <w:szCs w:val="21"/>
        </w:rPr>
        <w:t>1</w:t>
      </w:r>
      <w:r w:rsidR="004A1C41" w:rsidRPr="00436B3C">
        <w:rPr>
          <w:rFonts w:hint="eastAsia"/>
          <w:bCs/>
          <w:sz w:val="21"/>
          <w:szCs w:val="21"/>
        </w:rPr>
        <w:t>“生物圈中的人”两个探究实验与分析</w:t>
      </w:r>
      <w:r w:rsidR="004A1C41" w:rsidRPr="00436B3C">
        <w:rPr>
          <w:rFonts w:hint="eastAsia"/>
          <w:bCs/>
          <w:sz w:val="21"/>
          <w:szCs w:val="21"/>
        </w:rPr>
        <w:t xml:space="preserve"> </w:t>
      </w:r>
    </w:p>
    <w:p w14:paraId="52B1746F" w14:textId="21653542" w:rsidR="00296D59" w:rsidRPr="00436B3C" w:rsidRDefault="004A1C41" w:rsidP="004A1C41">
      <w:pPr>
        <w:pStyle w:val="ab"/>
        <w:overflowPunct w:val="0"/>
        <w:spacing w:before="0" w:beforeAutospacing="0" w:after="0" w:afterAutospacing="0"/>
        <w:ind w:firstLineChars="500" w:firstLine="1050"/>
        <w:rPr>
          <w:sz w:val="21"/>
          <w:szCs w:val="21"/>
        </w:rPr>
      </w:pPr>
      <w:r w:rsidRPr="00436B3C">
        <w:rPr>
          <w:rFonts w:hint="eastAsia"/>
          <w:bCs/>
          <w:sz w:val="21"/>
          <w:szCs w:val="21"/>
        </w:rPr>
        <w:t>--</w:t>
      </w:r>
      <w:r w:rsidR="00C02EED" w:rsidRPr="00436B3C">
        <w:rPr>
          <w:rFonts w:hint="eastAsia"/>
          <w:bCs/>
          <w:sz w:val="21"/>
          <w:szCs w:val="21"/>
        </w:rPr>
        <w:t>探究酒精对水蚤心率的影响</w:t>
      </w:r>
      <w:r w:rsidR="005B53EA" w:rsidRPr="00436B3C">
        <w:rPr>
          <w:rFonts w:hint="eastAsia"/>
          <w:bCs/>
          <w:sz w:val="21"/>
          <w:szCs w:val="21"/>
        </w:rPr>
        <w:t>；探究发生在口腔中的化学性消化</w:t>
      </w:r>
    </w:p>
    <w:p w14:paraId="7CCCA82D" w14:textId="17CCD5B0" w:rsidR="00AD3544" w:rsidRPr="00EF2672" w:rsidRDefault="00051DD1" w:rsidP="00040C8C">
      <w:pPr>
        <w:spacing w:line="276" w:lineRule="auto"/>
        <w:rPr>
          <w:rFonts w:ascii="宋体" w:hAnsi="宋体"/>
          <w:szCs w:val="21"/>
        </w:rPr>
      </w:pPr>
      <w:r w:rsidRPr="00051DD1">
        <w:rPr>
          <w:rFonts w:ascii="宋体" w:eastAsia="宋体" w:hAnsi="宋体" w:hint="eastAsia"/>
          <w:b/>
        </w:rPr>
        <w:t>学习目标</w:t>
      </w:r>
      <w:r w:rsidR="00C02EED">
        <w:rPr>
          <w:rFonts w:ascii="宋体" w:eastAsia="宋体" w:hAnsi="宋体" w:hint="eastAsia"/>
          <w:b/>
        </w:rPr>
        <w:t xml:space="preserve"> </w:t>
      </w:r>
    </w:p>
    <w:p w14:paraId="525CCF17" w14:textId="77777777" w:rsidR="004C6D05" w:rsidRPr="008721EF" w:rsidRDefault="00AD3544" w:rsidP="00040C8C">
      <w:pPr>
        <w:numPr>
          <w:ilvl w:val="0"/>
          <w:numId w:val="3"/>
        </w:numPr>
        <w:spacing w:line="276" w:lineRule="auto"/>
        <w:rPr>
          <w:rFonts w:ascii="宋体" w:eastAsia="宋体" w:hAnsi="宋体"/>
          <w:szCs w:val="21"/>
        </w:rPr>
      </w:pPr>
      <w:r w:rsidRPr="008721EF">
        <w:rPr>
          <w:rFonts w:ascii="宋体" w:eastAsia="宋体" w:hAnsi="宋体" w:hint="eastAsia"/>
          <w:szCs w:val="21"/>
        </w:rPr>
        <w:t>说明</w:t>
      </w:r>
      <w:r w:rsidRPr="008721EF">
        <w:rPr>
          <w:rFonts w:ascii="宋体" w:eastAsia="宋体" w:hAnsi="宋体" w:hint="eastAsia"/>
          <w:kern w:val="0"/>
        </w:rPr>
        <w:t>酗酒等不良生</w:t>
      </w:r>
      <w:bookmarkStart w:id="0" w:name="_GoBack"/>
      <w:bookmarkEnd w:id="0"/>
      <w:r w:rsidRPr="008721EF">
        <w:rPr>
          <w:rFonts w:ascii="宋体" w:eastAsia="宋体" w:hAnsi="宋体" w:hint="eastAsia"/>
          <w:kern w:val="0"/>
        </w:rPr>
        <w:t>活方式对人体健康的危害</w:t>
      </w:r>
      <w:r w:rsidR="004C6D05" w:rsidRPr="008721EF">
        <w:rPr>
          <w:rFonts w:ascii="宋体" w:eastAsia="宋体" w:hAnsi="宋体" w:hint="eastAsia"/>
          <w:kern w:val="0"/>
        </w:rPr>
        <w:t>，</w:t>
      </w:r>
      <w:r w:rsidR="004C6D05" w:rsidRPr="008721EF">
        <w:rPr>
          <w:rFonts w:ascii="宋体" w:eastAsia="宋体" w:hAnsi="宋体" w:hint="eastAsia"/>
          <w:szCs w:val="21"/>
        </w:rPr>
        <w:t>分析酒精对人体各器官系统的影响，说明人体是一个统一的整体</w:t>
      </w:r>
    </w:p>
    <w:p w14:paraId="4D81923A" w14:textId="77777777" w:rsidR="00AD3544" w:rsidRPr="008721EF" w:rsidRDefault="004C6D05" w:rsidP="00040C8C">
      <w:pPr>
        <w:numPr>
          <w:ilvl w:val="0"/>
          <w:numId w:val="3"/>
        </w:numPr>
        <w:spacing w:line="276" w:lineRule="auto"/>
        <w:rPr>
          <w:rFonts w:ascii="宋体" w:eastAsia="宋体" w:hAnsi="宋体"/>
          <w:szCs w:val="21"/>
        </w:rPr>
      </w:pPr>
      <w:r w:rsidRPr="008721EF">
        <w:rPr>
          <w:rFonts w:ascii="宋体" w:eastAsia="宋体" w:hAnsi="宋体" w:hint="eastAsia"/>
          <w:szCs w:val="21"/>
        </w:rPr>
        <w:t>尝试运用实验法探究唾液对淀粉的消化作用的实验</w:t>
      </w:r>
    </w:p>
    <w:p w14:paraId="7ED391FC" w14:textId="77777777" w:rsidR="00AD3544" w:rsidRPr="008721EF" w:rsidRDefault="00AD3544" w:rsidP="00040C8C">
      <w:pPr>
        <w:numPr>
          <w:ilvl w:val="0"/>
          <w:numId w:val="3"/>
        </w:numPr>
        <w:spacing w:line="276" w:lineRule="auto"/>
        <w:rPr>
          <w:rFonts w:ascii="宋体" w:eastAsia="宋体" w:hAnsi="宋体"/>
          <w:szCs w:val="21"/>
        </w:rPr>
      </w:pPr>
      <w:r w:rsidRPr="008721EF">
        <w:rPr>
          <w:rFonts w:ascii="宋体" w:eastAsia="宋体" w:hAnsi="宋体" w:hint="eastAsia"/>
          <w:szCs w:val="21"/>
        </w:rPr>
        <w:t>用文字、图表等形式表达生物学内容，解释、分析生命现象</w:t>
      </w:r>
    </w:p>
    <w:p w14:paraId="1594655D" w14:textId="77777777" w:rsidR="00AD3544" w:rsidRPr="008721EF" w:rsidRDefault="00AD3544" w:rsidP="00040C8C">
      <w:pPr>
        <w:numPr>
          <w:ilvl w:val="0"/>
          <w:numId w:val="3"/>
        </w:numPr>
        <w:spacing w:line="276" w:lineRule="auto"/>
        <w:rPr>
          <w:rFonts w:ascii="宋体" w:eastAsia="宋体" w:hAnsi="宋体"/>
          <w:szCs w:val="21"/>
        </w:rPr>
      </w:pPr>
      <w:r w:rsidRPr="008721EF">
        <w:rPr>
          <w:rFonts w:ascii="宋体" w:eastAsia="宋体" w:hAnsi="宋体" w:hint="eastAsia"/>
          <w:szCs w:val="21"/>
        </w:rPr>
        <w:t>能模仿所学实验，验证简单的生物学事实，对实验现象和结果进行解释和分析</w:t>
      </w:r>
    </w:p>
    <w:p w14:paraId="79015B27" w14:textId="77777777" w:rsidR="00AD3544" w:rsidRPr="008721EF" w:rsidRDefault="00AD3544" w:rsidP="00040C8C">
      <w:pPr>
        <w:numPr>
          <w:ilvl w:val="0"/>
          <w:numId w:val="3"/>
        </w:numPr>
        <w:spacing w:line="276" w:lineRule="auto"/>
        <w:rPr>
          <w:rFonts w:ascii="宋体" w:eastAsia="宋体" w:hAnsi="宋体"/>
          <w:szCs w:val="21"/>
        </w:rPr>
      </w:pPr>
      <w:r w:rsidRPr="008721EF">
        <w:rPr>
          <w:rFonts w:ascii="宋体" w:eastAsia="宋体" w:hAnsi="宋体" w:hint="eastAsia"/>
          <w:szCs w:val="21"/>
        </w:rPr>
        <w:t>认同科学探究常常需要对数据进行处理、分析，并从实验数据中发现规律和结论</w:t>
      </w:r>
    </w:p>
    <w:p w14:paraId="4412D41D" w14:textId="77777777" w:rsidR="008A1353" w:rsidRPr="008721EF" w:rsidRDefault="00AD3544" w:rsidP="00040C8C">
      <w:pPr>
        <w:numPr>
          <w:ilvl w:val="0"/>
          <w:numId w:val="3"/>
        </w:numPr>
        <w:spacing w:line="276" w:lineRule="auto"/>
        <w:rPr>
          <w:rFonts w:ascii="宋体" w:eastAsia="宋体" w:hAnsi="宋体"/>
          <w:szCs w:val="21"/>
        </w:rPr>
      </w:pPr>
      <w:r w:rsidRPr="008721EF">
        <w:rPr>
          <w:rFonts w:ascii="宋体" w:eastAsia="宋体" w:hAnsi="宋体" w:hint="eastAsia"/>
          <w:szCs w:val="21"/>
        </w:rPr>
        <w:t>能理解珍爱生命、健康生活的意义，认同选择健康生活方式的重要性</w:t>
      </w:r>
    </w:p>
    <w:p w14:paraId="56188783" w14:textId="77777777" w:rsidR="00040C8C" w:rsidRDefault="00AA07EB" w:rsidP="00040C8C">
      <w:pPr>
        <w:spacing w:line="276" w:lineRule="auto"/>
        <w:rPr>
          <w:rFonts w:ascii="宋体" w:eastAsia="宋体" w:hAnsi="宋体"/>
          <w:b/>
          <w:bCs/>
        </w:rPr>
      </w:pPr>
      <w:r w:rsidRPr="00AA07EB">
        <w:rPr>
          <w:rFonts w:ascii="宋体" w:eastAsia="宋体" w:hAnsi="宋体" w:hint="eastAsia"/>
          <w:b/>
          <w:bCs/>
        </w:rPr>
        <w:t>相关教材内容</w:t>
      </w:r>
    </w:p>
    <w:p w14:paraId="21603A93" w14:textId="1B1D8232" w:rsidR="00AA07EB" w:rsidRPr="00AA07EB" w:rsidRDefault="00AA07EB" w:rsidP="00040C8C">
      <w:pPr>
        <w:spacing w:line="276" w:lineRule="auto"/>
        <w:ind w:firstLineChars="200" w:firstLine="420"/>
        <w:rPr>
          <w:rFonts w:ascii="宋体" w:eastAsia="宋体" w:hAnsi="宋体"/>
          <w:bCs/>
        </w:rPr>
      </w:pPr>
      <w:r w:rsidRPr="00AA07EB">
        <w:rPr>
          <w:rFonts w:ascii="宋体" w:eastAsia="宋体" w:hAnsi="宋体" w:hint="eastAsia"/>
          <w:bCs/>
        </w:rPr>
        <w:t xml:space="preserve">北京版初中生物教材 </w:t>
      </w:r>
    </w:p>
    <w:p w14:paraId="03B3CB4F" w14:textId="77777777" w:rsidR="00AA07EB" w:rsidRPr="00AA07EB" w:rsidRDefault="00AA07EB" w:rsidP="00040C8C">
      <w:pPr>
        <w:spacing w:line="276" w:lineRule="auto"/>
        <w:ind w:firstLineChars="400" w:firstLine="840"/>
        <w:rPr>
          <w:rFonts w:ascii="宋体" w:eastAsia="宋体" w:hAnsi="宋体"/>
          <w:bCs/>
        </w:rPr>
      </w:pPr>
      <w:r>
        <w:rPr>
          <w:rFonts w:ascii="宋体" w:eastAsia="宋体" w:hAnsi="宋体" w:hint="eastAsia"/>
          <w:bCs/>
        </w:rPr>
        <w:t>八</w:t>
      </w:r>
      <w:r w:rsidRPr="00AA07EB">
        <w:rPr>
          <w:rFonts w:ascii="宋体" w:eastAsia="宋体" w:hAnsi="宋体" w:hint="eastAsia"/>
          <w:bCs/>
        </w:rPr>
        <w:t>年级</w:t>
      </w:r>
      <w:r>
        <w:rPr>
          <w:rFonts w:ascii="宋体" w:eastAsia="宋体" w:hAnsi="宋体" w:hint="eastAsia"/>
          <w:bCs/>
        </w:rPr>
        <w:t>下</w:t>
      </w:r>
      <w:r w:rsidRPr="00AA07EB">
        <w:rPr>
          <w:rFonts w:ascii="宋体" w:eastAsia="宋体" w:hAnsi="宋体" w:hint="eastAsia"/>
          <w:bCs/>
        </w:rPr>
        <w:t>册：第八章 人体生命活动的调节</w:t>
      </w:r>
      <w:r>
        <w:rPr>
          <w:rFonts w:ascii="宋体" w:eastAsia="宋体" w:hAnsi="宋体" w:hint="eastAsia"/>
          <w:bCs/>
        </w:rPr>
        <w:t>第五节健康的生活方式P101-102</w:t>
      </w:r>
    </w:p>
    <w:p w14:paraId="238B4821" w14:textId="77777777" w:rsidR="00AA07EB" w:rsidRPr="00AA07EB" w:rsidRDefault="00AA07EB" w:rsidP="00040C8C">
      <w:pPr>
        <w:spacing w:line="276" w:lineRule="auto"/>
        <w:ind w:firstLineChars="400" w:firstLine="840"/>
        <w:rPr>
          <w:rFonts w:ascii="宋体" w:eastAsia="宋体" w:hAnsi="宋体" w:cs="Times New Roman"/>
          <w:bCs/>
          <w:szCs w:val="21"/>
        </w:rPr>
      </w:pPr>
      <w:r>
        <w:rPr>
          <w:rFonts w:ascii="宋体" w:eastAsia="宋体" w:hAnsi="宋体" w:hint="eastAsia"/>
          <w:bCs/>
        </w:rPr>
        <w:t>七</w:t>
      </w:r>
      <w:r w:rsidRPr="00AA07EB">
        <w:rPr>
          <w:rFonts w:ascii="宋体" w:eastAsia="宋体" w:hAnsi="宋体" w:hint="eastAsia"/>
          <w:bCs/>
        </w:rPr>
        <w:t>年级上册：</w:t>
      </w:r>
      <w:r w:rsidRPr="00AA07EB">
        <w:rPr>
          <w:rFonts w:ascii="宋体" w:eastAsia="宋体" w:hAnsi="宋体" w:cs="Times New Roman" w:hint="eastAsia"/>
          <w:bCs/>
          <w:szCs w:val="21"/>
        </w:rPr>
        <w:t>第</w:t>
      </w:r>
      <w:r>
        <w:rPr>
          <w:rFonts w:ascii="宋体" w:eastAsia="宋体" w:hAnsi="宋体" w:cs="Times New Roman" w:hint="eastAsia"/>
          <w:bCs/>
          <w:szCs w:val="21"/>
        </w:rPr>
        <w:t>四</w:t>
      </w:r>
      <w:r w:rsidRPr="00AA07EB">
        <w:rPr>
          <w:rFonts w:ascii="宋体" w:eastAsia="宋体" w:hAnsi="宋体" w:cs="Times New Roman" w:hint="eastAsia"/>
          <w:bCs/>
          <w:szCs w:val="21"/>
        </w:rPr>
        <w:t xml:space="preserve">章 </w:t>
      </w:r>
      <w:r>
        <w:rPr>
          <w:rFonts w:ascii="宋体" w:eastAsia="宋体" w:hAnsi="宋体" w:cs="Times New Roman" w:hint="eastAsia"/>
          <w:bCs/>
          <w:szCs w:val="21"/>
        </w:rPr>
        <w:t>生物的营养</w:t>
      </w:r>
      <w:r w:rsidRPr="00AA07EB">
        <w:rPr>
          <w:rFonts w:ascii="宋体" w:eastAsia="宋体" w:hAnsi="宋体" w:cs="Times New Roman" w:hint="eastAsia"/>
          <w:bCs/>
          <w:szCs w:val="21"/>
        </w:rPr>
        <w:t>第三节</w:t>
      </w:r>
      <w:r>
        <w:rPr>
          <w:rFonts w:ascii="宋体" w:eastAsia="宋体" w:hAnsi="宋体" w:cs="Times New Roman" w:hint="eastAsia"/>
          <w:bCs/>
          <w:szCs w:val="21"/>
        </w:rPr>
        <w:t>人和动物的营养P88-90</w:t>
      </w:r>
    </w:p>
    <w:p w14:paraId="04F06FBE" w14:textId="77777777" w:rsidR="00296D59" w:rsidRPr="008721EF" w:rsidRDefault="00051DD1" w:rsidP="00040C8C">
      <w:pPr>
        <w:spacing w:line="276" w:lineRule="auto"/>
        <w:rPr>
          <w:rFonts w:ascii="宋体" w:eastAsia="宋体" w:hAnsi="宋体"/>
        </w:rPr>
      </w:pPr>
      <w:r w:rsidRPr="00AA07EB">
        <w:rPr>
          <w:rFonts w:ascii="宋体" w:eastAsia="宋体" w:hAnsi="宋体" w:hint="eastAsia"/>
          <w:b/>
        </w:rPr>
        <w:t>学习准备</w:t>
      </w:r>
      <w:r w:rsidR="00D92E42" w:rsidRPr="00AA07EB">
        <w:rPr>
          <w:rFonts w:ascii="宋体" w:eastAsia="宋体" w:hAnsi="宋体"/>
          <w:b/>
        </w:rPr>
        <w:t>：</w:t>
      </w:r>
      <w:r w:rsidR="00D92E42" w:rsidRPr="008721EF">
        <w:rPr>
          <w:rFonts w:ascii="宋体" w:eastAsia="宋体" w:hAnsi="宋体" w:hint="eastAsia"/>
        </w:rPr>
        <w:t>微视频，教材</w:t>
      </w:r>
    </w:p>
    <w:p w14:paraId="16FB6EA5" w14:textId="77777777" w:rsidR="00296D59" w:rsidRPr="00051DD1" w:rsidRDefault="00051DD1">
      <w:pPr>
        <w:rPr>
          <w:rFonts w:ascii="宋体" w:eastAsia="宋体" w:hAnsi="宋体"/>
          <w:b/>
        </w:rPr>
      </w:pPr>
      <w:r w:rsidRPr="00051DD1">
        <w:rPr>
          <w:rFonts w:ascii="宋体" w:eastAsia="宋体" w:hAnsi="宋体" w:hint="eastAsia"/>
          <w:b/>
        </w:rPr>
        <w:t>学习过程</w:t>
      </w:r>
    </w:p>
    <w:p w14:paraId="46D06045" w14:textId="77777777" w:rsidR="00296D59" w:rsidRDefault="00051DD1">
      <w:pPr>
        <w:rPr>
          <w:rFonts w:ascii="宋体" w:eastAsia="宋体" w:hAnsi="宋体"/>
          <w:b/>
        </w:rPr>
      </w:pPr>
      <w:r w:rsidRPr="00051DD1">
        <w:rPr>
          <w:rFonts w:ascii="宋体" w:eastAsia="宋体" w:hAnsi="宋体" w:hint="eastAsia"/>
          <w:b/>
        </w:rPr>
        <w:t>【任务</w:t>
      </w:r>
      <w:r w:rsidR="008A1353">
        <w:rPr>
          <w:rFonts w:ascii="宋体" w:eastAsia="宋体" w:hAnsi="宋体" w:hint="eastAsia"/>
          <w:b/>
        </w:rPr>
        <w:t>一</w:t>
      </w:r>
      <w:r w:rsidRPr="00051DD1">
        <w:rPr>
          <w:rFonts w:ascii="宋体" w:eastAsia="宋体" w:hAnsi="宋体" w:hint="eastAsia"/>
          <w:b/>
        </w:rPr>
        <w:t>】</w:t>
      </w:r>
      <w:r w:rsidR="00D92E42">
        <w:rPr>
          <w:rFonts w:ascii="宋体" w:eastAsia="宋体" w:hAnsi="宋体" w:hint="eastAsia"/>
          <w:b/>
        </w:rPr>
        <w:t>酒精对水蚤心率的影响</w:t>
      </w:r>
    </w:p>
    <w:p w14:paraId="430A16FA" w14:textId="77777777" w:rsidR="004A5909" w:rsidRPr="00051DD1" w:rsidRDefault="004A5909">
      <w:pPr>
        <w:rPr>
          <w:rFonts w:ascii="宋体" w:eastAsia="宋体" w:hAnsi="宋体"/>
          <w:b/>
        </w:rPr>
      </w:pPr>
    </w:p>
    <w:p w14:paraId="75203B7A" w14:textId="77777777" w:rsidR="00C02EED" w:rsidRPr="00DB13C7" w:rsidRDefault="00C02EED" w:rsidP="004A5909">
      <w:pPr>
        <w:pStyle w:val="a8"/>
        <w:numPr>
          <w:ilvl w:val="0"/>
          <w:numId w:val="1"/>
        </w:numPr>
        <w:spacing w:line="360" w:lineRule="auto"/>
        <w:ind w:firstLineChars="0"/>
        <w:rPr>
          <w:rFonts w:ascii="宋体" w:eastAsia="宋体" w:hAnsi="宋体"/>
          <w:b/>
          <w:szCs w:val="21"/>
        </w:rPr>
      </w:pPr>
      <w:r w:rsidRPr="00DB13C7">
        <w:rPr>
          <w:rFonts w:ascii="宋体" w:eastAsia="宋体" w:hAnsi="宋体" w:hint="eastAsia"/>
          <w:b/>
          <w:szCs w:val="21"/>
        </w:rPr>
        <w:t>理解实验</w:t>
      </w:r>
    </w:p>
    <w:p w14:paraId="70969C2C" w14:textId="77777777" w:rsidR="00C02EED" w:rsidRDefault="00C02EED" w:rsidP="004A5909">
      <w:pPr>
        <w:spacing w:line="360" w:lineRule="auto"/>
        <w:rPr>
          <w:rFonts w:ascii="宋体" w:eastAsia="宋体" w:hAnsi="宋体"/>
          <w:bCs/>
          <w:szCs w:val="21"/>
          <w:u w:val="single"/>
          <w:shd w:val="clear" w:color="auto" w:fill="FFFFFF"/>
        </w:rPr>
      </w:pPr>
      <w:r w:rsidRPr="001469EE">
        <w:rPr>
          <w:rFonts w:ascii="宋体" w:eastAsia="宋体" w:hAnsi="宋体" w:hint="eastAsia"/>
          <w:bCs/>
          <w:szCs w:val="21"/>
          <w:shd w:val="clear" w:color="auto" w:fill="FFFFFF"/>
        </w:rPr>
        <w:t>1.本实验选择水蚤作为实验材料的原因是</w:t>
      </w:r>
      <w:r w:rsidRPr="001469EE">
        <w:rPr>
          <w:rFonts w:ascii="宋体" w:eastAsia="宋体" w:hAnsi="宋体" w:hint="eastAsia"/>
          <w:bCs/>
          <w:szCs w:val="21"/>
          <w:u w:val="single"/>
          <w:shd w:val="clear" w:color="auto" w:fill="FFFFFF"/>
        </w:rPr>
        <w:t xml:space="preserve">                                                </w:t>
      </w:r>
    </w:p>
    <w:p w14:paraId="5CF230B4" w14:textId="77777777" w:rsidR="00C02EED" w:rsidRPr="0094103C" w:rsidRDefault="00C02EED" w:rsidP="004A5909">
      <w:pPr>
        <w:spacing w:line="360" w:lineRule="auto"/>
        <w:rPr>
          <w:rFonts w:ascii="宋体" w:eastAsia="宋体" w:hAnsi="宋体"/>
          <w:bCs/>
          <w:szCs w:val="21"/>
          <w:shd w:val="clear" w:color="auto" w:fill="FFFFFF"/>
        </w:rPr>
      </w:pPr>
      <w:r w:rsidRPr="001469EE">
        <w:rPr>
          <w:rFonts w:ascii="宋体" w:eastAsia="宋体" w:hAnsi="宋体" w:hint="eastAsia"/>
          <w:bCs/>
          <w:szCs w:val="21"/>
          <w:shd w:val="clear" w:color="auto" w:fill="FFFFFF"/>
        </w:rPr>
        <w:t>2.</w:t>
      </w:r>
      <w:r w:rsidRPr="0094103C">
        <w:rPr>
          <w:rFonts w:ascii="宋体" w:eastAsia="宋体" w:hAnsi="宋体" w:hint="eastAsia"/>
          <w:bCs/>
          <w:szCs w:val="21"/>
          <w:shd w:val="clear" w:color="auto" w:fill="FFFFFF"/>
        </w:rPr>
        <w:t xml:space="preserve">每组同学记录了两组数据，记录的分别是 </w:t>
      </w:r>
      <w:r w:rsidRPr="0094103C">
        <w:rPr>
          <w:rFonts w:ascii="宋体" w:eastAsia="宋体" w:hAnsi="宋体" w:hint="eastAsia"/>
          <w:bCs/>
          <w:szCs w:val="21"/>
          <w:u w:val="single"/>
          <w:shd w:val="clear" w:color="auto" w:fill="FFFFFF"/>
        </w:rPr>
        <w:t xml:space="preserve">          </w:t>
      </w:r>
      <w:r w:rsidRPr="0094103C">
        <w:rPr>
          <w:rFonts w:ascii="宋体" w:eastAsia="宋体" w:hAnsi="宋体" w:hint="eastAsia"/>
          <w:bCs/>
          <w:szCs w:val="21"/>
          <w:shd w:val="clear" w:color="auto" w:fill="FFFFFF"/>
        </w:rPr>
        <w:t>、</w:t>
      </w:r>
      <w:r w:rsidRPr="0094103C">
        <w:rPr>
          <w:rFonts w:ascii="宋体" w:eastAsia="宋体" w:hAnsi="宋体" w:hint="eastAsia"/>
          <w:bCs/>
          <w:szCs w:val="21"/>
          <w:u w:val="single"/>
          <w:shd w:val="clear" w:color="auto" w:fill="FFFFFF"/>
        </w:rPr>
        <w:t xml:space="preserve">                 </w:t>
      </w:r>
      <w:r w:rsidRPr="0094103C">
        <w:rPr>
          <w:rFonts w:ascii="宋体" w:eastAsia="宋体" w:hAnsi="宋体" w:hint="eastAsia"/>
          <w:bCs/>
          <w:szCs w:val="21"/>
          <w:shd w:val="clear" w:color="auto" w:fill="FFFFFF"/>
        </w:rPr>
        <w:t xml:space="preserve">条件下的数据 </w:t>
      </w:r>
    </w:p>
    <w:p w14:paraId="524358CF" w14:textId="77777777" w:rsidR="00C02EED" w:rsidRPr="001469EE" w:rsidRDefault="00C02EED" w:rsidP="004A5909">
      <w:pPr>
        <w:pStyle w:val="a8"/>
        <w:numPr>
          <w:ilvl w:val="0"/>
          <w:numId w:val="1"/>
        </w:numPr>
        <w:spacing w:line="360" w:lineRule="auto"/>
        <w:ind w:firstLineChars="0"/>
        <w:rPr>
          <w:rFonts w:ascii="宋体" w:eastAsia="宋体" w:hAnsi="宋体"/>
          <w:b/>
          <w:szCs w:val="21"/>
        </w:rPr>
      </w:pPr>
      <w:r w:rsidRPr="001469EE">
        <w:rPr>
          <w:rFonts w:ascii="宋体" w:eastAsia="宋体" w:hAnsi="宋体" w:hint="eastAsia"/>
          <w:b/>
          <w:szCs w:val="21"/>
        </w:rPr>
        <w:t>分析数据</w:t>
      </w:r>
    </w:p>
    <w:p w14:paraId="7CB2DADB" w14:textId="77777777" w:rsidR="00C02EED" w:rsidRPr="001469EE" w:rsidRDefault="00C02EED" w:rsidP="004A5909">
      <w:pPr>
        <w:pStyle w:val="a8"/>
        <w:spacing w:line="360" w:lineRule="auto"/>
        <w:ind w:left="1062" w:firstLineChars="0" w:firstLine="0"/>
        <w:rPr>
          <w:rFonts w:ascii="宋体" w:eastAsia="宋体" w:hAnsi="宋体"/>
          <w:szCs w:val="21"/>
        </w:rPr>
      </w:pPr>
      <w:r w:rsidRPr="001469EE">
        <w:rPr>
          <w:rFonts w:ascii="宋体" w:eastAsia="宋体" w:hAnsi="宋体" w:hint="eastAsia"/>
          <w:szCs w:val="21"/>
        </w:rPr>
        <w:t>1.</w:t>
      </w:r>
      <w:r>
        <w:rPr>
          <w:rFonts w:ascii="宋体" w:eastAsia="宋体" w:hAnsi="宋体" w:hint="eastAsia"/>
          <w:szCs w:val="21"/>
        </w:rPr>
        <w:t>分析表格</w:t>
      </w:r>
      <w:r w:rsidRPr="001469EE">
        <w:rPr>
          <w:rFonts w:ascii="宋体" w:eastAsia="宋体" w:hAnsi="宋体" w:hint="eastAsia"/>
          <w:szCs w:val="21"/>
        </w:rPr>
        <w:t>数据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48"/>
        <w:gridCol w:w="1045"/>
        <w:gridCol w:w="1276"/>
        <w:gridCol w:w="1417"/>
        <w:gridCol w:w="1276"/>
        <w:gridCol w:w="1418"/>
      </w:tblGrid>
      <w:tr w:rsidR="00C02EED" w:rsidRPr="001469EE" w14:paraId="796F1570" w14:textId="77777777" w:rsidTr="00006F40">
        <w:tc>
          <w:tcPr>
            <w:tcW w:w="1648" w:type="dxa"/>
            <w:vMerge w:val="restart"/>
          </w:tcPr>
          <w:p w14:paraId="748305B5" w14:textId="77777777" w:rsidR="00C02EED" w:rsidRPr="001469EE" w:rsidRDefault="00C02EED" w:rsidP="004A5909">
            <w:pPr>
              <w:spacing w:line="360" w:lineRule="auto"/>
              <w:rPr>
                <w:rStyle w:val="a7"/>
                <w:rFonts w:ascii="宋体" w:eastAsia="宋体" w:hAnsi="宋体"/>
                <w:szCs w:val="21"/>
              </w:rPr>
            </w:pPr>
          </w:p>
        </w:tc>
        <w:tc>
          <w:tcPr>
            <w:tcW w:w="1045" w:type="dxa"/>
            <w:vMerge w:val="restart"/>
          </w:tcPr>
          <w:p w14:paraId="617EDE39" w14:textId="77777777" w:rsidR="00C02EED" w:rsidRPr="001469EE" w:rsidRDefault="00C02EED" w:rsidP="004A5909">
            <w:pPr>
              <w:spacing w:line="360" w:lineRule="auto"/>
              <w:ind w:firstLineChars="50" w:firstLine="105"/>
              <w:rPr>
                <w:rStyle w:val="a7"/>
                <w:rFonts w:ascii="宋体" w:eastAsia="宋体" w:hAnsi="宋体"/>
                <w:szCs w:val="21"/>
              </w:rPr>
            </w:pPr>
            <w:r w:rsidRPr="001469EE">
              <w:rPr>
                <w:rStyle w:val="a7"/>
                <w:rFonts w:ascii="宋体" w:eastAsia="宋体" w:hAnsi="宋体" w:hint="eastAsia"/>
                <w:szCs w:val="21"/>
              </w:rPr>
              <w:t>清水</w:t>
            </w:r>
          </w:p>
        </w:tc>
        <w:tc>
          <w:tcPr>
            <w:tcW w:w="5387" w:type="dxa"/>
            <w:gridSpan w:val="4"/>
          </w:tcPr>
          <w:p w14:paraId="5B201915" w14:textId="77777777" w:rsidR="00C02EED" w:rsidRPr="001469EE" w:rsidRDefault="00C02EED" w:rsidP="004A5909">
            <w:pPr>
              <w:spacing w:line="360" w:lineRule="auto"/>
              <w:ind w:firstLineChars="750" w:firstLine="1581"/>
              <w:rPr>
                <w:rStyle w:val="a7"/>
                <w:rFonts w:ascii="宋体" w:eastAsia="宋体" w:hAnsi="宋体"/>
                <w:szCs w:val="21"/>
              </w:rPr>
            </w:pPr>
            <w:r w:rsidRPr="001469EE">
              <w:rPr>
                <w:rStyle w:val="a7"/>
                <w:rFonts w:ascii="宋体" w:eastAsia="宋体" w:hAnsi="宋体" w:hint="eastAsia"/>
                <w:szCs w:val="21"/>
              </w:rPr>
              <w:t>酒精浓度</w:t>
            </w:r>
          </w:p>
        </w:tc>
      </w:tr>
      <w:tr w:rsidR="00C02EED" w:rsidRPr="001469EE" w14:paraId="238FEE3C" w14:textId="77777777" w:rsidTr="00006F40">
        <w:tc>
          <w:tcPr>
            <w:tcW w:w="1648" w:type="dxa"/>
            <w:vMerge/>
          </w:tcPr>
          <w:p w14:paraId="35966F96" w14:textId="77777777" w:rsidR="00C02EED" w:rsidRPr="001469EE" w:rsidRDefault="00C02EED" w:rsidP="004A5909">
            <w:pPr>
              <w:spacing w:line="360" w:lineRule="auto"/>
              <w:rPr>
                <w:rStyle w:val="a7"/>
                <w:rFonts w:ascii="宋体" w:eastAsia="宋体" w:hAnsi="宋体"/>
                <w:szCs w:val="21"/>
              </w:rPr>
            </w:pPr>
          </w:p>
        </w:tc>
        <w:tc>
          <w:tcPr>
            <w:tcW w:w="1045" w:type="dxa"/>
            <w:vMerge/>
          </w:tcPr>
          <w:p w14:paraId="674397BE" w14:textId="77777777" w:rsidR="00C02EED" w:rsidRPr="001469EE" w:rsidRDefault="00C02EED" w:rsidP="004A5909">
            <w:pPr>
              <w:spacing w:line="360" w:lineRule="auto"/>
              <w:rPr>
                <w:rStyle w:val="a7"/>
                <w:rFonts w:ascii="宋体" w:eastAsia="宋体" w:hAnsi="宋体"/>
                <w:szCs w:val="21"/>
              </w:rPr>
            </w:pPr>
          </w:p>
        </w:tc>
        <w:tc>
          <w:tcPr>
            <w:tcW w:w="1276" w:type="dxa"/>
          </w:tcPr>
          <w:p w14:paraId="27215474" w14:textId="77777777" w:rsidR="00C02EED" w:rsidRPr="001469EE" w:rsidRDefault="00C02EED" w:rsidP="004A5909">
            <w:pPr>
              <w:spacing w:line="360" w:lineRule="auto"/>
              <w:rPr>
                <w:rStyle w:val="a7"/>
                <w:rFonts w:ascii="宋体" w:eastAsia="宋体" w:hAnsi="宋体"/>
                <w:szCs w:val="21"/>
              </w:rPr>
            </w:pPr>
            <w:r w:rsidRPr="001469EE">
              <w:rPr>
                <w:rStyle w:val="a7"/>
                <w:rFonts w:ascii="宋体" w:eastAsia="宋体" w:hAnsi="宋体" w:hint="eastAsia"/>
                <w:szCs w:val="21"/>
              </w:rPr>
              <w:t>5%酒精</w:t>
            </w:r>
          </w:p>
        </w:tc>
        <w:tc>
          <w:tcPr>
            <w:tcW w:w="1417" w:type="dxa"/>
          </w:tcPr>
          <w:p w14:paraId="44B1A65B" w14:textId="77777777" w:rsidR="00C02EED" w:rsidRPr="001469EE" w:rsidRDefault="00C02EED" w:rsidP="004A5909">
            <w:pPr>
              <w:spacing w:line="360" w:lineRule="auto"/>
              <w:rPr>
                <w:rStyle w:val="a7"/>
                <w:rFonts w:ascii="宋体" w:eastAsia="宋体" w:hAnsi="宋体"/>
                <w:szCs w:val="21"/>
              </w:rPr>
            </w:pPr>
            <w:r w:rsidRPr="001469EE">
              <w:rPr>
                <w:rStyle w:val="a7"/>
                <w:rFonts w:ascii="宋体" w:eastAsia="宋体" w:hAnsi="宋体" w:hint="eastAsia"/>
                <w:szCs w:val="21"/>
              </w:rPr>
              <w:t>1</w:t>
            </w:r>
            <w:r w:rsidRPr="001469EE">
              <w:rPr>
                <w:rStyle w:val="a7"/>
                <w:rFonts w:ascii="宋体" w:eastAsia="宋体" w:hAnsi="宋体"/>
                <w:szCs w:val="21"/>
              </w:rPr>
              <w:t>0</w:t>
            </w:r>
            <w:r w:rsidRPr="001469EE">
              <w:rPr>
                <w:rStyle w:val="a7"/>
                <w:rFonts w:ascii="宋体" w:eastAsia="宋体" w:hAnsi="宋体" w:hint="eastAsia"/>
                <w:szCs w:val="21"/>
              </w:rPr>
              <w:t>%酒精</w:t>
            </w:r>
          </w:p>
        </w:tc>
        <w:tc>
          <w:tcPr>
            <w:tcW w:w="1276" w:type="dxa"/>
          </w:tcPr>
          <w:p w14:paraId="6E47BE15" w14:textId="77777777" w:rsidR="00C02EED" w:rsidRPr="001469EE" w:rsidRDefault="00C02EED" w:rsidP="004A5909">
            <w:pPr>
              <w:spacing w:line="360" w:lineRule="auto"/>
              <w:rPr>
                <w:rStyle w:val="a7"/>
                <w:rFonts w:ascii="宋体" w:eastAsia="宋体" w:hAnsi="宋体"/>
                <w:szCs w:val="21"/>
              </w:rPr>
            </w:pPr>
            <w:r w:rsidRPr="001469EE">
              <w:rPr>
                <w:rStyle w:val="a7"/>
                <w:rFonts w:ascii="宋体" w:eastAsia="宋体" w:hAnsi="宋体" w:hint="eastAsia"/>
                <w:szCs w:val="21"/>
              </w:rPr>
              <w:t>1</w:t>
            </w:r>
            <w:r w:rsidRPr="001469EE">
              <w:rPr>
                <w:rStyle w:val="a7"/>
                <w:rFonts w:ascii="宋体" w:eastAsia="宋体" w:hAnsi="宋体"/>
                <w:szCs w:val="21"/>
              </w:rPr>
              <w:t>5</w:t>
            </w:r>
            <w:r w:rsidRPr="001469EE">
              <w:rPr>
                <w:rStyle w:val="a7"/>
                <w:rFonts w:ascii="宋体" w:eastAsia="宋体" w:hAnsi="宋体" w:hint="eastAsia"/>
                <w:szCs w:val="21"/>
              </w:rPr>
              <w:t>%酒精</w:t>
            </w:r>
          </w:p>
        </w:tc>
        <w:tc>
          <w:tcPr>
            <w:tcW w:w="1418" w:type="dxa"/>
          </w:tcPr>
          <w:p w14:paraId="51542157" w14:textId="77777777" w:rsidR="00C02EED" w:rsidRPr="001469EE" w:rsidRDefault="00C02EED" w:rsidP="004A5909">
            <w:pPr>
              <w:spacing w:line="360" w:lineRule="auto"/>
              <w:rPr>
                <w:rStyle w:val="a7"/>
                <w:rFonts w:ascii="宋体" w:eastAsia="宋体" w:hAnsi="宋体"/>
                <w:szCs w:val="21"/>
              </w:rPr>
            </w:pPr>
            <w:r w:rsidRPr="001469EE">
              <w:rPr>
                <w:rStyle w:val="a7"/>
                <w:rFonts w:ascii="宋体" w:eastAsia="宋体" w:hAnsi="宋体" w:hint="eastAsia"/>
                <w:szCs w:val="21"/>
              </w:rPr>
              <w:t>2</w:t>
            </w:r>
            <w:r w:rsidRPr="001469EE">
              <w:rPr>
                <w:rStyle w:val="a7"/>
                <w:rFonts w:ascii="宋体" w:eastAsia="宋体" w:hAnsi="宋体"/>
                <w:szCs w:val="21"/>
              </w:rPr>
              <w:t>0</w:t>
            </w:r>
            <w:r w:rsidRPr="001469EE">
              <w:rPr>
                <w:rStyle w:val="a7"/>
                <w:rFonts w:ascii="宋体" w:eastAsia="宋体" w:hAnsi="宋体" w:hint="eastAsia"/>
                <w:szCs w:val="21"/>
              </w:rPr>
              <w:t>%酒精</w:t>
            </w:r>
          </w:p>
        </w:tc>
      </w:tr>
      <w:tr w:rsidR="00C02EED" w:rsidRPr="001469EE" w14:paraId="19450EB0" w14:textId="77777777" w:rsidTr="00006F40">
        <w:tc>
          <w:tcPr>
            <w:tcW w:w="1648" w:type="dxa"/>
          </w:tcPr>
          <w:p w14:paraId="63B32F4A" w14:textId="77777777" w:rsidR="00C02EED" w:rsidRPr="001469EE" w:rsidRDefault="00C02EED" w:rsidP="004A5909">
            <w:pPr>
              <w:spacing w:line="360" w:lineRule="auto"/>
              <w:rPr>
                <w:rStyle w:val="a7"/>
                <w:rFonts w:ascii="宋体" w:eastAsia="宋体" w:hAnsi="宋体"/>
                <w:szCs w:val="21"/>
              </w:rPr>
            </w:pPr>
            <w:r w:rsidRPr="001469EE">
              <w:rPr>
                <w:rStyle w:val="a7"/>
                <w:rFonts w:ascii="宋体" w:eastAsia="宋体" w:hAnsi="宋体" w:hint="eastAsia"/>
                <w:szCs w:val="21"/>
              </w:rPr>
              <w:t>心跳次数（次/10秒）</w:t>
            </w:r>
          </w:p>
        </w:tc>
        <w:tc>
          <w:tcPr>
            <w:tcW w:w="1045" w:type="dxa"/>
          </w:tcPr>
          <w:p w14:paraId="6C2A0C43" w14:textId="77777777" w:rsidR="00C02EED" w:rsidRPr="001469EE" w:rsidRDefault="00C02EED" w:rsidP="004A5909">
            <w:pPr>
              <w:spacing w:line="360" w:lineRule="auto"/>
              <w:rPr>
                <w:rStyle w:val="a7"/>
                <w:rFonts w:ascii="宋体" w:eastAsia="宋体" w:hAnsi="宋体"/>
                <w:szCs w:val="21"/>
              </w:rPr>
            </w:pPr>
          </w:p>
        </w:tc>
        <w:tc>
          <w:tcPr>
            <w:tcW w:w="1276" w:type="dxa"/>
          </w:tcPr>
          <w:p w14:paraId="24255323" w14:textId="77777777" w:rsidR="00C02EED" w:rsidRPr="001469EE" w:rsidRDefault="00C02EED" w:rsidP="004A5909">
            <w:pPr>
              <w:spacing w:line="360" w:lineRule="auto"/>
              <w:rPr>
                <w:rStyle w:val="a7"/>
                <w:rFonts w:ascii="宋体" w:eastAsia="宋体" w:hAnsi="宋体"/>
                <w:szCs w:val="21"/>
              </w:rPr>
            </w:pPr>
          </w:p>
        </w:tc>
        <w:tc>
          <w:tcPr>
            <w:tcW w:w="1417" w:type="dxa"/>
          </w:tcPr>
          <w:p w14:paraId="46F335AA" w14:textId="77777777" w:rsidR="00C02EED" w:rsidRPr="001469EE" w:rsidRDefault="00C02EED" w:rsidP="004A5909">
            <w:pPr>
              <w:spacing w:line="360" w:lineRule="auto"/>
              <w:rPr>
                <w:rStyle w:val="a7"/>
                <w:rFonts w:ascii="宋体" w:eastAsia="宋体" w:hAnsi="宋体"/>
                <w:szCs w:val="21"/>
              </w:rPr>
            </w:pPr>
          </w:p>
        </w:tc>
        <w:tc>
          <w:tcPr>
            <w:tcW w:w="1276" w:type="dxa"/>
          </w:tcPr>
          <w:p w14:paraId="7B5E8D53" w14:textId="77777777" w:rsidR="00C02EED" w:rsidRPr="001469EE" w:rsidRDefault="00C02EED" w:rsidP="004A5909">
            <w:pPr>
              <w:spacing w:line="360" w:lineRule="auto"/>
              <w:rPr>
                <w:rStyle w:val="a7"/>
                <w:rFonts w:ascii="宋体" w:eastAsia="宋体" w:hAnsi="宋体"/>
                <w:szCs w:val="21"/>
              </w:rPr>
            </w:pPr>
          </w:p>
        </w:tc>
        <w:tc>
          <w:tcPr>
            <w:tcW w:w="1418" w:type="dxa"/>
          </w:tcPr>
          <w:p w14:paraId="7560AFCC" w14:textId="77777777" w:rsidR="00C02EED" w:rsidRPr="001469EE" w:rsidRDefault="00C02EED" w:rsidP="004A5909">
            <w:pPr>
              <w:spacing w:line="360" w:lineRule="auto"/>
              <w:rPr>
                <w:rStyle w:val="a7"/>
                <w:rFonts w:ascii="宋体" w:eastAsia="宋体" w:hAnsi="宋体"/>
                <w:szCs w:val="21"/>
              </w:rPr>
            </w:pPr>
          </w:p>
        </w:tc>
      </w:tr>
    </w:tbl>
    <w:p w14:paraId="095126DF" w14:textId="77777777" w:rsidR="00C02EED" w:rsidRPr="001469EE" w:rsidRDefault="00C02EED" w:rsidP="004A5909">
      <w:pPr>
        <w:spacing w:line="360" w:lineRule="auto"/>
        <w:ind w:firstLineChars="250" w:firstLine="525"/>
        <w:rPr>
          <w:rFonts w:ascii="宋体" w:eastAsia="宋体" w:hAnsi="宋体"/>
          <w:bCs/>
          <w:szCs w:val="21"/>
          <w:u w:val="single"/>
          <w:shd w:val="clear" w:color="auto" w:fill="FFFFFF"/>
        </w:rPr>
      </w:pPr>
      <w:r w:rsidRPr="001469EE">
        <w:rPr>
          <w:rFonts w:ascii="宋体" w:eastAsia="宋体" w:hAnsi="宋体" w:hint="eastAsia"/>
          <w:bCs/>
          <w:szCs w:val="21"/>
          <w:shd w:val="clear" w:color="auto" w:fill="FFFFFF"/>
        </w:rPr>
        <w:t xml:space="preserve">从数据中能得出什么结论？  </w:t>
      </w:r>
      <w:r w:rsidRPr="001469EE">
        <w:rPr>
          <w:rFonts w:ascii="宋体" w:eastAsia="宋体" w:hAnsi="宋体" w:hint="eastAsia"/>
          <w:bCs/>
          <w:szCs w:val="21"/>
          <w:u w:val="single"/>
          <w:shd w:val="clear" w:color="auto" w:fill="FFFFFF"/>
        </w:rPr>
        <w:t xml:space="preserve">                                                   </w:t>
      </w:r>
    </w:p>
    <w:p w14:paraId="094CDD95" w14:textId="77777777" w:rsidR="00C02EED" w:rsidRPr="001469EE" w:rsidRDefault="00C02EED" w:rsidP="004A5909">
      <w:pPr>
        <w:pStyle w:val="a8"/>
        <w:spacing w:line="360" w:lineRule="auto"/>
        <w:ind w:left="1062" w:firstLineChars="0" w:firstLine="0"/>
        <w:rPr>
          <w:rFonts w:ascii="宋体" w:eastAsia="宋体" w:hAnsi="宋体"/>
          <w:bCs/>
          <w:szCs w:val="21"/>
          <w:u w:val="single"/>
          <w:shd w:val="clear" w:color="auto" w:fill="FFFFFF"/>
        </w:rPr>
      </w:pPr>
      <w:r w:rsidRPr="001469EE">
        <w:rPr>
          <w:rFonts w:ascii="宋体" w:eastAsia="宋体" w:hAnsi="宋体" w:hint="eastAsia"/>
          <w:bCs/>
          <w:szCs w:val="21"/>
          <w:u w:val="single"/>
          <w:shd w:val="clear" w:color="auto" w:fill="FFFFFF"/>
        </w:rPr>
        <w:t xml:space="preserve">                                                                    </w:t>
      </w:r>
    </w:p>
    <w:p w14:paraId="64DD42D1" w14:textId="77777777" w:rsidR="00C02EED" w:rsidRDefault="00C02EED" w:rsidP="004A5909">
      <w:pPr>
        <w:spacing w:line="360" w:lineRule="auto"/>
        <w:rPr>
          <w:rFonts w:ascii="宋体" w:eastAsia="宋体" w:hAnsi="宋体"/>
          <w:szCs w:val="21"/>
        </w:rPr>
      </w:pPr>
      <w:r w:rsidRPr="001469EE">
        <w:rPr>
          <w:rFonts w:ascii="宋体" w:eastAsia="宋体" w:hAnsi="宋体" w:hint="eastAsia"/>
          <w:szCs w:val="21"/>
        </w:rPr>
        <w:t xml:space="preserve">  2.用曲线图表示水蚤心率的变化</w:t>
      </w:r>
    </w:p>
    <w:p w14:paraId="175933C7" w14:textId="77777777" w:rsidR="00C02EED" w:rsidRDefault="00C02EED" w:rsidP="004A5909">
      <w:pPr>
        <w:pStyle w:val="a8"/>
        <w:spacing w:line="360" w:lineRule="auto"/>
        <w:ind w:left="1062" w:firstLineChars="0" w:firstLine="0"/>
        <w:rPr>
          <w:rFonts w:ascii="宋体" w:eastAsia="宋体" w:hAnsi="宋体"/>
          <w:noProof/>
          <w:szCs w:val="21"/>
          <w:u w:val="single"/>
        </w:rPr>
      </w:pPr>
      <w:r>
        <w:rPr>
          <w:rFonts w:ascii="宋体" w:eastAsia="宋体" w:hAnsi="宋体"/>
          <w:noProof/>
          <w:szCs w:val="21"/>
        </w:rPr>
        <w:drawing>
          <wp:inline distT="0" distB="0" distL="0" distR="0" wp14:anchorId="19374290" wp14:editId="7801557E">
            <wp:extent cx="2084070" cy="1128395"/>
            <wp:effectExtent l="0" t="0" r="0" b="0"/>
            <wp:docPr id="2" name="对象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988891" cy="3983665"/>
                      <a:chOff x="1503335" y="1535838"/>
                      <a:chExt cx="4988891" cy="3983665"/>
                    </a:xfrm>
                  </a:grpSpPr>
                  <a:grpSp>
                    <a:nvGrpSpPr>
                      <a:cNvPr id="9" name="组合 8"/>
                      <a:cNvGrpSpPr/>
                    </a:nvGrpSpPr>
                    <a:grpSpPr>
                      <a:xfrm>
                        <a:off x="1908937" y="1535838"/>
                        <a:ext cx="4583289" cy="3725333"/>
                        <a:chOff x="2675467" y="824089"/>
                        <a:chExt cx="4583289" cy="3725333"/>
                      </a:xfrm>
                    </a:grpSpPr>
                    <a:cxnSp>
                      <a:nvCxnSpPr>
                        <a:cNvPr id="5" name="直接箭头连接符 4"/>
                        <a:cNvCxnSpPr/>
                      </a:nvCxnSpPr>
                      <a:spPr>
                        <a:xfrm>
                          <a:off x="2675467" y="4526844"/>
                          <a:ext cx="4583289" cy="22578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chemeClr val="tx1"/>
                          </a:solidFill>
                          <a:tailEnd type="arrow"/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7" name="直接箭头连接符 6"/>
                        <a:cNvCxnSpPr/>
                      </a:nvCxnSpPr>
                      <a:spPr>
                        <a:xfrm rot="16200000" flipV="1">
                          <a:off x="829734" y="2669822"/>
                          <a:ext cx="3714044" cy="22577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chemeClr val="tx1"/>
                          </a:solidFill>
                          <a:tailEnd type="arrow"/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</a:grpSp>
                  <a:sp>
                    <a:nvSpPr>
                      <a:cNvPr id="10" name="TextBox 9"/>
                      <a:cNvSpPr txBox="1"/>
                    </a:nvSpPr>
                    <a:spPr>
                      <a:xfrm>
                        <a:off x="1503335" y="5057838"/>
                        <a:ext cx="473336" cy="461665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zh-CN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altLang="zh-CN" sz="2400" dirty="0" smtClean="0"/>
                            <a:t>O</a:t>
                          </a:r>
                          <a:endParaRPr lang="zh-CN" altLang="en-US" sz="2400" dirty="0"/>
                        </a:p>
                      </a:txBody>
                      <a:useSpRect/>
                    </a:txSp>
                  </a:sp>
                  <a:grpSp>
                    <a:nvGrpSpPr>
                      <a:cNvPr id="58" name="组合 57"/>
                      <a:cNvGrpSpPr/>
                    </a:nvGrpSpPr>
                    <a:grpSpPr>
                      <a:xfrm>
                        <a:off x="2761186" y="5100872"/>
                        <a:ext cx="2727857" cy="176497"/>
                        <a:chOff x="3527716" y="4389123"/>
                        <a:chExt cx="2727857" cy="176497"/>
                      </a:xfrm>
                    </a:grpSpPr>
                    <a:cxnSp>
                      <a:nvCxnSpPr>
                        <a:cNvPr id="13" name="直接连接符 12"/>
                        <a:cNvCxnSpPr/>
                      </a:nvCxnSpPr>
                      <a:spPr>
                        <a:xfrm rot="5400000">
                          <a:off x="3457793" y="4459046"/>
                          <a:ext cx="140639" cy="793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15" name="直接连接符 14"/>
                        <a:cNvCxnSpPr/>
                      </a:nvCxnSpPr>
                      <a:spPr>
                        <a:xfrm rot="5400000">
                          <a:off x="4320198" y="4482355"/>
                          <a:ext cx="140639" cy="793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16" name="直接连接符 15"/>
                        <a:cNvCxnSpPr/>
                      </a:nvCxnSpPr>
                      <a:spPr>
                        <a:xfrm rot="5400000">
                          <a:off x="5193360" y="4494904"/>
                          <a:ext cx="140639" cy="793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17" name="直接连接符 16"/>
                        <a:cNvCxnSpPr/>
                      </a:nvCxnSpPr>
                      <a:spPr>
                        <a:xfrm rot="5400000">
                          <a:off x="6184857" y="4464426"/>
                          <a:ext cx="140639" cy="793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</a:grpSp>
                  <a:grpSp>
                    <a:nvGrpSpPr>
                      <a:cNvPr id="57" name="组合 56"/>
                      <a:cNvGrpSpPr/>
                    </a:nvGrpSpPr>
                    <a:grpSpPr>
                      <a:xfrm>
                        <a:off x="1797376" y="2305674"/>
                        <a:ext cx="172123" cy="2311102"/>
                        <a:chOff x="2563906" y="1593925"/>
                        <a:chExt cx="172123" cy="2311102"/>
                      </a:xfrm>
                    </a:grpSpPr>
                    <a:cxnSp>
                      <a:nvCxnSpPr>
                        <a:cNvPr id="19" name="直接连接符 18"/>
                        <a:cNvCxnSpPr/>
                      </a:nvCxnSpPr>
                      <a:spPr>
                        <a:xfrm>
                          <a:off x="2571078" y="3905026"/>
                          <a:ext cx="107577" cy="1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25" name="直接连接符 24"/>
                        <a:cNvCxnSpPr/>
                      </a:nvCxnSpPr>
                      <a:spPr>
                        <a:xfrm flipV="1">
                          <a:off x="2571078" y="1593925"/>
                          <a:ext cx="152400" cy="8964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26" name="直接连接符 25"/>
                        <a:cNvCxnSpPr/>
                      </a:nvCxnSpPr>
                      <a:spPr>
                        <a:xfrm flipV="1">
                          <a:off x="2563906" y="2402542"/>
                          <a:ext cx="172123" cy="10758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27" name="直接连接符 26"/>
                        <a:cNvCxnSpPr/>
                      </a:nvCxnSpPr>
                      <a:spPr>
                        <a:xfrm flipV="1">
                          <a:off x="2581835" y="3146612"/>
                          <a:ext cx="134470" cy="5379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</a:grpSp>
                </lc:lockedCanvas>
              </a:graphicData>
            </a:graphic>
          </wp:inline>
        </w:drawing>
      </w:r>
    </w:p>
    <w:p w14:paraId="542429B1" w14:textId="77777777" w:rsidR="00C02EED" w:rsidRDefault="00C02EED" w:rsidP="004A5909">
      <w:pPr>
        <w:spacing w:line="360" w:lineRule="auto"/>
        <w:ind w:firstLineChars="100" w:firstLine="210"/>
        <w:rPr>
          <w:rFonts w:ascii="宋体" w:eastAsia="宋体" w:hAnsi="宋体"/>
          <w:szCs w:val="21"/>
        </w:rPr>
      </w:pPr>
    </w:p>
    <w:p w14:paraId="0A604152" w14:textId="77777777" w:rsidR="00C02EED" w:rsidRPr="001469EE" w:rsidRDefault="00C02EED" w:rsidP="004A5909">
      <w:pPr>
        <w:spacing w:line="360" w:lineRule="auto"/>
        <w:ind w:firstLineChars="100" w:firstLine="210"/>
        <w:rPr>
          <w:rFonts w:ascii="宋体" w:eastAsia="宋体" w:hAnsi="宋体"/>
          <w:szCs w:val="21"/>
        </w:rPr>
      </w:pPr>
      <w:r w:rsidRPr="001469EE">
        <w:rPr>
          <w:rFonts w:ascii="宋体" w:eastAsia="宋体" w:hAnsi="宋体" w:hint="eastAsia"/>
          <w:szCs w:val="21"/>
        </w:rPr>
        <w:t>3.其他酒精浓度下水蚤的心跳次数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758"/>
        <w:gridCol w:w="746"/>
        <w:gridCol w:w="746"/>
        <w:gridCol w:w="881"/>
        <w:gridCol w:w="686"/>
        <w:gridCol w:w="624"/>
        <w:gridCol w:w="624"/>
        <w:gridCol w:w="691"/>
        <w:gridCol w:w="691"/>
        <w:gridCol w:w="691"/>
      </w:tblGrid>
      <w:tr w:rsidR="00C02EED" w:rsidRPr="001469EE" w14:paraId="448AE393" w14:textId="77777777" w:rsidTr="00006F40">
        <w:tc>
          <w:tcPr>
            <w:tcW w:w="1384" w:type="dxa"/>
            <w:shd w:val="clear" w:color="auto" w:fill="auto"/>
          </w:tcPr>
          <w:p w14:paraId="29B6AE59" w14:textId="77777777" w:rsidR="00C02EED" w:rsidRPr="001469EE" w:rsidRDefault="00C02EED" w:rsidP="004A5909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423B3B"/>
                <w:kern w:val="0"/>
                <w:szCs w:val="21"/>
              </w:rPr>
            </w:pPr>
            <w:r w:rsidRPr="001469EE">
              <w:rPr>
                <w:rFonts w:ascii="宋体" w:eastAsia="宋体" w:hAnsi="宋体" w:cs="宋体" w:hint="eastAsia"/>
                <w:color w:val="423B3B"/>
                <w:kern w:val="0"/>
                <w:szCs w:val="21"/>
              </w:rPr>
              <w:t>酒精浓度</w:t>
            </w:r>
          </w:p>
        </w:tc>
        <w:tc>
          <w:tcPr>
            <w:tcW w:w="758" w:type="dxa"/>
            <w:shd w:val="clear" w:color="auto" w:fill="auto"/>
          </w:tcPr>
          <w:p w14:paraId="604B51B7" w14:textId="77777777" w:rsidR="00C02EED" w:rsidRPr="001469EE" w:rsidRDefault="00C02EED" w:rsidP="004A5909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423B3B"/>
                <w:kern w:val="0"/>
                <w:szCs w:val="21"/>
              </w:rPr>
            </w:pPr>
            <w:r w:rsidRPr="001469EE">
              <w:rPr>
                <w:rFonts w:ascii="宋体" w:eastAsia="宋体" w:hAnsi="宋体" w:cs="宋体" w:hint="eastAsia"/>
                <w:color w:val="423B3B"/>
                <w:kern w:val="0"/>
                <w:szCs w:val="21"/>
              </w:rPr>
              <w:t>清水</w:t>
            </w:r>
          </w:p>
        </w:tc>
        <w:tc>
          <w:tcPr>
            <w:tcW w:w="746" w:type="dxa"/>
            <w:shd w:val="clear" w:color="auto" w:fill="auto"/>
          </w:tcPr>
          <w:p w14:paraId="448ABAF6" w14:textId="77777777" w:rsidR="00C02EED" w:rsidRPr="001469EE" w:rsidRDefault="00C02EED" w:rsidP="004A5909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423B3B"/>
                <w:kern w:val="0"/>
                <w:szCs w:val="21"/>
              </w:rPr>
            </w:pPr>
            <w:r w:rsidRPr="001469EE">
              <w:rPr>
                <w:rFonts w:ascii="宋体" w:eastAsia="宋体" w:hAnsi="宋体" w:cs="宋体" w:hint="eastAsia"/>
                <w:color w:val="423B3B"/>
                <w:kern w:val="0"/>
                <w:szCs w:val="21"/>
              </w:rPr>
              <w:t>0.1%</w:t>
            </w:r>
          </w:p>
        </w:tc>
        <w:tc>
          <w:tcPr>
            <w:tcW w:w="746" w:type="dxa"/>
            <w:shd w:val="clear" w:color="auto" w:fill="auto"/>
          </w:tcPr>
          <w:p w14:paraId="19335546" w14:textId="77777777" w:rsidR="00C02EED" w:rsidRPr="001469EE" w:rsidRDefault="00C02EED" w:rsidP="004A5909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423B3B"/>
                <w:kern w:val="0"/>
                <w:szCs w:val="21"/>
              </w:rPr>
            </w:pPr>
            <w:r w:rsidRPr="001469EE">
              <w:rPr>
                <w:rFonts w:ascii="宋体" w:eastAsia="宋体" w:hAnsi="宋体" w:cs="宋体" w:hint="eastAsia"/>
                <w:color w:val="423B3B"/>
                <w:kern w:val="0"/>
                <w:szCs w:val="21"/>
              </w:rPr>
              <w:t>0.2%</w:t>
            </w:r>
          </w:p>
        </w:tc>
        <w:tc>
          <w:tcPr>
            <w:tcW w:w="881" w:type="dxa"/>
            <w:shd w:val="clear" w:color="auto" w:fill="auto"/>
          </w:tcPr>
          <w:p w14:paraId="615B131A" w14:textId="77777777" w:rsidR="00C02EED" w:rsidRPr="001469EE" w:rsidRDefault="00C02EED" w:rsidP="004A5909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423B3B"/>
                <w:kern w:val="0"/>
                <w:szCs w:val="21"/>
              </w:rPr>
            </w:pPr>
            <w:r w:rsidRPr="001469EE">
              <w:rPr>
                <w:rFonts w:ascii="宋体" w:eastAsia="宋体" w:hAnsi="宋体" w:cs="宋体" w:hint="eastAsia"/>
                <w:color w:val="423B3B"/>
                <w:kern w:val="0"/>
                <w:szCs w:val="21"/>
              </w:rPr>
              <w:t>0.25%</w:t>
            </w:r>
          </w:p>
        </w:tc>
        <w:tc>
          <w:tcPr>
            <w:tcW w:w="686" w:type="dxa"/>
            <w:shd w:val="clear" w:color="auto" w:fill="auto"/>
          </w:tcPr>
          <w:p w14:paraId="7DF8C0E1" w14:textId="77777777" w:rsidR="00C02EED" w:rsidRPr="001469EE" w:rsidRDefault="00C02EED" w:rsidP="004A5909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423B3B"/>
                <w:kern w:val="0"/>
                <w:szCs w:val="21"/>
              </w:rPr>
            </w:pPr>
            <w:r w:rsidRPr="001469EE">
              <w:rPr>
                <w:rFonts w:ascii="宋体" w:eastAsia="宋体" w:hAnsi="宋体" w:cs="宋体" w:hint="eastAsia"/>
                <w:color w:val="423B3B"/>
                <w:kern w:val="0"/>
                <w:szCs w:val="21"/>
              </w:rPr>
              <w:t>1%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4B0C8248" w14:textId="77777777" w:rsidR="00C02EED" w:rsidRPr="001469EE" w:rsidRDefault="00C02EED" w:rsidP="004A5909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423B3B"/>
                <w:kern w:val="0"/>
                <w:szCs w:val="21"/>
              </w:rPr>
            </w:pPr>
            <w:r w:rsidRPr="001469EE">
              <w:rPr>
                <w:rFonts w:ascii="宋体" w:eastAsia="宋体" w:hAnsi="宋体" w:cs="宋体" w:hint="eastAsia"/>
                <w:color w:val="423B3B"/>
                <w:kern w:val="0"/>
                <w:szCs w:val="21"/>
              </w:rPr>
              <w:t>2%</w:t>
            </w:r>
          </w:p>
        </w:tc>
        <w:tc>
          <w:tcPr>
            <w:tcW w:w="624" w:type="dxa"/>
            <w:shd w:val="clear" w:color="auto" w:fill="auto"/>
          </w:tcPr>
          <w:p w14:paraId="39EED874" w14:textId="77777777" w:rsidR="00C02EED" w:rsidRPr="001469EE" w:rsidRDefault="00C02EED" w:rsidP="004A5909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423B3B"/>
                <w:kern w:val="0"/>
                <w:szCs w:val="21"/>
              </w:rPr>
            </w:pPr>
            <w:r w:rsidRPr="001469EE">
              <w:rPr>
                <w:rFonts w:ascii="宋体" w:eastAsia="宋体" w:hAnsi="宋体" w:cs="宋体" w:hint="eastAsia"/>
                <w:color w:val="423B3B"/>
                <w:kern w:val="0"/>
                <w:szCs w:val="21"/>
              </w:rPr>
              <w:t>5%</w:t>
            </w:r>
          </w:p>
        </w:tc>
        <w:tc>
          <w:tcPr>
            <w:tcW w:w="691" w:type="dxa"/>
            <w:shd w:val="clear" w:color="auto" w:fill="auto"/>
          </w:tcPr>
          <w:p w14:paraId="1AF29AE2" w14:textId="77777777" w:rsidR="00C02EED" w:rsidRPr="001469EE" w:rsidRDefault="00C02EED" w:rsidP="004A5909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423B3B"/>
                <w:kern w:val="0"/>
                <w:szCs w:val="21"/>
              </w:rPr>
            </w:pPr>
            <w:r w:rsidRPr="001469EE">
              <w:rPr>
                <w:rFonts w:ascii="宋体" w:eastAsia="宋体" w:hAnsi="宋体" w:cs="宋体" w:hint="eastAsia"/>
                <w:color w:val="423B3B"/>
                <w:kern w:val="0"/>
                <w:szCs w:val="21"/>
              </w:rPr>
              <w:t>10%</w:t>
            </w:r>
          </w:p>
        </w:tc>
        <w:tc>
          <w:tcPr>
            <w:tcW w:w="691" w:type="dxa"/>
            <w:shd w:val="clear" w:color="auto" w:fill="auto"/>
          </w:tcPr>
          <w:p w14:paraId="682C812D" w14:textId="77777777" w:rsidR="00C02EED" w:rsidRPr="001469EE" w:rsidRDefault="00C02EED" w:rsidP="004A5909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423B3B"/>
                <w:kern w:val="0"/>
                <w:szCs w:val="21"/>
              </w:rPr>
            </w:pPr>
            <w:r w:rsidRPr="001469EE">
              <w:rPr>
                <w:rFonts w:ascii="宋体" w:eastAsia="宋体" w:hAnsi="宋体" w:cs="宋体" w:hint="eastAsia"/>
                <w:color w:val="423B3B"/>
                <w:kern w:val="0"/>
                <w:szCs w:val="21"/>
              </w:rPr>
              <w:t>15%</w:t>
            </w:r>
          </w:p>
        </w:tc>
        <w:tc>
          <w:tcPr>
            <w:tcW w:w="691" w:type="dxa"/>
            <w:shd w:val="clear" w:color="auto" w:fill="auto"/>
          </w:tcPr>
          <w:p w14:paraId="0E649A94" w14:textId="77777777" w:rsidR="00C02EED" w:rsidRPr="001469EE" w:rsidRDefault="00C02EED" w:rsidP="004A5909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423B3B"/>
                <w:kern w:val="0"/>
                <w:szCs w:val="21"/>
              </w:rPr>
            </w:pPr>
            <w:r w:rsidRPr="001469EE">
              <w:rPr>
                <w:rFonts w:ascii="宋体" w:eastAsia="宋体" w:hAnsi="宋体" w:cs="宋体" w:hint="eastAsia"/>
                <w:color w:val="423B3B"/>
                <w:kern w:val="0"/>
                <w:szCs w:val="21"/>
              </w:rPr>
              <w:t>20%</w:t>
            </w:r>
          </w:p>
        </w:tc>
      </w:tr>
      <w:tr w:rsidR="00C02EED" w:rsidRPr="001469EE" w14:paraId="2CE16EC3" w14:textId="77777777" w:rsidTr="00AD20A9">
        <w:tc>
          <w:tcPr>
            <w:tcW w:w="1384" w:type="dxa"/>
            <w:shd w:val="clear" w:color="auto" w:fill="auto"/>
            <w:vAlign w:val="center"/>
          </w:tcPr>
          <w:p w14:paraId="1F496701" w14:textId="77777777" w:rsidR="00C02EED" w:rsidRPr="001469EE" w:rsidRDefault="00C02EED" w:rsidP="00AD20A9">
            <w:pPr>
              <w:widowControl/>
              <w:spacing w:line="276" w:lineRule="auto"/>
              <w:jc w:val="center"/>
              <w:rPr>
                <w:rFonts w:ascii="宋体" w:eastAsia="宋体" w:hAnsi="宋体" w:cs="宋体"/>
                <w:color w:val="423B3B"/>
                <w:kern w:val="0"/>
                <w:szCs w:val="21"/>
              </w:rPr>
            </w:pPr>
            <w:r w:rsidRPr="001469EE">
              <w:rPr>
                <w:rFonts w:ascii="宋体" w:eastAsia="宋体" w:hAnsi="宋体" w:cs="宋体" w:hint="eastAsia"/>
                <w:color w:val="423B3B"/>
                <w:kern w:val="0"/>
                <w:szCs w:val="21"/>
              </w:rPr>
              <w:t>水蚤心跳数</w:t>
            </w:r>
            <w:r>
              <w:rPr>
                <w:rFonts w:ascii="宋体" w:eastAsia="宋体" w:hAnsi="宋体" w:cs="宋体" w:hint="eastAsia"/>
                <w:color w:val="423B3B"/>
                <w:kern w:val="0"/>
                <w:szCs w:val="21"/>
              </w:rPr>
              <w:t>（次/10秒）</w:t>
            </w:r>
          </w:p>
        </w:tc>
        <w:tc>
          <w:tcPr>
            <w:tcW w:w="758" w:type="dxa"/>
            <w:shd w:val="clear" w:color="auto" w:fill="auto"/>
            <w:vAlign w:val="center"/>
          </w:tcPr>
          <w:p w14:paraId="5E015AB7" w14:textId="77777777" w:rsidR="00C02EED" w:rsidRPr="001469EE" w:rsidRDefault="00C02EED" w:rsidP="00AD20A9">
            <w:pPr>
              <w:widowControl/>
              <w:spacing w:line="276" w:lineRule="auto"/>
              <w:jc w:val="center"/>
              <w:rPr>
                <w:rFonts w:ascii="宋体" w:eastAsia="宋体" w:hAnsi="宋体" w:cs="宋体"/>
                <w:color w:val="423B3B"/>
                <w:kern w:val="0"/>
                <w:szCs w:val="21"/>
              </w:rPr>
            </w:pPr>
            <w:r w:rsidRPr="001469EE">
              <w:rPr>
                <w:rFonts w:ascii="宋体" w:eastAsia="宋体" w:hAnsi="宋体" w:cs="宋体" w:hint="eastAsia"/>
                <w:color w:val="423B3B"/>
                <w:kern w:val="0"/>
                <w:szCs w:val="21"/>
              </w:rPr>
              <w:t>33</w:t>
            </w:r>
          </w:p>
        </w:tc>
        <w:tc>
          <w:tcPr>
            <w:tcW w:w="746" w:type="dxa"/>
            <w:shd w:val="clear" w:color="auto" w:fill="auto"/>
            <w:vAlign w:val="center"/>
          </w:tcPr>
          <w:p w14:paraId="75021803" w14:textId="77777777" w:rsidR="00C02EED" w:rsidRPr="001469EE" w:rsidRDefault="00C02EED" w:rsidP="00AD20A9">
            <w:pPr>
              <w:widowControl/>
              <w:spacing w:line="276" w:lineRule="auto"/>
              <w:jc w:val="center"/>
              <w:rPr>
                <w:rFonts w:ascii="宋体" w:eastAsia="宋体" w:hAnsi="宋体" w:cs="宋体"/>
                <w:color w:val="423B3B"/>
                <w:kern w:val="0"/>
                <w:szCs w:val="21"/>
              </w:rPr>
            </w:pPr>
            <w:r w:rsidRPr="001469EE">
              <w:rPr>
                <w:rFonts w:ascii="宋体" w:eastAsia="宋体" w:hAnsi="宋体" w:cs="宋体" w:hint="eastAsia"/>
                <w:color w:val="423B3B"/>
                <w:kern w:val="0"/>
                <w:szCs w:val="21"/>
              </w:rPr>
              <w:t>38</w:t>
            </w:r>
          </w:p>
        </w:tc>
        <w:tc>
          <w:tcPr>
            <w:tcW w:w="746" w:type="dxa"/>
            <w:shd w:val="clear" w:color="auto" w:fill="auto"/>
            <w:vAlign w:val="center"/>
          </w:tcPr>
          <w:p w14:paraId="6C601CC1" w14:textId="77777777" w:rsidR="00C02EED" w:rsidRPr="001469EE" w:rsidRDefault="00C02EED" w:rsidP="00AD20A9">
            <w:pPr>
              <w:widowControl/>
              <w:spacing w:line="276" w:lineRule="auto"/>
              <w:jc w:val="center"/>
              <w:rPr>
                <w:rFonts w:ascii="宋体" w:eastAsia="宋体" w:hAnsi="宋体" w:cs="宋体"/>
                <w:color w:val="423B3B"/>
                <w:kern w:val="0"/>
                <w:szCs w:val="21"/>
              </w:rPr>
            </w:pPr>
            <w:r w:rsidRPr="001469EE">
              <w:rPr>
                <w:rFonts w:ascii="宋体" w:eastAsia="宋体" w:hAnsi="宋体" w:cs="宋体" w:hint="eastAsia"/>
                <w:color w:val="423B3B"/>
                <w:kern w:val="0"/>
                <w:szCs w:val="21"/>
              </w:rPr>
              <w:t>43</w:t>
            </w:r>
          </w:p>
        </w:tc>
        <w:tc>
          <w:tcPr>
            <w:tcW w:w="881" w:type="dxa"/>
            <w:shd w:val="clear" w:color="auto" w:fill="auto"/>
            <w:vAlign w:val="center"/>
          </w:tcPr>
          <w:p w14:paraId="3E3C0715" w14:textId="77777777" w:rsidR="00C02EED" w:rsidRPr="001469EE" w:rsidRDefault="00C02EED" w:rsidP="00AD20A9">
            <w:pPr>
              <w:widowControl/>
              <w:spacing w:line="276" w:lineRule="auto"/>
              <w:jc w:val="center"/>
              <w:rPr>
                <w:rFonts w:ascii="宋体" w:eastAsia="宋体" w:hAnsi="宋体" w:cs="宋体"/>
                <w:color w:val="423B3B"/>
                <w:kern w:val="0"/>
                <w:szCs w:val="21"/>
              </w:rPr>
            </w:pPr>
            <w:r w:rsidRPr="001469EE">
              <w:rPr>
                <w:rFonts w:ascii="宋体" w:eastAsia="宋体" w:hAnsi="宋体" w:cs="宋体" w:hint="eastAsia"/>
                <w:color w:val="423B3B"/>
                <w:kern w:val="0"/>
                <w:szCs w:val="21"/>
              </w:rPr>
              <w:t>3</w:t>
            </w:r>
            <w:r>
              <w:rPr>
                <w:rFonts w:ascii="宋体" w:eastAsia="宋体" w:hAnsi="宋体" w:cs="宋体" w:hint="eastAsia"/>
                <w:color w:val="423B3B"/>
                <w:kern w:val="0"/>
                <w:szCs w:val="21"/>
              </w:rPr>
              <w:t>3</w:t>
            </w:r>
          </w:p>
        </w:tc>
        <w:tc>
          <w:tcPr>
            <w:tcW w:w="686" w:type="dxa"/>
            <w:shd w:val="clear" w:color="auto" w:fill="auto"/>
            <w:vAlign w:val="center"/>
          </w:tcPr>
          <w:p w14:paraId="1FE88AEB" w14:textId="77777777" w:rsidR="00C02EED" w:rsidRPr="001469EE" w:rsidRDefault="00C02EED" w:rsidP="00AD20A9">
            <w:pPr>
              <w:widowControl/>
              <w:spacing w:line="276" w:lineRule="auto"/>
              <w:jc w:val="center"/>
              <w:rPr>
                <w:rFonts w:ascii="宋体" w:eastAsia="宋体" w:hAnsi="宋体" w:cs="宋体"/>
                <w:color w:val="423B3B"/>
                <w:kern w:val="0"/>
                <w:szCs w:val="21"/>
              </w:rPr>
            </w:pPr>
            <w:r w:rsidRPr="001469EE">
              <w:rPr>
                <w:rFonts w:ascii="宋体" w:eastAsia="宋体" w:hAnsi="宋体" w:cs="宋体" w:hint="eastAsia"/>
                <w:color w:val="423B3B"/>
                <w:kern w:val="0"/>
                <w:szCs w:val="21"/>
              </w:rPr>
              <w:t>30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37262E7E" w14:textId="77777777" w:rsidR="00C02EED" w:rsidRPr="001469EE" w:rsidRDefault="00C02EED" w:rsidP="00AD20A9">
            <w:pPr>
              <w:widowControl/>
              <w:spacing w:line="276" w:lineRule="auto"/>
              <w:jc w:val="center"/>
              <w:rPr>
                <w:rFonts w:ascii="宋体" w:eastAsia="宋体" w:hAnsi="宋体" w:cs="宋体"/>
                <w:color w:val="423B3B"/>
                <w:kern w:val="0"/>
                <w:szCs w:val="21"/>
              </w:rPr>
            </w:pPr>
            <w:r w:rsidRPr="001469EE">
              <w:rPr>
                <w:rFonts w:ascii="宋体" w:eastAsia="宋体" w:hAnsi="宋体" w:cs="宋体" w:hint="eastAsia"/>
                <w:color w:val="423B3B"/>
                <w:kern w:val="0"/>
                <w:szCs w:val="21"/>
              </w:rPr>
              <w:t>28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4ED25870" w14:textId="77777777" w:rsidR="00C02EED" w:rsidRPr="001469EE" w:rsidRDefault="00C02EED" w:rsidP="00AD20A9">
            <w:pPr>
              <w:widowControl/>
              <w:spacing w:line="276" w:lineRule="auto"/>
              <w:jc w:val="center"/>
              <w:rPr>
                <w:rFonts w:ascii="宋体" w:eastAsia="宋体" w:hAnsi="宋体" w:cs="宋体"/>
                <w:color w:val="423B3B"/>
                <w:kern w:val="0"/>
                <w:szCs w:val="21"/>
              </w:rPr>
            </w:pPr>
            <w:r w:rsidRPr="001469EE">
              <w:rPr>
                <w:rFonts w:ascii="宋体" w:eastAsia="宋体" w:hAnsi="宋体" w:cs="宋体" w:hint="eastAsia"/>
                <w:color w:val="423B3B"/>
                <w:kern w:val="0"/>
                <w:szCs w:val="21"/>
              </w:rPr>
              <w:t>24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76979128" w14:textId="77777777" w:rsidR="00C02EED" w:rsidRPr="001469EE" w:rsidRDefault="00C02EED" w:rsidP="00AD20A9">
            <w:pPr>
              <w:widowControl/>
              <w:spacing w:line="276" w:lineRule="auto"/>
              <w:jc w:val="center"/>
              <w:rPr>
                <w:rFonts w:ascii="宋体" w:eastAsia="宋体" w:hAnsi="宋体" w:cs="宋体"/>
                <w:color w:val="423B3B"/>
                <w:kern w:val="0"/>
                <w:szCs w:val="21"/>
              </w:rPr>
            </w:pPr>
            <w:r w:rsidRPr="001469EE">
              <w:rPr>
                <w:rFonts w:ascii="宋体" w:eastAsia="宋体" w:hAnsi="宋体" w:cs="宋体" w:hint="eastAsia"/>
                <w:color w:val="423B3B"/>
                <w:kern w:val="0"/>
                <w:szCs w:val="21"/>
              </w:rPr>
              <w:t>21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2FA8AEE2" w14:textId="77777777" w:rsidR="00C02EED" w:rsidRPr="001469EE" w:rsidRDefault="00C02EED" w:rsidP="00AD20A9">
            <w:pPr>
              <w:widowControl/>
              <w:spacing w:line="276" w:lineRule="auto"/>
              <w:jc w:val="center"/>
              <w:rPr>
                <w:rFonts w:ascii="宋体" w:eastAsia="宋体" w:hAnsi="宋体" w:cs="宋体"/>
                <w:color w:val="423B3B"/>
                <w:kern w:val="0"/>
                <w:szCs w:val="21"/>
              </w:rPr>
            </w:pPr>
            <w:r w:rsidRPr="001469EE">
              <w:rPr>
                <w:rFonts w:ascii="宋体" w:eastAsia="宋体" w:hAnsi="宋体" w:cs="宋体" w:hint="eastAsia"/>
                <w:color w:val="423B3B"/>
                <w:kern w:val="0"/>
                <w:szCs w:val="21"/>
              </w:rPr>
              <w:t>16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7549D79C" w14:textId="77777777" w:rsidR="00C02EED" w:rsidRPr="001469EE" w:rsidRDefault="00C02EED" w:rsidP="00AD20A9">
            <w:pPr>
              <w:widowControl/>
              <w:spacing w:line="276" w:lineRule="auto"/>
              <w:jc w:val="center"/>
              <w:rPr>
                <w:rFonts w:ascii="宋体" w:eastAsia="宋体" w:hAnsi="宋体" w:cs="宋体"/>
                <w:color w:val="423B3B"/>
                <w:kern w:val="0"/>
                <w:szCs w:val="21"/>
              </w:rPr>
            </w:pPr>
            <w:r w:rsidRPr="001469EE">
              <w:rPr>
                <w:rFonts w:ascii="宋体" w:eastAsia="宋体" w:hAnsi="宋体" w:cs="宋体" w:hint="eastAsia"/>
                <w:color w:val="423B3B"/>
                <w:kern w:val="0"/>
                <w:szCs w:val="21"/>
              </w:rPr>
              <w:t>0</w:t>
            </w:r>
          </w:p>
        </w:tc>
      </w:tr>
    </w:tbl>
    <w:p w14:paraId="5F6308AD" w14:textId="77777777" w:rsidR="00C77DA1" w:rsidRDefault="00C77DA1" w:rsidP="004A5909">
      <w:pPr>
        <w:spacing w:line="360" w:lineRule="auto"/>
        <w:ind w:firstLineChars="150" w:firstLine="315"/>
        <w:rPr>
          <w:rFonts w:ascii="宋体" w:eastAsia="宋体" w:hAnsi="宋体"/>
          <w:bCs/>
          <w:szCs w:val="21"/>
          <w:shd w:val="clear" w:color="auto" w:fill="FFFFFF"/>
        </w:rPr>
      </w:pPr>
      <w:r>
        <w:rPr>
          <w:rFonts w:ascii="宋体" w:eastAsia="宋体" w:hAnsi="宋体"/>
          <w:noProof/>
          <w:szCs w:val="21"/>
        </w:rPr>
        <w:drawing>
          <wp:anchor distT="0" distB="0" distL="114300" distR="114300" simplePos="0" relativeHeight="251666432" behindDoc="0" locked="0" layoutInCell="1" allowOverlap="1" wp14:anchorId="6639B20A" wp14:editId="4E701FCB">
            <wp:simplePos x="0" y="0"/>
            <wp:positionH relativeFrom="column">
              <wp:posOffset>870585</wp:posOffset>
            </wp:positionH>
            <wp:positionV relativeFrom="paragraph">
              <wp:posOffset>117475</wp:posOffset>
            </wp:positionV>
            <wp:extent cx="2085975" cy="1123950"/>
            <wp:effectExtent l="0" t="0" r="0" b="0"/>
            <wp:wrapNone/>
            <wp:docPr id="4" name="对象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988891" cy="3983665"/>
                      <a:chOff x="1503335" y="1535838"/>
                      <a:chExt cx="4988891" cy="3983665"/>
                    </a:xfrm>
                  </a:grpSpPr>
                  <a:grpSp>
                    <a:nvGrpSpPr>
                      <a:cNvPr id="9" name="组合 8"/>
                      <a:cNvGrpSpPr/>
                    </a:nvGrpSpPr>
                    <a:grpSpPr>
                      <a:xfrm>
                        <a:off x="1908937" y="1535838"/>
                        <a:ext cx="4583289" cy="3725333"/>
                        <a:chOff x="2675467" y="824089"/>
                        <a:chExt cx="4583289" cy="3725333"/>
                      </a:xfrm>
                    </a:grpSpPr>
                    <a:cxnSp>
                      <a:nvCxnSpPr>
                        <a:cNvPr id="5" name="直接箭头连接符 4"/>
                        <a:cNvCxnSpPr/>
                      </a:nvCxnSpPr>
                      <a:spPr>
                        <a:xfrm>
                          <a:off x="2675467" y="4526844"/>
                          <a:ext cx="4583289" cy="22578"/>
                        </a:xfrm>
                        <a:prstGeom prst="straightConnector1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arrow"/>
                        </a:ln>
                        <a:effectLst/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7" name="直接箭头连接符 6"/>
                        <a:cNvCxnSpPr/>
                      </a:nvCxnSpPr>
                      <a:spPr>
                        <a:xfrm rot="16200000" flipV="1">
                          <a:off x="829734" y="2669822"/>
                          <a:ext cx="3714044" cy="22577"/>
                        </a:xfrm>
                        <a:prstGeom prst="straightConnector1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arrow"/>
                        </a:ln>
                        <a:effectLst/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</a:grpSp>
                  <a:sp>
                    <a:nvSpPr>
                      <a:cNvPr id="10" name="TextBox 9"/>
                      <a:cNvSpPr txBox="1"/>
                    </a:nvSpPr>
                    <a:spPr>
                      <a:xfrm>
                        <a:off x="1503335" y="5057838"/>
                        <a:ext cx="473336" cy="461665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zh-CN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等线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等线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等线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等线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等线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等线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等线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等线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等线"/>
                            </a:defRPr>
                          </a:lvl9pPr>
                        </a:lstStyle>
                        <a:p>
                          <a:r>
                            <a:rPr lang="en-US" altLang="zh-CN" sz="2400" dirty="0" smtClean="0"/>
                            <a:t>O</a:t>
                          </a:r>
                          <a:endParaRPr lang="zh-CN" altLang="en-US" sz="2400" dirty="0"/>
                        </a:p>
                      </a:txBody>
                      <a:useSpRect/>
                    </a:txSp>
                  </a:sp>
                  <a:grpSp>
                    <a:nvGrpSpPr>
                      <a:cNvPr id="58" name="组合 57"/>
                      <a:cNvGrpSpPr/>
                    </a:nvGrpSpPr>
                    <a:grpSpPr>
                      <a:xfrm>
                        <a:off x="2761186" y="5100872"/>
                        <a:ext cx="2727857" cy="176497"/>
                        <a:chOff x="3527716" y="4389123"/>
                        <a:chExt cx="2727857" cy="176497"/>
                      </a:xfrm>
                    </a:grpSpPr>
                    <a:cxnSp>
                      <a:nvCxnSpPr>
                        <a:cNvPr id="13" name="直接连接符 12"/>
                        <a:cNvCxnSpPr/>
                      </a:nvCxnSpPr>
                      <a:spPr>
                        <a:xfrm rot="5400000">
                          <a:off x="3457793" y="4459046"/>
                          <a:ext cx="140639" cy="793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15" name="直接连接符 14"/>
                        <a:cNvCxnSpPr/>
                      </a:nvCxnSpPr>
                      <a:spPr>
                        <a:xfrm rot="5400000">
                          <a:off x="4320198" y="4482355"/>
                          <a:ext cx="140639" cy="793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16" name="直接连接符 15"/>
                        <a:cNvCxnSpPr/>
                      </a:nvCxnSpPr>
                      <a:spPr>
                        <a:xfrm rot="5400000">
                          <a:off x="5193360" y="4494904"/>
                          <a:ext cx="140639" cy="793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17" name="直接连接符 16"/>
                        <a:cNvCxnSpPr/>
                      </a:nvCxnSpPr>
                      <a:spPr>
                        <a:xfrm rot="5400000">
                          <a:off x="6184857" y="4464426"/>
                          <a:ext cx="140639" cy="793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</a:grpSp>
                  <a:grpSp>
                    <a:nvGrpSpPr>
                      <a:cNvPr id="57" name="组合 56"/>
                      <a:cNvGrpSpPr/>
                    </a:nvGrpSpPr>
                    <a:grpSpPr>
                      <a:xfrm>
                        <a:off x="1797376" y="2305674"/>
                        <a:ext cx="172123" cy="2311102"/>
                        <a:chOff x="2563906" y="1593925"/>
                        <a:chExt cx="172123" cy="2311102"/>
                      </a:xfrm>
                    </a:grpSpPr>
                    <a:cxnSp>
                      <a:nvCxnSpPr>
                        <a:cNvPr id="19" name="直接连接符 18"/>
                        <a:cNvCxnSpPr/>
                      </a:nvCxnSpPr>
                      <a:spPr>
                        <a:xfrm>
                          <a:off x="2571078" y="3905026"/>
                          <a:ext cx="107577" cy="1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25" name="直接连接符 24"/>
                        <a:cNvCxnSpPr/>
                      </a:nvCxnSpPr>
                      <a:spPr>
                        <a:xfrm flipV="1">
                          <a:off x="2571078" y="1593925"/>
                          <a:ext cx="152400" cy="8964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26" name="直接连接符 25"/>
                        <a:cNvCxnSpPr/>
                      </a:nvCxnSpPr>
                      <a:spPr>
                        <a:xfrm flipV="1">
                          <a:off x="2563906" y="2402542"/>
                          <a:ext cx="172123" cy="10758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27" name="直接连接符 26"/>
                        <a:cNvCxnSpPr/>
                      </a:nvCxnSpPr>
                      <a:spPr>
                        <a:xfrm flipV="1">
                          <a:off x="2581835" y="3146612"/>
                          <a:ext cx="134470" cy="5379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</a:grpSp>
                </lc:lockedCanvas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550CCE1" w14:textId="77777777" w:rsidR="00C77DA1" w:rsidRDefault="00C77DA1" w:rsidP="004A5909">
      <w:pPr>
        <w:spacing w:line="360" w:lineRule="auto"/>
        <w:ind w:firstLineChars="150" w:firstLine="315"/>
        <w:rPr>
          <w:rFonts w:ascii="宋体" w:eastAsia="宋体" w:hAnsi="宋体"/>
          <w:bCs/>
          <w:szCs w:val="21"/>
          <w:shd w:val="clear" w:color="auto" w:fill="FFFFFF"/>
        </w:rPr>
      </w:pPr>
    </w:p>
    <w:p w14:paraId="37D0D37E" w14:textId="77777777" w:rsidR="00C77DA1" w:rsidRDefault="00C77DA1" w:rsidP="004A5909">
      <w:pPr>
        <w:spacing w:line="360" w:lineRule="auto"/>
        <w:ind w:firstLineChars="150" w:firstLine="315"/>
        <w:rPr>
          <w:rFonts w:ascii="宋体" w:eastAsia="宋体" w:hAnsi="宋体"/>
          <w:bCs/>
          <w:szCs w:val="21"/>
          <w:shd w:val="clear" w:color="auto" w:fill="FFFFFF"/>
        </w:rPr>
      </w:pPr>
    </w:p>
    <w:p w14:paraId="614E5712" w14:textId="77777777" w:rsidR="00C77DA1" w:rsidRDefault="00C77DA1" w:rsidP="004A5909">
      <w:pPr>
        <w:spacing w:line="360" w:lineRule="auto"/>
        <w:ind w:firstLineChars="150" w:firstLine="315"/>
        <w:rPr>
          <w:rFonts w:ascii="宋体" w:eastAsia="宋体" w:hAnsi="宋体"/>
          <w:bCs/>
          <w:szCs w:val="21"/>
          <w:shd w:val="clear" w:color="auto" w:fill="FFFFFF"/>
        </w:rPr>
      </w:pPr>
    </w:p>
    <w:p w14:paraId="68F52FFB" w14:textId="77777777" w:rsidR="00C02EED" w:rsidRPr="001469EE" w:rsidRDefault="00C02EED" w:rsidP="004A5909">
      <w:pPr>
        <w:spacing w:line="360" w:lineRule="auto"/>
        <w:ind w:firstLineChars="150" w:firstLine="315"/>
        <w:rPr>
          <w:rFonts w:ascii="宋体" w:eastAsia="宋体" w:hAnsi="宋体"/>
          <w:bCs/>
          <w:szCs w:val="21"/>
          <w:u w:val="single"/>
          <w:shd w:val="clear" w:color="auto" w:fill="FFFFFF"/>
        </w:rPr>
      </w:pPr>
      <w:r w:rsidRPr="001469EE">
        <w:rPr>
          <w:rFonts w:ascii="宋体" w:eastAsia="宋体" w:hAnsi="宋体" w:hint="eastAsia"/>
          <w:bCs/>
          <w:szCs w:val="21"/>
          <w:shd w:val="clear" w:color="auto" w:fill="FFFFFF"/>
        </w:rPr>
        <w:t>本实验得出的结论是</w:t>
      </w:r>
      <w:r w:rsidRPr="001469EE">
        <w:rPr>
          <w:rFonts w:ascii="宋体" w:eastAsia="宋体" w:hAnsi="宋体" w:hint="eastAsia"/>
          <w:bCs/>
          <w:szCs w:val="21"/>
          <w:u w:val="single"/>
          <w:shd w:val="clear" w:color="auto" w:fill="FFFFFF"/>
        </w:rPr>
        <w:t xml:space="preserve">     </w:t>
      </w:r>
      <w:r w:rsidRPr="001469EE">
        <w:rPr>
          <w:rFonts w:ascii="宋体" w:eastAsia="宋体" w:hAnsi="宋体"/>
          <w:bCs/>
          <w:szCs w:val="21"/>
          <w:u w:val="single"/>
          <w:shd w:val="clear" w:color="auto" w:fill="FFFFFF"/>
        </w:rPr>
        <w:t xml:space="preserve">                                                  </w:t>
      </w:r>
      <w:r w:rsidRPr="001469EE">
        <w:rPr>
          <w:rFonts w:ascii="宋体" w:eastAsia="宋体" w:hAnsi="宋体" w:hint="eastAsia"/>
          <w:bCs/>
          <w:szCs w:val="21"/>
          <w:u w:val="single"/>
          <w:shd w:val="clear" w:color="auto" w:fill="FFFFFF"/>
        </w:rPr>
        <w:t xml:space="preserve">   </w:t>
      </w:r>
    </w:p>
    <w:p w14:paraId="213E9171" w14:textId="77777777" w:rsidR="004A5909" w:rsidRPr="00C77DA1" w:rsidRDefault="00C02EED" w:rsidP="00C77DA1">
      <w:pPr>
        <w:spacing w:line="360" w:lineRule="auto"/>
        <w:ind w:firstLineChars="100" w:firstLine="210"/>
        <w:rPr>
          <w:rFonts w:ascii="Times New Roman" w:hAnsi="Times New Roman" w:cs="Times New Roman"/>
          <w:kern w:val="0"/>
          <w:szCs w:val="24"/>
          <w:u w:val="single"/>
        </w:rPr>
      </w:pPr>
      <w:r>
        <w:rPr>
          <w:rFonts w:ascii="Times New Roman" w:hAnsi="Times New Roman" w:cs="Times New Roman" w:hint="eastAsia"/>
          <w:b/>
          <w:kern w:val="0"/>
          <w:szCs w:val="24"/>
        </w:rPr>
        <w:t xml:space="preserve">   </w:t>
      </w:r>
      <w:r w:rsidRPr="00A749E3">
        <w:rPr>
          <w:rFonts w:ascii="Times New Roman" w:hAnsi="Times New Roman" w:cs="Times New Roman" w:hint="eastAsia"/>
          <w:kern w:val="0"/>
          <w:szCs w:val="24"/>
          <w:u w:val="single"/>
        </w:rPr>
        <w:t xml:space="preserve">                                          </w:t>
      </w:r>
    </w:p>
    <w:p w14:paraId="785E6D0C" w14:textId="77777777" w:rsidR="00634FAD" w:rsidRPr="00051DD1" w:rsidRDefault="00634FAD" w:rsidP="004A5909">
      <w:pPr>
        <w:spacing w:line="360" w:lineRule="auto"/>
        <w:rPr>
          <w:rFonts w:ascii="宋体" w:eastAsia="宋体" w:hAnsi="宋体"/>
          <w:b/>
        </w:rPr>
      </w:pPr>
      <w:r w:rsidRPr="00051DD1">
        <w:rPr>
          <w:rFonts w:ascii="宋体" w:eastAsia="宋体" w:hAnsi="宋体" w:hint="eastAsia"/>
          <w:b/>
        </w:rPr>
        <w:t>【任务</w:t>
      </w:r>
      <w:r>
        <w:rPr>
          <w:rFonts w:ascii="宋体" w:eastAsia="宋体" w:hAnsi="宋体" w:hint="eastAsia"/>
          <w:b/>
        </w:rPr>
        <w:t>二</w:t>
      </w:r>
      <w:r w:rsidRPr="00051DD1">
        <w:rPr>
          <w:rFonts w:ascii="宋体" w:eastAsia="宋体" w:hAnsi="宋体" w:hint="eastAsia"/>
          <w:b/>
        </w:rPr>
        <w:t>】</w:t>
      </w:r>
      <w:r w:rsidRPr="00634FAD">
        <w:rPr>
          <w:rFonts w:ascii="宋体" w:eastAsia="宋体" w:hAnsi="宋体" w:hint="eastAsia"/>
          <w:b/>
        </w:rPr>
        <w:t>发生在口腔中的化学性消化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2463"/>
        <w:gridCol w:w="2463"/>
        <w:gridCol w:w="2464"/>
        <w:gridCol w:w="2464"/>
      </w:tblGrid>
      <w:tr w:rsidR="00634FAD" w14:paraId="673E044B" w14:textId="77777777" w:rsidTr="00AD20A9">
        <w:trPr>
          <w:trHeight w:val="20"/>
        </w:trPr>
        <w:tc>
          <w:tcPr>
            <w:tcW w:w="2463" w:type="dxa"/>
            <w:vMerge w:val="restart"/>
            <w:vAlign w:val="center"/>
          </w:tcPr>
          <w:p w14:paraId="29AFA1CB" w14:textId="77777777" w:rsidR="00634FAD" w:rsidRPr="00DE51F8" w:rsidRDefault="00634FAD" w:rsidP="00AD20A9">
            <w:pPr>
              <w:spacing w:line="276" w:lineRule="auto"/>
              <w:jc w:val="center"/>
              <w:rPr>
                <w:rFonts w:ascii="宋体" w:eastAsia="宋体" w:hAnsi="宋体"/>
              </w:rPr>
            </w:pPr>
            <w:r w:rsidRPr="00DE51F8">
              <w:rPr>
                <w:rFonts w:ascii="宋体" w:eastAsia="宋体" w:hAnsi="宋体" w:hint="eastAsia"/>
              </w:rPr>
              <w:t>处理方法</w:t>
            </w:r>
          </w:p>
        </w:tc>
        <w:tc>
          <w:tcPr>
            <w:tcW w:w="7391" w:type="dxa"/>
            <w:gridSpan w:val="3"/>
            <w:vAlign w:val="center"/>
          </w:tcPr>
          <w:p w14:paraId="51DEB120" w14:textId="77777777" w:rsidR="00634FAD" w:rsidRPr="00DE51F8" w:rsidRDefault="00634FAD" w:rsidP="00AD20A9">
            <w:pPr>
              <w:spacing w:line="276" w:lineRule="auto"/>
              <w:jc w:val="center"/>
              <w:rPr>
                <w:rFonts w:ascii="宋体" w:eastAsia="宋体" w:hAnsi="宋体"/>
              </w:rPr>
            </w:pPr>
            <w:r w:rsidRPr="00DE51F8">
              <w:rPr>
                <w:rFonts w:ascii="宋体" w:eastAsia="宋体" w:hAnsi="宋体" w:hint="eastAsia"/>
              </w:rPr>
              <w:t>试管号</w:t>
            </w:r>
          </w:p>
        </w:tc>
      </w:tr>
      <w:tr w:rsidR="00634FAD" w14:paraId="42B904E8" w14:textId="77777777" w:rsidTr="00AD20A9">
        <w:trPr>
          <w:trHeight w:val="20"/>
        </w:trPr>
        <w:tc>
          <w:tcPr>
            <w:tcW w:w="2463" w:type="dxa"/>
            <w:vMerge/>
            <w:vAlign w:val="center"/>
          </w:tcPr>
          <w:p w14:paraId="5137B21F" w14:textId="77777777" w:rsidR="00634FAD" w:rsidRPr="00DE51F8" w:rsidRDefault="00634FAD" w:rsidP="00AD20A9">
            <w:pPr>
              <w:spacing w:line="276" w:lineRule="auto"/>
              <w:jc w:val="center"/>
              <w:rPr>
                <w:rFonts w:ascii="宋体" w:eastAsia="宋体" w:hAnsi="宋体"/>
              </w:rPr>
            </w:pPr>
          </w:p>
        </w:tc>
        <w:tc>
          <w:tcPr>
            <w:tcW w:w="2463" w:type="dxa"/>
            <w:vAlign w:val="center"/>
          </w:tcPr>
          <w:p w14:paraId="60B93949" w14:textId="77777777" w:rsidR="00634FAD" w:rsidRPr="00DE51F8" w:rsidRDefault="00634FAD" w:rsidP="00AD20A9">
            <w:pPr>
              <w:spacing w:line="276" w:lineRule="auto"/>
              <w:jc w:val="center"/>
              <w:rPr>
                <w:rFonts w:ascii="宋体" w:eastAsia="宋体" w:hAnsi="宋体"/>
              </w:rPr>
            </w:pPr>
            <w:r w:rsidRPr="00DE51F8">
              <w:rPr>
                <w:rFonts w:ascii="宋体" w:eastAsia="宋体" w:hAnsi="宋体"/>
              </w:rPr>
              <w:t>1</w:t>
            </w:r>
            <w:r w:rsidRPr="00DE51F8">
              <w:rPr>
                <w:rFonts w:ascii="宋体" w:eastAsia="宋体" w:hAnsi="宋体" w:hint="eastAsia"/>
              </w:rPr>
              <w:t>号</w:t>
            </w:r>
          </w:p>
        </w:tc>
        <w:tc>
          <w:tcPr>
            <w:tcW w:w="2464" w:type="dxa"/>
            <w:vAlign w:val="center"/>
          </w:tcPr>
          <w:p w14:paraId="3CD7802F" w14:textId="77777777" w:rsidR="00634FAD" w:rsidRPr="00DE51F8" w:rsidRDefault="00634FAD" w:rsidP="00AD20A9">
            <w:pPr>
              <w:spacing w:line="276" w:lineRule="auto"/>
              <w:jc w:val="center"/>
              <w:rPr>
                <w:rFonts w:ascii="宋体" w:eastAsia="宋体" w:hAnsi="宋体"/>
              </w:rPr>
            </w:pPr>
            <w:r w:rsidRPr="00DE51F8">
              <w:rPr>
                <w:rFonts w:ascii="宋体" w:eastAsia="宋体" w:hAnsi="宋体"/>
              </w:rPr>
              <w:t>2</w:t>
            </w:r>
            <w:r w:rsidRPr="00DE51F8">
              <w:rPr>
                <w:rFonts w:ascii="宋体" w:eastAsia="宋体" w:hAnsi="宋体" w:hint="eastAsia"/>
              </w:rPr>
              <w:t>号</w:t>
            </w:r>
          </w:p>
        </w:tc>
        <w:tc>
          <w:tcPr>
            <w:tcW w:w="2464" w:type="dxa"/>
            <w:vAlign w:val="center"/>
          </w:tcPr>
          <w:p w14:paraId="325D5CAC" w14:textId="77777777" w:rsidR="00634FAD" w:rsidRPr="00DE51F8" w:rsidRDefault="00634FAD" w:rsidP="00AD20A9">
            <w:pPr>
              <w:spacing w:line="276" w:lineRule="auto"/>
              <w:jc w:val="center"/>
              <w:rPr>
                <w:rFonts w:ascii="宋体" w:eastAsia="宋体" w:hAnsi="宋体"/>
              </w:rPr>
            </w:pPr>
            <w:r w:rsidRPr="00DE51F8">
              <w:rPr>
                <w:rFonts w:ascii="宋体" w:eastAsia="宋体" w:hAnsi="宋体"/>
              </w:rPr>
              <w:t>3</w:t>
            </w:r>
            <w:r w:rsidRPr="00DE51F8">
              <w:rPr>
                <w:rFonts w:ascii="宋体" w:eastAsia="宋体" w:hAnsi="宋体" w:hint="eastAsia"/>
              </w:rPr>
              <w:t>号</w:t>
            </w:r>
          </w:p>
        </w:tc>
      </w:tr>
      <w:tr w:rsidR="00634FAD" w14:paraId="7B97892E" w14:textId="77777777" w:rsidTr="00AD20A9">
        <w:trPr>
          <w:trHeight w:val="20"/>
        </w:trPr>
        <w:tc>
          <w:tcPr>
            <w:tcW w:w="2463" w:type="dxa"/>
            <w:vAlign w:val="center"/>
          </w:tcPr>
          <w:p w14:paraId="4EFE0AA0" w14:textId="77777777" w:rsidR="00634FAD" w:rsidRPr="00DE51F8" w:rsidRDefault="00634FAD" w:rsidP="00AD20A9">
            <w:pPr>
              <w:spacing w:line="276" w:lineRule="auto"/>
              <w:jc w:val="center"/>
              <w:rPr>
                <w:rFonts w:ascii="宋体" w:eastAsia="宋体" w:hAnsi="宋体"/>
              </w:rPr>
            </w:pPr>
            <w:r w:rsidRPr="00DE51F8">
              <w:rPr>
                <w:rFonts w:ascii="宋体" w:eastAsia="宋体" w:hAnsi="宋体" w:hint="eastAsia"/>
              </w:rPr>
              <w:t>加入淀粉液</w:t>
            </w:r>
          </w:p>
        </w:tc>
        <w:tc>
          <w:tcPr>
            <w:tcW w:w="2463" w:type="dxa"/>
            <w:vAlign w:val="center"/>
          </w:tcPr>
          <w:p w14:paraId="02EA8DDF" w14:textId="77777777" w:rsidR="00634FAD" w:rsidRPr="00DE51F8" w:rsidRDefault="00634FAD" w:rsidP="00AD20A9">
            <w:pPr>
              <w:spacing w:line="276" w:lineRule="auto"/>
              <w:jc w:val="center"/>
              <w:rPr>
                <w:rFonts w:ascii="宋体" w:eastAsia="宋体" w:hAnsi="宋体"/>
              </w:rPr>
            </w:pPr>
            <w:r w:rsidRPr="00DE51F8">
              <w:rPr>
                <w:rFonts w:ascii="宋体" w:eastAsia="宋体" w:hAnsi="宋体"/>
              </w:rPr>
              <w:t>2</w:t>
            </w:r>
            <w:r w:rsidRPr="00DE51F8">
              <w:rPr>
                <w:rFonts w:ascii="宋体" w:eastAsia="宋体" w:hAnsi="宋体" w:hint="eastAsia"/>
              </w:rPr>
              <w:t>毫升</w:t>
            </w:r>
          </w:p>
        </w:tc>
        <w:tc>
          <w:tcPr>
            <w:tcW w:w="2464" w:type="dxa"/>
            <w:vAlign w:val="center"/>
          </w:tcPr>
          <w:p w14:paraId="7B514D25" w14:textId="77777777" w:rsidR="00634FAD" w:rsidRPr="00DE51F8" w:rsidRDefault="00634FAD" w:rsidP="00AD20A9">
            <w:pPr>
              <w:spacing w:line="276" w:lineRule="auto"/>
              <w:jc w:val="center"/>
              <w:rPr>
                <w:rFonts w:ascii="宋体" w:eastAsia="宋体" w:hAnsi="宋体"/>
              </w:rPr>
            </w:pPr>
            <w:r w:rsidRPr="00DE51F8">
              <w:rPr>
                <w:rFonts w:ascii="宋体" w:eastAsia="宋体" w:hAnsi="宋体"/>
              </w:rPr>
              <w:t>2</w:t>
            </w:r>
            <w:r w:rsidRPr="00DE51F8">
              <w:rPr>
                <w:rFonts w:ascii="宋体" w:eastAsia="宋体" w:hAnsi="宋体" w:hint="eastAsia"/>
              </w:rPr>
              <w:t>毫升</w:t>
            </w:r>
          </w:p>
        </w:tc>
        <w:tc>
          <w:tcPr>
            <w:tcW w:w="2464" w:type="dxa"/>
            <w:vAlign w:val="center"/>
          </w:tcPr>
          <w:p w14:paraId="790979EE" w14:textId="77777777" w:rsidR="00634FAD" w:rsidRPr="00DE51F8" w:rsidRDefault="00634FAD" w:rsidP="00AD20A9">
            <w:pPr>
              <w:spacing w:line="276" w:lineRule="auto"/>
              <w:jc w:val="center"/>
              <w:rPr>
                <w:rFonts w:ascii="宋体" w:eastAsia="宋体" w:hAnsi="宋体"/>
              </w:rPr>
            </w:pPr>
            <w:r w:rsidRPr="00DE51F8">
              <w:rPr>
                <w:rFonts w:ascii="宋体" w:eastAsia="宋体" w:hAnsi="宋体"/>
              </w:rPr>
              <w:t>2</w:t>
            </w:r>
            <w:r w:rsidRPr="00DE51F8">
              <w:rPr>
                <w:rFonts w:ascii="宋体" w:eastAsia="宋体" w:hAnsi="宋体" w:hint="eastAsia"/>
              </w:rPr>
              <w:t>毫升</w:t>
            </w:r>
          </w:p>
        </w:tc>
      </w:tr>
      <w:tr w:rsidR="00634FAD" w14:paraId="71E4C6EA" w14:textId="77777777" w:rsidTr="00AD20A9">
        <w:trPr>
          <w:trHeight w:val="20"/>
        </w:trPr>
        <w:tc>
          <w:tcPr>
            <w:tcW w:w="2463" w:type="dxa"/>
            <w:vAlign w:val="center"/>
          </w:tcPr>
          <w:p w14:paraId="7F76B54C" w14:textId="77777777" w:rsidR="00634FAD" w:rsidRPr="00DE51F8" w:rsidRDefault="00634FAD" w:rsidP="00AD20A9">
            <w:pPr>
              <w:spacing w:line="276" w:lineRule="auto"/>
              <w:jc w:val="center"/>
              <w:rPr>
                <w:rFonts w:ascii="宋体" w:eastAsia="宋体" w:hAnsi="宋体"/>
              </w:rPr>
            </w:pPr>
            <w:r w:rsidRPr="00DE51F8">
              <w:rPr>
                <w:rFonts w:ascii="宋体" w:eastAsia="宋体" w:hAnsi="宋体" w:hint="eastAsia"/>
              </w:rPr>
              <w:t>加入不同液体后摇匀</w:t>
            </w:r>
          </w:p>
        </w:tc>
        <w:tc>
          <w:tcPr>
            <w:tcW w:w="2463" w:type="dxa"/>
            <w:vAlign w:val="center"/>
          </w:tcPr>
          <w:p w14:paraId="0816341A" w14:textId="77777777" w:rsidR="00634FAD" w:rsidRPr="00DE51F8" w:rsidRDefault="00634FAD" w:rsidP="00AD20A9">
            <w:pPr>
              <w:spacing w:line="276" w:lineRule="auto"/>
              <w:jc w:val="center"/>
              <w:rPr>
                <w:rFonts w:ascii="宋体" w:eastAsia="宋体" w:hAnsi="宋体"/>
              </w:rPr>
            </w:pPr>
            <w:r w:rsidRPr="00DE51F8">
              <w:rPr>
                <w:rFonts w:ascii="宋体" w:eastAsia="宋体" w:hAnsi="宋体"/>
              </w:rPr>
              <w:t>2</w:t>
            </w:r>
            <w:r w:rsidRPr="00DE51F8">
              <w:rPr>
                <w:rFonts w:ascii="宋体" w:eastAsia="宋体" w:hAnsi="宋体" w:hint="eastAsia"/>
              </w:rPr>
              <w:t>毫升清水</w:t>
            </w:r>
          </w:p>
        </w:tc>
        <w:tc>
          <w:tcPr>
            <w:tcW w:w="2464" w:type="dxa"/>
            <w:vAlign w:val="center"/>
          </w:tcPr>
          <w:p w14:paraId="56D976ED" w14:textId="77777777" w:rsidR="00634FAD" w:rsidRPr="00DE51F8" w:rsidRDefault="00634FAD" w:rsidP="00AD20A9">
            <w:pPr>
              <w:spacing w:line="276" w:lineRule="auto"/>
              <w:jc w:val="center"/>
              <w:rPr>
                <w:rFonts w:ascii="宋体" w:eastAsia="宋体" w:hAnsi="宋体"/>
              </w:rPr>
            </w:pPr>
            <w:r w:rsidRPr="00DE51F8">
              <w:rPr>
                <w:rFonts w:ascii="宋体" w:eastAsia="宋体" w:hAnsi="宋体"/>
              </w:rPr>
              <w:t>2</w:t>
            </w:r>
            <w:r w:rsidRPr="00DE51F8">
              <w:rPr>
                <w:rFonts w:ascii="宋体" w:eastAsia="宋体" w:hAnsi="宋体" w:hint="eastAsia"/>
              </w:rPr>
              <w:t>毫升唾液</w:t>
            </w:r>
          </w:p>
        </w:tc>
        <w:tc>
          <w:tcPr>
            <w:tcW w:w="2464" w:type="dxa"/>
            <w:vAlign w:val="center"/>
          </w:tcPr>
          <w:p w14:paraId="6FB445C0" w14:textId="77777777" w:rsidR="00634FAD" w:rsidRPr="00DE51F8" w:rsidRDefault="00634FAD" w:rsidP="00AD20A9">
            <w:pPr>
              <w:spacing w:line="276" w:lineRule="auto"/>
              <w:jc w:val="center"/>
              <w:rPr>
                <w:rFonts w:ascii="宋体" w:eastAsia="宋体" w:hAnsi="宋体"/>
              </w:rPr>
            </w:pPr>
            <w:r w:rsidRPr="00DE51F8">
              <w:rPr>
                <w:rFonts w:ascii="宋体" w:eastAsia="宋体" w:hAnsi="宋体"/>
              </w:rPr>
              <w:t>2</w:t>
            </w:r>
            <w:r w:rsidRPr="00DE51F8">
              <w:rPr>
                <w:rFonts w:ascii="宋体" w:eastAsia="宋体" w:hAnsi="宋体" w:hint="eastAsia"/>
              </w:rPr>
              <w:t>毫升煮沸过的唾液</w:t>
            </w:r>
          </w:p>
        </w:tc>
      </w:tr>
      <w:tr w:rsidR="00634FAD" w14:paraId="5CA1C861" w14:textId="77777777" w:rsidTr="00AD20A9">
        <w:trPr>
          <w:trHeight w:val="20"/>
        </w:trPr>
        <w:tc>
          <w:tcPr>
            <w:tcW w:w="2463" w:type="dxa"/>
            <w:vAlign w:val="center"/>
          </w:tcPr>
          <w:p w14:paraId="70AFFC0F" w14:textId="77777777" w:rsidR="00634FAD" w:rsidRPr="00DE51F8" w:rsidRDefault="00634FAD" w:rsidP="00AD20A9">
            <w:pPr>
              <w:spacing w:line="276" w:lineRule="auto"/>
              <w:jc w:val="center"/>
              <w:rPr>
                <w:rFonts w:ascii="宋体" w:eastAsia="宋体" w:hAnsi="宋体"/>
              </w:rPr>
            </w:pPr>
            <w:r w:rsidRPr="00DE51F8">
              <w:rPr>
                <w:rFonts w:ascii="宋体" w:eastAsia="宋体" w:hAnsi="宋体" w:hint="eastAsia"/>
              </w:rPr>
              <w:t>相同</w:t>
            </w:r>
            <w:proofErr w:type="gramStart"/>
            <w:r w:rsidRPr="00DE51F8">
              <w:rPr>
                <w:rFonts w:ascii="宋体" w:eastAsia="宋体" w:hAnsi="宋体" w:hint="eastAsia"/>
              </w:rPr>
              <w:t>温度下静置</w:t>
            </w:r>
            <w:proofErr w:type="gramEnd"/>
            <w:r w:rsidRPr="00DE51F8">
              <w:rPr>
                <w:rFonts w:ascii="宋体" w:eastAsia="宋体" w:hAnsi="宋体" w:hint="eastAsia"/>
              </w:rPr>
              <w:t>10分钟</w:t>
            </w:r>
          </w:p>
        </w:tc>
        <w:tc>
          <w:tcPr>
            <w:tcW w:w="2463" w:type="dxa"/>
            <w:vAlign w:val="center"/>
          </w:tcPr>
          <w:p w14:paraId="2A65D1CC" w14:textId="77777777" w:rsidR="00634FAD" w:rsidRPr="00DE51F8" w:rsidRDefault="00634FAD" w:rsidP="00AD20A9">
            <w:pPr>
              <w:spacing w:line="276" w:lineRule="auto"/>
              <w:jc w:val="center"/>
              <w:rPr>
                <w:rFonts w:ascii="宋体" w:eastAsia="宋体" w:hAnsi="宋体"/>
              </w:rPr>
            </w:pPr>
            <w:r w:rsidRPr="00DE51F8">
              <w:rPr>
                <w:rFonts w:ascii="宋体" w:eastAsia="宋体" w:hAnsi="宋体"/>
              </w:rPr>
              <w:t>37</w:t>
            </w:r>
            <w:r w:rsidRPr="00DE51F8">
              <w:rPr>
                <w:rFonts w:ascii="宋体" w:eastAsia="宋体" w:hAnsi="宋体" w:hint="eastAsia"/>
              </w:rPr>
              <w:t>℃</w:t>
            </w:r>
          </w:p>
        </w:tc>
        <w:tc>
          <w:tcPr>
            <w:tcW w:w="2464" w:type="dxa"/>
            <w:vAlign w:val="center"/>
          </w:tcPr>
          <w:p w14:paraId="1F2E4CD0" w14:textId="77777777" w:rsidR="00634FAD" w:rsidRPr="00DE51F8" w:rsidRDefault="00634FAD" w:rsidP="00AD20A9">
            <w:pPr>
              <w:spacing w:line="276" w:lineRule="auto"/>
              <w:jc w:val="center"/>
              <w:rPr>
                <w:rFonts w:ascii="宋体" w:eastAsia="宋体" w:hAnsi="宋体"/>
              </w:rPr>
            </w:pPr>
            <w:r w:rsidRPr="00DE51F8">
              <w:rPr>
                <w:rFonts w:ascii="宋体" w:eastAsia="宋体" w:hAnsi="宋体"/>
              </w:rPr>
              <w:t>37</w:t>
            </w:r>
            <w:r w:rsidRPr="00DE51F8">
              <w:rPr>
                <w:rFonts w:ascii="宋体" w:eastAsia="宋体" w:hAnsi="宋体" w:hint="eastAsia"/>
              </w:rPr>
              <w:t>℃</w:t>
            </w:r>
          </w:p>
        </w:tc>
        <w:tc>
          <w:tcPr>
            <w:tcW w:w="2464" w:type="dxa"/>
            <w:vAlign w:val="center"/>
          </w:tcPr>
          <w:p w14:paraId="4E4588E6" w14:textId="77777777" w:rsidR="00634FAD" w:rsidRPr="00DE51F8" w:rsidRDefault="00634FAD" w:rsidP="00AD20A9">
            <w:pPr>
              <w:spacing w:line="276" w:lineRule="auto"/>
              <w:jc w:val="center"/>
              <w:rPr>
                <w:rFonts w:ascii="宋体" w:eastAsia="宋体" w:hAnsi="宋体"/>
              </w:rPr>
            </w:pPr>
            <w:r w:rsidRPr="00DE51F8">
              <w:rPr>
                <w:rFonts w:ascii="宋体" w:eastAsia="宋体" w:hAnsi="宋体"/>
              </w:rPr>
              <w:t>37</w:t>
            </w:r>
            <w:r w:rsidRPr="00DE51F8">
              <w:rPr>
                <w:rFonts w:ascii="宋体" w:eastAsia="宋体" w:hAnsi="宋体" w:hint="eastAsia"/>
              </w:rPr>
              <w:t>℃</w:t>
            </w:r>
          </w:p>
        </w:tc>
      </w:tr>
      <w:tr w:rsidR="00634FAD" w14:paraId="1AC508CD" w14:textId="77777777" w:rsidTr="00AD20A9">
        <w:trPr>
          <w:trHeight w:val="20"/>
        </w:trPr>
        <w:tc>
          <w:tcPr>
            <w:tcW w:w="2463" w:type="dxa"/>
            <w:vAlign w:val="center"/>
          </w:tcPr>
          <w:p w14:paraId="45910F80" w14:textId="77777777" w:rsidR="00634FAD" w:rsidRPr="00DE51F8" w:rsidRDefault="00634FAD" w:rsidP="00AD20A9">
            <w:pPr>
              <w:spacing w:line="276" w:lineRule="auto"/>
              <w:jc w:val="center"/>
              <w:rPr>
                <w:rFonts w:ascii="宋体" w:eastAsia="宋体" w:hAnsi="宋体"/>
              </w:rPr>
            </w:pPr>
            <w:r w:rsidRPr="00DE51F8">
              <w:rPr>
                <w:rFonts w:ascii="宋体" w:eastAsia="宋体" w:hAnsi="宋体" w:hint="eastAsia"/>
              </w:rPr>
              <w:t>冷却后加入2-3滴碘液出现的现象</w:t>
            </w:r>
          </w:p>
        </w:tc>
        <w:tc>
          <w:tcPr>
            <w:tcW w:w="2463" w:type="dxa"/>
            <w:vAlign w:val="center"/>
          </w:tcPr>
          <w:p w14:paraId="690C684E" w14:textId="77777777" w:rsidR="00634FAD" w:rsidRPr="00DE51F8" w:rsidRDefault="00634FAD" w:rsidP="00AD20A9">
            <w:pPr>
              <w:spacing w:line="276" w:lineRule="auto"/>
              <w:jc w:val="center"/>
              <w:rPr>
                <w:rFonts w:ascii="宋体" w:eastAsia="宋体" w:hAnsi="宋体"/>
              </w:rPr>
            </w:pPr>
          </w:p>
        </w:tc>
        <w:tc>
          <w:tcPr>
            <w:tcW w:w="2464" w:type="dxa"/>
            <w:vAlign w:val="center"/>
          </w:tcPr>
          <w:p w14:paraId="1C0A6B21" w14:textId="77777777" w:rsidR="00634FAD" w:rsidRPr="00DE51F8" w:rsidRDefault="00634FAD" w:rsidP="00AD20A9">
            <w:pPr>
              <w:spacing w:line="276" w:lineRule="auto"/>
              <w:jc w:val="center"/>
              <w:rPr>
                <w:rFonts w:ascii="宋体" w:eastAsia="宋体" w:hAnsi="宋体"/>
              </w:rPr>
            </w:pPr>
          </w:p>
        </w:tc>
        <w:tc>
          <w:tcPr>
            <w:tcW w:w="2464" w:type="dxa"/>
            <w:vAlign w:val="center"/>
          </w:tcPr>
          <w:p w14:paraId="56BC8EF4" w14:textId="77777777" w:rsidR="00634FAD" w:rsidRPr="00DE51F8" w:rsidRDefault="00634FAD" w:rsidP="00AD20A9">
            <w:pPr>
              <w:spacing w:line="276" w:lineRule="auto"/>
              <w:jc w:val="center"/>
              <w:rPr>
                <w:rFonts w:ascii="宋体" w:eastAsia="宋体" w:hAnsi="宋体"/>
              </w:rPr>
            </w:pPr>
          </w:p>
        </w:tc>
      </w:tr>
    </w:tbl>
    <w:p w14:paraId="5F29A64F" w14:textId="77777777" w:rsidR="00010893" w:rsidRPr="00010893" w:rsidRDefault="00010893" w:rsidP="004A5909">
      <w:pPr>
        <w:spacing w:line="360" w:lineRule="auto"/>
        <w:ind w:firstLineChars="150" w:firstLine="315"/>
        <w:rPr>
          <w:rFonts w:ascii="宋体" w:eastAsia="宋体" w:hAnsi="宋体"/>
          <w:bCs/>
          <w:szCs w:val="21"/>
          <w:u w:val="single"/>
          <w:shd w:val="clear" w:color="auto" w:fill="FFFFFF"/>
        </w:rPr>
      </w:pPr>
      <w:r>
        <w:rPr>
          <w:rFonts w:ascii="宋体" w:eastAsia="宋体" w:hAnsi="宋体" w:hint="eastAsia"/>
          <w:szCs w:val="21"/>
        </w:rPr>
        <w:t>结论：</w:t>
      </w:r>
      <w:r w:rsidRPr="001469EE">
        <w:rPr>
          <w:rFonts w:ascii="宋体" w:eastAsia="宋体" w:hAnsi="宋体" w:hint="eastAsia"/>
          <w:bCs/>
          <w:szCs w:val="21"/>
          <w:shd w:val="clear" w:color="auto" w:fill="FFFFFF"/>
        </w:rPr>
        <w:t>本实验得出的结论是</w:t>
      </w:r>
      <w:r w:rsidRPr="001469EE">
        <w:rPr>
          <w:rFonts w:ascii="宋体" w:eastAsia="宋体" w:hAnsi="宋体" w:hint="eastAsia"/>
          <w:bCs/>
          <w:szCs w:val="21"/>
          <w:u w:val="single"/>
          <w:shd w:val="clear" w:color="auto" w:fill="FFFFFF"/>
        </w:rPr>
        <w:t xml:space="preserve">     </w:t>
      </w:r>
      <w:r w:rsidRPr="001469EE">
        <w:rPr>
          <w:rFonts w:ascii="宋体" w:eastAsia="宋体" w:hAnsi="宋体"/>
          <w:bCs/>
          <w:szCs w:val="21"/>
          <w:u w:val="single"/>
          <w:shd w:val="clear" w:color="auto" w:fill="FFFFFF"/>
        </w:rPr>
        <w:t xml:space="preserve">                                                  </w:t>
      </w:r>
      <w:r w:rsidRPr="001469EE">
        <w:rPr>
          <w:rFonts w:ascii="宋体" w:eastAsia="宋体" w:hAnsi="宋体" w:hint="eastAsia"/>
          <w:bCs/>
          <w:szCs w:val="21"/>
          <w:u w:val="single"/>
          <w:shd w:val="clear" w:color="auto" w:fill="FFFFFF"/>
        </w:rPr>
        <w:t xml:space="preserve">   </w:t>
      </w:r>
    </w:p>
    <w:p w14:paraId="7B5A5579" w14:textId="77777777" w:rsidR="00DE51F8" w:rsidRDefault="00DE51F8" w:rsidP="004A5909">
      <w:pPr>
        <w:spacing w:line="360" w:lineRule="auto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例：</w:t>
      </w:r>
      <w:r w:rsidRPr="00DE51F8">
        <w:rPr>
          <w:rFonts w:ascii="宋体" w:eastAsia="宋体" w:hAnsi="宋体" w:hint="eastAsia"/>
          <w:szCs w:val="21"/>
        </w:rPr>
        <w:t>将甲、乙、丙三支试管按要求处理（加入馒头是等量的），待5~10分钟后各滴入2毫升碘液，其结果分析正确的是（</w:t>
      </w:r>
      <w:r>
        <w:rPr>
          <w:rFonts w:ascii="宋体" w:eastAsia="宋体" w:hAnsi="宋体" w:hint="eastAsia"/>
          <w:szCs w:val="21"/>
        </w:rPr>
        <w:t xml:space="preserve">      </w:t>
      </w:r>
      <w:r w:rsidRPr="00DE51F8">
        <w:rPr>
          <w:rFonts w:ascii="宋体" w:eastAsia="宋体" w:hAnsi="宋体" w:hint="eastAsia"/>
          <w:szCs w:val="21"/>
        </w:rPr>
        <w:t>）</w:t>
      </w:r>
    </w:p>
    <w:p w14:paraId="538E06D4" w14:textId="23C82401" w:rsidR="00DE51F8" w:rsidRDefault="00040C8C" w:rsidP="004A5909">
      <w:pPr>
        <w:spacing w:line="360" w:lineRule="auto"/>
        <w:rPr>
          <w:rFonts w:ascii="宋体" w:eastAsia="宋体" w:hAnsi="宋体"/>
          <w:szCs w:val="21"/>
        </w:rPr>
      </w:pPr>
      <w:r>
        <w:rPr>
          <w:rFonts w:ascii="宋体" w:eastAsia="宋体" w:hAnsi="宋体"/>
          <w:b/>
          <w:noProof/>
        </w:rPr>
        <w:drawing>
          <wp:anchor distT="0" distB="0" distL="114300" distR="114300" simplePos="0" relativeHeight="251659264" behindDoc="0" locked="0" layoutInCell="1" allowOverlap="1" wp14:anchorId="3E8099BE" wp14:editId="4F7A78F5">
            <wp:simplePos x="0" y="0"/>
            <wp:positionH relativeFrom="column">
              <wp:posOffset>869107</wp:posOffset>
            </wp:positionH>
            <wp:positionV relativeFrom="paragraph">
              <wp:posOffset>40036</wp:posOffset>
            </wp:positionV>
            <wp:extent cx="3740727" cy="1122680"/>
            <wp:effectExtent l="0" t="0" r="0" b="0"/>
            <wp:wrapNone/>
            <wp:docPr id="13" name="图片 13" descr="C:\Users\宋微微\AppData\Local\Temp\1581249715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宋微微\AppData\Local\Temp\1581249715(1)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798" b="1265"/>
                    <a:stretch/>
                  </pic:blipFill>
                  <pic:spPr bwMode="auto">
                    <a:xfrm>
                      <a:off x="0" y="0"/>
                      <a:ext cx="3745744" cy="11241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AA8E73C" w14:textId="28B78723" w:rsidR="00DE51F8" w:rsidRDefault="00DE51F8" w:rsidP="004A5909">
      <w:pPr>
        <w:spacing w:line="360" w:lineRule="auto"/>
        <w:rPr>
          <w:rFonts w:ascii="宋体" w:eastAsia="宋体" w:hAnsi="宋体"/>
          <w:szCs w:val="21"/>
        </w:rPr>
      </w:pPr>
    </w:p>
    <w:p w14:paraId="0CBB91B6" w14:textId="77777777" w:rsidR="00DE51F8" w:rsidRDefault="00DE51F8" w:rsidP="004A5909">
      <w:pPr>
        <w:spacing w:line="360" w:lineRule="auto"/>
        <w:rPr>
          <w:rFonts w:ascii="宋体" w:eastAsia="宋体" w:hAnsi="宋体"/>
          <w:szCs w:val="21"/>
        </w:rPr>
      </w:pPr>
    </w:p>
    <w:p w14:paraId="12D1AD57" w14:textId="77777777" w:rsidR="00DE51F8" w:rsidRDefault="00DE51F8" w:rsidP="004A5909">
      <w:pPr>
        <w:spacing w:line="360" w:lineRule="auto"/>
        <w:rPr>
          <w:rFonts w:ascii="宋体" w:eastAsia="宋体" w:hAnsi="宋体"/>
          <w:szCs w:val="21"/>
        </w:rPr>
      </w:pPr>
    </w:p>
    <w:p w14:paraId="16886ED2" w14:textId="77777777" w:rsidR="00DE51F8" w:rsidRPr="00DE51F8" w:rsidRDefault="00DE51F8" w:rsidP="004A5909">
      <w:pPr>
        <w:spacing w:line="360" w:lineRule="auto"/>
        <w:rPr>
          <w:rFonts w:ascii="宋体" w:eastAsia="宋体" w:hAnsi="宋体"/>
          <w:szCs w:val="21"/>
        </w:rPr>
      </w:pPr>
      <w:r w:rsidRPr="00DE51F8">
        <w:rPr>
          <w:rFonts w:ascii="宋体" w:eastAsia="宋体" w:hAnsi="宋体" w:hint="eastAsia"/>
          <w:szCs w:val="21"/>
        </w:rPr>
        <w:t>A．三支试管均变为蓝色</w:t>
      </w:r>
    </w:p>
    <w:p w14:paraId="0B103028" w14:textId="77777777" w:rsidR="00DE51F8" w:rsidRPr="00DE51F8" w:rsidRDefault="00DE51F8" w:rsidP="004A5909">
      <w:pPr>
        <w:spacing w:line="360" w:lineRule="auto"/>
        <w:rPr>
          <w:rFonts w:ascii="宋体" w:eastAsia="宋体" w:hAnsi="宋体"/>
          <w:szCs w:val="21"/>
        </w:rPr>
      </w:pPr>
      <w:r w:rsidRPr="00DE51F8">
        <w:rPr>
          <w:rFonts w:ascii="宋体" w:eastAsia="宋体" w:hAnsi="宋体" w:hint="eastAsia"/>
          <w:szCs w:val="21"/>
        </w:rPr>
        <w:t>B．三支试管均不变色</w:t>
      </w:r>
    </w:p>
    <w:p w14:paraId="0714150C" w14:textId="77777777" w:rsidR="00DE51F8" w:rsidRPr="00DE51F8" w:rsidRDefault="00DE51F8" w:rsidP="004A5909">
      <w:pPr>
        <w:spacing w:line="360" w:lineRule="auto"/>
        <w:rPr>
          <w:rFonts w:ascii="宋体" w:eastAsia="宋体" w:hAnsi="宋体"/>
          <w:szCs w:val="21"/>
        </w:rPr>
      </w:pPr>
      <w:r w:rsidRPr="00DE51F8">
        <w:rPr>
          <w:rFonts w:ascii="宋体" w:eastAsia="宋体" w:hAnsi="宋体" w:hint="eastAsia"/>
          <w:szCs w:val="21"/>
        </w:rPr>
        <w:t>C．甲试管变蓝色，乙试管变浅蓝色，丙试管不变色</w:t>
      </w:r>
    </w:p>
    <w:p w14:paraId="25A72B5D" w14:textId="4474AB5B" w:rsidR="00634FAD" w:rsidRPr="00DE51F8" w:rsidRDefault="00DE51F8" w:rsidP="00AD20A9">
      <w:pPr>
        <w:spacing w:line="360" w:lineRule="auto"/>
        <w:rPr>
          <w:rFonts w:ascii="宋体" w:eastAsia="宋体" w:hAnsi="宋体"/>
          <w:b/>
        </w:rPr>
      </w:pPr>
      <w:r w:rsidRPr="00DE51F8">
        <w:rPr>
          <w:rFonts w:ascii="宋体" w:eastAsia="宋体" w:hAnsi="宋体" w:hint="eastAsia"/>
          <w:szCs w:val="21"/>
        </w:rPr>
        <w:t>D．甲试管变蓝色，乙试管和</w:t>
      </w:r>
      <w:proofErr w:type="gramStart"/>
      <w:r w:rsidRPr="00DE51F8">
        <w:rPr>
          <w:rFonts w:ascii="宋体" w:eastAsia="宋体" w:hAnsi="宋体" w:hint="eastAsia"/>
          <w:szCs w:val="21"/>
        </w:rPr>
        <w:t>丙试管</w:t>
      </w:r>
      <w:proofErr w:type="gramEnd"/>
      <w:r w:rsidRPr="00DE51F8">
        <w:rPr>
          <w:rFonts w:ascii="宋体" w:eastAsia="宋体" w:hAnsi="宋体" w:hint="eastAsia"/>
          <w:szCs w:val="21"/>
        </w:rPr>
        <w:t>不变色</w:t>
      </w:r>
    </w:p>
    <w:sectPr w:rsidR="00634FAD" w:rsidRPr="00DE51F8" w:rsidSect="00296D59">
      <w:pgSz w:w="11906" w:h="16838"/>
      <w:pgMar w:top="1134" w:right="1134" w:bottom="1134" w:left="1134" w:header="851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C3AD12" w14:textId="77777777" w:rsidR="00EC4424" w:rsidRDefault="00EC4424" w:rsidP="00051DD1">
      <w:r>
        <w:separator/>
      </w:r>
    </w:p>
  </w:endnote>
  <w:endnote w:type="continuationSeparator" w:id="0">
    <w:p w14:paraId="55918426" w14:textId="77777777" w:rsidR="00EC4424" w:rsidRDefault="00EC4424" w:rsidP="00051D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E2A812" w14:textId="77777777" w:rsidR="00EC4424" w:rsidRDefault="00EC4424" w:rsidP="00051DD1">
      <w:r>
        <w:separator/>
      </w:r>
    </w:p>
  </w:footnote>
  <w:footnote w:type="continuationSeparator" w:id="0">
    <w:p w14:paraId="5E641DEE" w14:textId="77777777" w:rsidR="00EC4424" w:rsidRDefault="00EC4424" w:rsidP="00051D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A766AF"/>
    <w:multiLevelType w:val="hybridMultilevel"/>
    <w:tmpl w:val="134A5BF0"/>
    <w:lvl w:ilvl="0" w:tplc="76308478">
      <w:start w:val="1"/>
      <w:numFmt w:val="decimal"/>
      <w:lvlText w:val="%1．"/>
      <w:lvlJc w:val="left"/>
      <w:pPr>
        <w:ind w:left="360" w:hanging="360"/>
      </w:pPr>
      <w:rPr>
        <w:rFonts w:ascii="宋体" w:eastAsiaTheme="minorEastAsia" w:hAnsi="宋体" w:cstheme="minorBidi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36EB13F4"/>
    <w:multiLevelType w:val="hybridMultilevel"/>
    <w:tmpl w:val="12440268"/>
    <w:lvl w:ilvl="0" w:tplc="CA14E6DC">
      <w:start w:val="1"/>
      <w:numFmt w:val="japaneseCounting"/>
      <w:lvlText w:val="%1．"/>
      <w:lvlJc w:val="left"/>
      <w:pPr>
        <w:ind w:left="1062" w:hanging="432"/>
      </w:pPr>
      <w:rPr>
        <w:rFonts w:hint="default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2" w15:restartNumberingAfterBreak="0">
    <w:nsid w:val="5DA017CE"/>
    <w:multiLevelType w:val="hybridMultilevel"/>
    <w:tmpl w:val="BCCA3CCA"/>
    <w:lvl w:ilvl="0" w:tplc="6FF0C7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74459"/>
    <w:rsid w:val="00006F40"/>
    <w:rsid w:val="00010893"/>
    <w:rsid w:val="00040C8C"/>
    <w:rsid w:val="00051DD1"/>
    <w:rsid w:val="00074459"/>
    <w:rsid w:val="0009430B"/>
    <w:rsid w:val="00124EFA"/>
    <w:rsid w:val="00142C4F"/>
    <w:rsid w:val="001D38C2"/>
    <w:rsid w:val="00222AA5"/>
    <w:rsid w:val="00264E9E"/>
    <w:rsid w:val="00274D64"/>
    <w:rsid w:val="00296D59"/>
    <w:rsid w:val="002F6210"/>
    <w:rsid w:val="003D7988"/>
    <w:rsid w:val="00436B3C"/>
    <w:rsid w:val="004A1C41"/>
    <w:rsid w:val="004A5909"/>
    <w:rsid w:val="004C6D05"/>
    <w:rsid w:val="00585F4A"/>
    <w:rsid w:val="005B53EA"/>
    <w:rsid w:val="00634FAD"/>
    <w:rsid w:val="00653BF7"/>
    <w:rsid w:val="006B02A6"/>
    <w:rsid w:val="006F01AF"/>
    <w:rsid w:val="006F1111"/>
    <w:rsid w:val="007249BD"/>
    <w:rsid w:val="007D6CBE"/>
    <w:rsid w:val="007E1535"/>
    <w:rsid w:val="007F7238"/>
    <w:rsid w:val="008638BB"/>
    <w:rsid w:val="008721EF"/>
    <w:rsid w:val="008A1353"/>
    <w:rsid w:val="009063DC"/>
    <w:rsid w:val="0094645D"/>
    <w:rsid w:val="00A82916"/>
    <w:rsid w:val="00AA07EB"/>
    <w:rsid w:val="00AC0D43"/>
    <w:rsid w:val="00AD20A9"/>
    <w:rsid w:val="00AD3544"/>
    <w:rsid w:val="00AF5F36"/>
    <w:rsid w:val="00B40642"/>
    <w:rsid w:val="00BE34B4"/>
    <w:rsid w:val="00C02EED"/>
    <w:rsid w:val="00C32125"/>
    <w:rsid w:val="00C77DA1"/>
    <w:rsid w:val="00D354ED"/>
    <w:rsid w:val="00D92E42"/>
    <w:rsid w:val="00DE51F8"/>
    <w:rsid w:val="00E91F7D"/>
    <w:rsid w:val="00EC4424"/>
    <w:rsid w:val="00F00436"/>
    <w:rsid w:val="00FC256D"/>
    <w:rsid w:val="143B6A14"/>
    <w:rsid w:val="1F7E5988"/>
    <w:rsid w:val="272E5EA6"/>
    <w:rsid w:val="350D567E"/>
    <w:rsid w:val="47E97EB9"/>
    <w:rsid w:val="4C240547"/>
    <w:rsid w:val="4C9522AD"/>
    <w:rsid w:val="4FAB09C8"/>
    <w:rsid w:val="51575AF8"/>
    <w:rsid w:val="55B315F4"/>
    <w:rsid w:val="62836138"/>
    <w:rsid w:val="791A7B60"/>
    <w:rsid w:val="79D81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74F2F79"/>
  <w15:docId w15:val="{26345FCD-7728-419E-8800-148586F2B9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96D5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DD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51DD1"/>
    <w:rPr>
      <w:kern w:val="2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51DD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51DD1"/>
    <w:rPr>
      <w:kern w:val="2"/>
      <w:sz w:val="18"/>
      <w:szCs w:val="18"/>
    </w:rPr>
  </w:style>
  <w:style w:type="character" w:styleId="a7">
    <w:name w:val="Strong"/>
    <w:qFormat/>
    <w:rsid w:val="00C02EED"/>
    <w:rPr>
      <w:b/>
      <w:bCs/>
    </w:rPr>
  </w:style>
  <w:style w:type="paragraph" w:styleId="a8">
    <w:name w:val="List Paragraph"/>
    <w:basedOn w:val="a"/>
    <w:uiPriority w:val="34"/>
    <w:qFormat/>
    <w:rsid w:val="00C02EED"/>
    <w:pPr>
      <w:ind w:firstLineChars="200" w:firstLine="420"/>
    </w:pPr>
  </w:style>
  <w:style w:type="paragraph" w:styleId="a9">
    <w:name w:val="Balloon Text"/>
    <w:basedOn w:val="a"/>
    <w:link w:val="aa"/>
    <w:uiPriority w:val="99"/>
    <w:semiHidden/>
    <w:unhideWhenUsed/>
    <w:rsid w:val="00C02EED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C02EED"/>
    <w:rPr>
      <w:kern w:val="2"/>
      <w:sz w:val="18"/>
      <w:szCs w:val="18"/>
    </w:rPr>
  </w:style>
  <w:style w:type="paragraph" w:styleId="ab">
    <w:name w:val="Normal (Web)"/>
    <w:basedOn w:val="a"/>
    <w:uiPriority w:val="99"/>
    <w:unhideWhenUsed/>
    <w:rsid w:val="005B53E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c">
    <w:name w:val="Table Grid"/>
    <w:basedOn w:val="a1"/>
    <w:uiPriority w:val="39"/>
    <w:rsid w:val="00634F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330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55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6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2</Pages>
  <Words>196</Words>
  <Characters>1119</Characters>
  <Application>Microsoft Office Word</Application>
  <DocSecurity>0</DocSecurity>
  <Lines>9</Lines>
  <Paragraphs>2</Paragraphs>
  <ScaleCrop>false</ScaleCrop>
  <Company/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elsa liu</dc:creator>
  <cp:keywords/>
  <dc:description/>
  <cp:lastModifiedBy>elsa liu</cp:lastModifiedBy>
  <cp:revision>18</cp:revision>
  <dcterms:created xsi:type="dcterms:W3CDTF">2020-02-07T08:01:00Z</dcterms:created>
  <dcterms:modified xsi:type="dcterms:W3CDTF">2020-02-16T08:58:00Z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2052-11.1.0.9141</vt:lpwstr>
  </property>
</Properties>
</file>