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12" w:lineRule="auto"/>
        <w:jc w:val="center"/>
        <w:rPr>
          <w:rStyle w:val="6"/>
          <w:rFonts w:ascii="黑体" w:hAnsi="黑体" w:eastAsia="黑体" w:cs="Times New Roman"/>
          <w:bCs/>
          <w:sz w:val="32"/>
          <w:szCs w:val="32"/>
        </w:rPr>
      </w:pPr>
      <w:r>
        <w:rPr>
          <w:rStyle w:val="6"/>
          <w:rFonts w:ascii="黑体" w:hAnsi="黑体" w:eastAsia="黑体" w:cs="Times New Roman"/>
          <w:bCs/>
          <w:sz w:val="32"/>
          <w:szCs w:val="32"/>
        </w:rPr>
        <w:t>拓展</w:t>
      </w:r>
      <w:r>
        <w:rPr>
          <w:rStyle w:val="6"/>
          <w:rFonts w:hint="eastAsia" w:ascii="黑体" w:hAnsi="黑体" w:eastAsia="黑体" w:cs="Times New Roman"/>
          <w:bCs/>
          <w:sz w:val="32"/>
          <w:szCs w:val="32"/>
        </w:rPr>
        <w:t>任务答案</w:t>
      </w:r>
    </w:p>
    <w:p>
      <w:pPr>
        <w:spacing w:line="312" w:lineRule="auto"/>
        <w:rPr>
          <w:rStyle w:val="6"/>
          <w:rFonts w:ascii="Times New Roman" w:hAnsi="Times New Roman" w:eastAsia="宋体" w:cs="Times New Roman"/>
          <w:b/>
          <w:spacing w:val="-2"/>
          <w:szCs w:val="21"/>
        </w:rPr>
      </w:pPr>
      <w:r>
        <w:rPr>
          <w:rFonts w:hint="eastAsia" w:ascii="宋体" w:hAnsi="宋体" w:eastAsia="宋体"/>
          <w:b/>
        </w:rPr>
        <w:t xml:space="preserve">课时题目 </w:t>
      </w:r>
      <w:r>
        <w:rPr>
          <w:rFonts w:hint="eastAsia" w:ascii="宋体" w:hAnsi="宋体" w:eastAsia="宋体" w:cs="黑体"/>
          <w:sz w:val="32"/>
          <w:szCs w:val="36"/>
        </w:rPr>
        <w:tab/>
      </w:r>
      <w:r>
        <w:rPr>
          <w:rFonts w:hint="eastAsia" w:ascii="宋体" w:hAnsi="宋体" w:eastAsia="宋体"/>
        </w:rPr>
        <w:t>8-</w:t>
      </w:r>
      <w:r>
        <w:rPr>
          <w:rFonts w:hint="eastAsia" w:ascii="宋体" w:hAnsi="宋体" w:eastAsia="宋体"/>
          <w:lang w:val="en-US" w:eastAsia="zh-CN"/>
        </w:rPr>
        <w:t>3-3</w:t>
      </w:r>
      <w:r>
        <w:rPr>
          <w:rFonts w:hint="eastAsia" w:ascii="宋体" w:hAnsi="宋体" w:eastAsia="宋体"/>
        </w:rPr>
        <w:t>染色体、DNA与基因</w:t>
      </w:r>
    </w:p>
    <w:p>
      <w:pPr>
        <w:spacing w:line="312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1.</w:t>
      </w:r>
      <w:r>
        <w:rPr>
          <w:rFonts w:hint="eastAsia" w:ascii="Times New Roman" w:hAnsi="Times New Roman" w:eastAsia="宋体" w:cs="Times New Roman"/>
          <w:szCs w:val="21"/>
        </w:rPr>
        <w:t xml:space="preserve">（1）③ </w:t>
      </w:r>
      <w:r>
        <w:rPr>
          <w:rFonts w:ascii="Times New Roman" w:hAnsi="Times New Roman" w:eastAsia="宋体" w:cs="Times New Roman"/>
          <w:szCs w:val="21"/>
        </w:rPr>
        <w:t xml:space="preserve">   </w:t>
      </w:r>
      <w:r>
        <w:rPr>
          <w:rFonts w:hint="eastAsia" w:ascii="Times New Roman" w:hAnsi="Times New Roman" w:eastAsia="宋体" w:cs="Times New Roman"/>
          <w:szCs w:val="21"/>
        </w:rPr>
        <w:t xml:space="preserve">  ①</w:t>
      </w:r>
    </w:p>
    <w:p>
      <w:pPr>
        <w:spacing w:line="312" w:lineRule="auto"/>
        <w:ind w:firstLine="105" w:firstLineChar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（2）异花</w:t>
      </w:r>
    </w:p>
    <w:p>
      <w:pPr>
        <w:spacing w:line="312" w:lineRule="auto"/>
        <w:ind w:firstLine="105" w:firstLineChar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（3）Dd</w:t>
      </w:r>
    </w:p>
    <w:p>
      <w:pPr>
        <w:spacing w:line="312" w:lineRule="auto"/>
        <w:ind w:firstLine="105" w:firstLineChar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（4）基因和环境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    </w:t>
      </w:r>
      <w:r>
        <w:rPr>
          <w:rFonts w:hint="eastAsia" w:ascii="Times New Roman" w:hAnsi="Times New Roman" w:eastAsia="宋体" w:cs="Times New Roman"/>
          <w:szCs w:val="21"/>
        </w:rPr>
        <w:t>3～10℃、日照小于12小时</w:t>
      </w:r>
    </w:p>
    <w:p>
      <w:pPr>
        <w:spacing w:line="312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2.</w:t>
      </w:r>
      <w:r>
        <w:rPr>
          <w:rFonts w:ascii="Times New Roman" w:cs="Times New Roman" w:hAnsiTheme="minor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cs="Times New Roman" w:hAnsiTheme="minorEastAsia"/>
          <w:szCs w:val="21"/>
        </w:rPr>
        <w:t>）性状</w:t>
      </w:r>
    </w:p>
    <w:p>
      <w:pPr>
        <w:spacing w:line="312" w:lineRule="auto"/>
        <w:ind w:firstLine="105" w:firstLineChars="50"/>
        <w:rPr>
          <w:rFonts w:ascii="Times New Roman" w:hAnsi="Times New Roman" w:cs="Times New Roman"/>
          <w:szCs w:val="21"/>
        </w:rPr>
      </w:pPr>
      <w:r>
        <w:rPr>
          <w:rFonts w:ascii="Times New Roman" w:cs="Times New Roman" w:hAnsiTheme="minor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cs="Times New Roman" w:hAnsiTheme="minorEastAsia"/>
          <w:szCs w:val="21"/>
        </w:rPr>
        <w:t>）</w:t>
      </w:r>
      <w:r>
        <w:rPr>
          <w:rFonts w:ascii="Times New Roman" w:hAnsi="Times New Roman" w:cs="Times New Roman"/>
          <w:szCs w:val="21"/>
        </w:rPr>
        <w:t>22</w:t>
      </w:r>
    </w:p>
    <w:p>
      <w:pPr>
        <w:spacing w:line="312" w:lineRule="auto"/>
        <w:ind w:firstLine="105" w:firstLineChars="50"/>
        <w:rPr>
          <w:rFonts w:ascii="Times New Roman" w:hAnsi="Times New Roman" w:cs="Times New Roman"/>
          <w:szCs w:val="21"/>
        </w:rPr>
      </w:pPr>
      <w:r>
        <w:rPr>
          <w:rFonts w:ascii="Times New Roman" w:cs="Times New Roman" w:hAnsiTheme="minor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cs="Times New Roman" w:hAnsiTheme="minorEastAsia"/>
          <w:szCs w:val="21"/>
        </w:rPr>
        <w:t>）胚根</w:t>
      </w:r>
    </w:p>
    <w:p>
      <w:pPr>
        <w:spacing w:line="312" w:lineRule="auto"/>
        <w:ind w:firstLine="105" w:firstLineChars="50"/>
        <w:rPr>
          <w:rFonts w:ascii="Times New Roman" w:hAnsi="Times New Roman" w:cs="Times New Roman"/>
          <w:szCs w:val="21"/>
        </w:rPr>
      </w:pPr>
      <w:r>
        <w:rPr>
          <w:rFonts w:ascii="Times New Roman" w:cs="Times New Roman" w:hAnsiTheme="minor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4</w:t>
      </w:r>
      <w:r>
        <w:rPr>
          <w:rFonts w:ascii="Times New Roman" w:cs="Times New Roman" w:hAnsiTheme="minorEastAsia"/>
          <w:szCs w:val="21"/>
        </w:rPr>
        <w:t>）正常的生殖细胞（正常的生殖细胞，胚珠不能发育成为种子）</w:t>
      </w:r>
    </w:p>
    <w:p>
      <w:pPr>
        <w:spacing w:line="312" w:lineRule="auto"/>
        <w:ind w:firstLine="105" w:firstLineChars="50"/>
        <w:rPr>
          <w:rFonts w:ascii="Times New Roman" w:hAnsi="Times New Roman" w:cs="Times New Roman"/>
          <w:szCs w:val="21"/>
        </w:rPr>
      </w:pPr>
      <w:r>
        <w:rPr>
          <w:rFonts w:ascii="Times New Roman" w:cs="Times New Roman" w:hAnsiTheme="minor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5</w:t>
      </w:r>
      <w:r>
        <w:rPr>
          <w:rFonts w:ascii="Times New Roman" w:cs="Times New Roman" w:hAnsiTheme="minorEastAsia"/>
          <w:szCs w:val="21"/>
        </w:rPr>
        <w:t>）黄色</w:t>
      </w:r>
      <w:r>
        <w:rPr>
          <w:rFonts w:hint="eastAsia" w:ascii="Times New Roman" w:cs="Times New Roman" w:hAnsiTheme="minorEastAsia"/>
          <w:szCs w:val="21"/>
        </w:rPr>
        <w:t xml:space="preserve">      </w:t>
      </w:r>
      <w:r>
        <w:rPr>
          <w:rFonts w:ascii="Times New Roman" w:hAnsi="Times New Roman" w:cs="Times New Roman"/>
          <w:szCs w:val="21"/>
        </w:rPr>
        <w:t>Rr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7C"/>
    <w:rsid w:val="00034223"/>
    <w:rsid w:val="0010387C"/>
    <w:rsid w:val="00114EE3"/>
    <w:rsid w:val="002869D0"/>
    <w:rsid w:val="002B4533"/>
    <w:rsid w:val="00354871"/>
    <w:rsid w:val="00505B55"/>
    <w:rsid w:val="007277B2"/>
    <w:rsid w:val="008F1D75"/>
    <w:rsid w:val="0092026F"/>
    <w:rsid w:val="009557B1"/>
    <w:rsid w:val="00AB5A3E"/>
    <w:rsid w:val="00CA3845"/>
    <w:rsid w:val="00E770ED"/>
    <w:rsid w:val="00F60407"/>
    <w:rsid w:val="1626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22"/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127</Characters>
  <Lines>1</Lines>
  <Paragraphs>1</Paragraphs>
  <TotalTime>11</TotalTime>
  <ScaleCrop>false</ScaleCrop>
  <LinksUpToDate>false</LinksUpToDate>
  <CharactersWithSpaces>148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2020-02-05T23:09:00Z</dcterms:created>
  <dc:creator>张三</dc:creator>
  <cp:lastModifiedBy>Zenia</cp:lastModifiedBy>
  <dcterms:modified xsi:type="dcterms:W3CDTF">2020-02-13T00:35:03Z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