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15" w:rsidRPr="00E75E35" w:rsidRDefault="00CA4015" w:rsidP="00CA4015">
      <w:pPr>
        <w:jc w:val="center"/>
        <w:rPr>
          <w:rFonts w:asciiTheme="minorEastAsia" w:hAnsiTheme="minorEastAsia"/>
          <w:b/>
          <w:sz w:val="28"/>
          <w:szCs w:val="28"/>
        </w:rPr>
      </w:pPr>
      <w:r w:rsidRPr="00E75E35">
        <w:rPr>
          <w:rFonts w:asciiTheme="minorEastAsia" w:hAnsiTheme="minorEastAsia" w:hint="eastAsia"/>
          <w:b/>
          <w:sz w:val="28"/>
          <w:szCs w:val="28"/>
        </w:rPr>
        <w:t>第5章 《细胞的能量供应和利用》</w:t>
      </w:r>
      <w:r>
        <w:rPr>
          <w:rFonts w:asciiTheme="minorEastAsia" w:hAnsiTheme="minorEastAsia" w:hint="eastAsia"/>
          <w:b/>
          <w:sz w:val="28"/>
          <w:szCs w:val="28"/>
        </w:rPr>
        <w:t>单元检测</w:t>
      </w:r>
    </w:p>
    <w:p w:rsidR="00CA4015" w:rsidRDefault="00CA4015" w:rsidP="00CA401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答案</w:t>
      </w:r>
    </w:p>
    <w:tbl>
      <w:tblPr>
        <w:tblStyle w:val="a5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A4015" w:rsidTr="00F82D0E">
        <w:tc>
          <w:tcPr>
            <w:tcW w:w="1217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</w:tr>
      <w:tr w:rsidR="00CA4015" w:rsidTr="00F82D0E">
        <w:tc>
          <w:tcPr>
            <w:tcW w:w="1217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3DBA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17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3DBA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17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217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218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18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3DBA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218" w:type="dxa"/>
          </w:tcPr>
          <w:p w:rsidR="00CA4015" w:rsidRDefault="00CA4015" w:rsidP="00F82D0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3DBA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</w:tr>
    </w:tbl>
    <w:p w:rsidR="00CA4015" w:rsidRDefault="00CA4015" w:rsidP="00CA4015">
      <w:pPr>
        <w:rPr>
          <w:rFonts w:asciiTheme="minorEastAsia" w:hAnsiTheme="minorEastAsia"/>
          <w:sz w:val="24"/>
          <w:szCs w:val="24"/>
        </w:rPr>
      </w:pPr>
    </w:p>
    <w:p w:rsidR="00CA4015" w:rsidRDefault="00CA4015" w:rsidP="00CA4015">
      <w:pPr>
        <w:rPr>
          <w:rFonts w:asciiTheme="minorEastAsia" w:hAnsiTheme="minorEastAsia" w:hint="eastAsia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 xml:space="preserve">8. </w:t>
      </w:r>
    </w:p>
    <w:p w:rsidR="00CA4015" w:rsidRDefault="00CA4015" w:rsidP="00CA401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【答案】</w:t>
      </w:r>
    </w:p>
    <w:p w:rsidR="00CA4015" w:rsidRPr="002F3DBA" w:rsidRDefault="00CA4015" w:rsidP="00CA4015">
      <w:pPr>
        <w:rPr>
          <w:rFonts w:asciiTheme="minorEastAsia" w:hAnsiTheme="minorEastAsia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>（</w:t>
      </w:r>
      <w:r w:rsidRPr="002F3DBA">
        <w:rPr>
          <w:rFonts w:asciiTheme="minorEastAsia" w:hAnsiTheme="minorEastAsia"/>
          <w:sz w:val="24"/>
          <w:szCs w:val="24"/>
        </w:rPr>
        <w:t>1</w:t>
      </w:r>
      <w:r w:rsidRPr="002F3DBA">
        <w:rPr>
          <w:rFonts w:asciiTheme="minorEastAsia" w:hAnsiTheme="minorEastAsia" w:hint="eastAsia"/>
          <w:sz w:val="24"/>
          <w:szCs w:val="24"/>
        </w:rPr>
        <w:t>）出汁量    使酶与果泥处于同一温度条件下，保证实验温度准确</w:t>
      </w:r>
    </w:p>
    <w:p w:rsidR="00CA4015" w:rsidRPr="002F3DBA" w:rsidRDefault="00CA4015" w:rsidP="00CA4015">
      <w:pPr>
        <w:rPr>
          <w:rFonts w:asciiTheme="minorEastAsia" w:hAnsiTheme="minorEastAsia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 xml:space="preserve">（2）40℃    不会    </w:t>
      </w:r>
      <w:r w:rsidRPr="002F3DBA">
        <w:rPr>
          <w:rFonts w:asciiTheme="minorEastAsia" w:hAnsiTheme="minorEastAsia"/>
          <w:sz w:val="24"/>
          <w:szCs w:val="24"/>
        </w:rPr>
        <w:t>高温导致酶</w:t>
      </w:r>
      <w:r w:rsidRPr="002F3DBA">
        <w:rPr>
          <w:rFonts w:asciiTheme="minorEastAsia" w:hAnsiTheme="minorEastAsia" w:hint="eastAsia"/>
          <w:sz w:val="24"/>
          <w:szCs w:val="24"/>
        </w:rPr>
        <w:t>失活（或“高温导致酶</w:t>
      </w:r>
      <w:r w:rsidRPr="002F3DBA">
        <w:rPr>
          <w:rFonts w:asciiTheme="minorEastAsia" w:hAnsiTheme="minorEastAsia"/>
          <w:sz w:val="24"/>
          <w:szCs w:val="24"/>
        </w:rPr>
        <w:t>空间结构</w:t>
      </w:r>
      <w:r w:rsidRPr="002F3DBA">
        <w:rPr>
          <w:rFonts w:asciiTheme="minorEastAsia" w:hAnsiTheme="minorEastAsia" w:hint="eastAsia"/>
          <w:sz w:val="24"/>
          <w:szCs w:val="24"/>
        </w:rPr>
        <w:t>被</w:t>
      </w:r>
      <w:r w:rsidRPr="002F3DBA">
        <w:rPr>
          <w:rFonts w:asciiTheme="minorEastAsia" w:hAnsiTheme="minorEastAsia"/>
          <w:sz w:val="24"/>
          <w:szCs w:val="24"/>
        </w:rPr>
        <w:t>破坏</w:t>
      </w:r>
      <w:r w:rsidRPr="002F3DBA">
        <w:rPr>
          <w:rFonts w:asciiTheme="minorEastAsia" w:hAnsiTheme="minorEastAsia" w:hint="eastAsia"/>
          <w:sz w:val="24"/>
          <w:szCs w:val="24"/>
        </w:rPr>
        <w:t>”）</w:t>
      </w:r>
    </w:p>
    <w:p w:rsidR="00CA4015" w:rsidRPr="002F3DBA" w:rsidRDefault="00CA4015" w:rsidP="00CA4015">
      <w:pPr>
        <w:rPr>
          <w:rFonts w:asciiTheme="minorEastAsia" w:hAnsiTheme="minorEastAsia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>（3）以40℃为中心，从30℃到50℃设置更小的温度梯度（如1℃）（合理即可</w:t>
      </w:r>
      <w:r>
        <w:rPr>
          <w:rFonts w:asciiTheme="minorEastAsia" w:hAnsiTheme="minorEastAsia"/>
          <w:sz w:val="24"/>
          <w:szCs w:val="24"/>
        </w:rPr>
        <w:t>）</w:t>
      </w:r>
    </w:p>
    <w:p w:rsidR="00CA4015" w:rsidRPr="002F3DBA" w:rsidRDefault="00CA4015" w:rsidP="00CA4015">
      <w:pPr>
        <w:rPr>
          <w:rFonts w:asciiTheme="minorEastAsia" w:hAnsiTheme="minorEastAsia"/>
          <w:sz w:val="24"/>
          <w:szCs w:val="24"/>
        </w:rPr>
      </w:pPr>
    </w:p>
    <w:p w:rsidR="00CA4015" w:rsidRDefault="00CA4015" w:rsidP="00CA4015">
      <w:pPr>
        <w:pStyle w:val="0"/>
        <w:contextualSpacing/>
        <w:rPr>
          <w:rFonts w:asciiTheme="minorEastAsia" w:eastAsiaTheme="minorEastAsia" w:hAnsiTheme="minorEastAsia" w:hint="eastAsia"/>
          <w:sz w:val="24"/>
          <w:szCs w:val="24"/>
        </w:rPr>
      </w:pPr>
      <w:r w:rsidRPr="002F3DBA">
        <w:rPr>
          <w:rFonts w:asciiTheme="minorEastAsia" w:eastAsiaTheme="minorEastAsia" w:hAnsiTheme="minorEastAsia" w:hint="eastAsia"/>
          <w:sz w:val="24"/>
          <w:szCs w:val="24"/>
        </w:rPr>
        <w:t>9.</w:t>
      </w:r>
      <w:r w:rsidRPr="002F3DBA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CA4015" w:rsidRDefault="00CA4015" w:rsidP="00CA4015">
      <w:pPr>
        <w:pStyle w:val="0"/>
        <w:contextualSpacing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【答案】</w:t>
      </w:r>
    </w:p>
    <w:p w:rsidR="00CA4015" w:rsidRPr="002F3DBA" w:rsidRDefault="00CA4015" w:rsidP="00CA4015">
      <w:pPr>
        <w:pStyle w:val="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2F3DBA">
        <w:rPr>
          <w:rFonts w:asciiTheme="minorEastAsia" w:eastAsiaTheme="minorEastAsia" w:hAnsiTheme="minorEastAsia"/>
          <w:sz w:val="24"/>
          <w:szCs w:val="24"/>
        </w:rPr>
        <w:t>（1）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载体（蛋白）；细胞溶胶（细胞质基质）</w:t>
      </w:r>
      <w:r w:rsidRPr="002F3DBA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CA4015" w:rsidRPr="002F3DBA" w:rsidRDefault="00CA4015" w:rsidP="00CA4015">
      <w:pPr>
        <w:pStyle w:val="0"/>
        <w:ind w:firstLineChars="300" w:firstLine="72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2F3DBA">
        <w:rPr>
          <w:rFonts w:asciiTheme="minorEastAsia" w:eastAsiaTheme="minorEastAsia" w:hAnsiTheme="minorEastAsia"/>
          <w:sz w:val="24"/>
          <w:szCs w:val="24"/>
        </w:rPr>
        <w:t>（2）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线粒体； 乳酸</w:t>
      </w:r>
      <w:r w:rsidRPr="002F3DBA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CA4015" w:rsidRPr="002F3DBA" w:rsidRDefault="00CA4015" w:rsidP="00CA4015">
      <w:pPr>
        <w:pStyle w:val="0"/>
        <w:ind w:firstLineChars="300" w:firstLine="72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2F3DBA">
        <w:rPr>
          <w:rFonts w:asciiTheme="minorEastAsia" w:eastAsiaTheme="minorEastAsia" w:hAnsiTheme="minorEastAsia"/>
          <w:sz w:val="24"/>
          <w:szCs w:val="24"/>
        </w:rPr>
        <w:t>（3）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ac</w:t>
      </w:r>
    </w:p>
    <w:p w:rsidR="00CA4015" w:rsidRPr="002F3DBA" w:rsidRDefault="00CA4015" w:rsidP="00CA4015">
      <w:pPr>
        <w:pStyle w:val="0"/>
        <w:ind w:leftChars="300" w:left="1230" w:hangingChars="250" w:hanging="60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2F3DBA">
        <w:rPr>
          <w:rFonts w:asciiTheme="minorEastAsia" w:eastAsiaTheme="minorEastAsia" w:hAnsiTheme="minorEastAsia"/>
          <w:sz w:val="24"/>
          <w:szCs w:val="24"/>
        </w:rPr>
        <w:t>（4）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修复癌细胞内部P53蛋白质的功能（设计某种药物抑制葡萄糖载体蛋白的活性）</w:t>
      </w:r>
    </w:p>
    <w:p w:rsidR="00CA4015" w:rsidRDefault="00CA4015" w:rsidP="00CA4015">
      <w:pPr>
        <w:rPr>
          <w:rFonts w:asciiTheme="minorEastAsia" w:hAnsiTheme="minorEastAsia" w:hint="eastAsia"/>
          <w:kern w:val="0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>10.</w:t>
      </w:r>
      <w:r w:rsidRPr="002F3DBA"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:rsidR="00CA4015" w:rsidRDefault="00CA4015" w:rsidP="00CA401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【答案】</w:t>
      </w:r>
    </w:p>
    <w:p w:rsidR="00CA4015" w:rsidRPr="002F3DBA" w:rsidRDefault="00CA4015" w:rsidP="00CA4015">
      <w:pPr>
        <w:rPr>
          <w:rFonts w:asciiTheme="minorEastAsia" w:hAnsiTheme="minorEastAsia"/>
          <w:kern w:val="0"/>
          <w:sz w:val="24"/>
          <w:szCs w:val="24"/>
        </w:rPr>
      </w:pPr>
      <w:r w:rsidRPr="002F3DBA">
        <w:rPr>
          <w:rFonts w:asciiTheme="minorEastAsia" w:hAnsiTheme="minorEastAsia"/>
          <w:kern w:val="0"/>
          <w:sz w:val="24"/>
          <w:szCs w:val="24"/>
        </w:rPr>
        <w:t>（1）类囊体膜（囊状结构薄膜、光合膜）</w:t>
      </w:r>
    </w:p>
    <w:p w:rsidR="00CA4015" w:rsidRPr="002F3DBA" w:rsidRDefault="00CA4015" w:rsidP="00CA4015">
      <w:pPr>
        <w:ind w:firstLineChars="311" w:firstLine="746"/>
        <w:rPr>
          <w:rFonts w:asciiTheme="minorEastAsia" w:hAnsiTheme="minorEastAsia"/>
          <w:kern w:val="0"/>
          <w:sz w:val="24"/>
          <w:szCs w:val="24"/>
        </w:rPr>
      </w:pPr>
      <w:r w:rsidRPr="002F3DBA">
        <w:rPr>
          <w:rFonts w:asciiTheme="minorEastAsia" w:hAnsiTheme="minorEastAsia"/>
          <w:kern w:val="0"/>
          <w:sz w:val="24"/>
          <w:szCs w:val="24"/>
        </w:rPr>
        <w:t>（2）光反应；暗反应（碳反应）</w:t>
      </w:r>
    </w:p>
    <w:p w:rsidR="00CA4015" w:rsidRPr="002F3DBA" w:rsidRDefault="00CA4015" w:rsidP="00CA4015">
      <w:pPr>
        <w:ind w:firstLineChars="300" w:firstLine="720"/>
        <w:rPr>
          <w:rFonts w:asciiTheme="minorEastAsia" w:hAnsiTheme="minorEastAsia"/>
          <w:kern w:val="0"/>
          <w:sz w:val="24"/>
          <w:szCs w:val="24"/>
        </w:rPr>
      </w:pPr>
      <w:r w:rsidRPr="002F3DBA">
        <w:rPr>
          <w:rFonts w:asciiTheme="minorEastAsia" w:hAnsiTheme="minorEastAsia"/>
          <w:kern w:val="0"/>
          <w:sz w:val="24"/>
          <w:szCs w:val="24"/>
        </w:rPr>
        <w:t xml:space="preserve">（3）ATP ；[H]（NADPH） </w:t>
      </w:r>
    </w:p>
    <w:p w:rsidR="00CA4015" w:rsidRPr="002F3DBA" w:rsidRDefault="00CA4015" w:rsidP="00CA4015">
      <w:pPr>
        <w:rPr>
          <w:rFonts w:asciiTheme="minorEastAsia" w:hAnsiTheme="minorEastAsia"/>
          <w:sz w:val="24"/>
          <w:szCs w:val="24"/>
        </w:rPr>
      </w:pPr>
    </w:p>
    <w:p w:rsidR="005E4895" w:rsidRPr="00CA4015" w:rsidRDefault="005E4895"/>
    <w:sectPr w:rsidR="005E4895" w:rsidRPr="00CA4015" w:rsidSect="0059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95" w:rsidRDefault="005E4895" w:rsidP="00CA4015">
      <w:r>
        <w:separator/>
      </w:r>
    </w:p>
  </w:endnote>
  <w:endnote w:type="continuationSeparator" w:id="1">
    <w:p w:rsidR="005E4895" w:rsidRDefault="005E4895" w:rsidP="00CA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95" w:rsidRDefault="005E4895" w:rsidP="00CA4015">
      <w:r>
        <w:separator/>
      </w:r>
    </w:p>
  </w:footnote>
  <w:footnote w:type="continuationSeparator" w:id="1">
    <w:p w:rsidR="005E4895" w:rsidRDefault="005E4895" w:rsidP="00CA4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15"/>
    <w:rsid w:val="005E4895"/>
    <w:rsid w:val="00CA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0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015"/>
    <w:rPr>
      <w:sz w:val="18"/>
      <w:szCs w:val="18"/>
    </w:rPr>
  </w:style>
  <w:style w:type="paragraph" w:customStyle="1" w:styleId="0">
    <w:name w:val="正文_0"/>
    <w:qFormat/>
    <w:rsid w:val="00CA4015"/>
    <w:pPr>
      <w:widowControl w:val="0"/>
      <w:jc w:val="both"/>
    </w:pPr>
    <w:rPr>
      <w:rFonts w:ascii="Calibri" w:eastAsia="宋体" w:hAnsi="Calibri" w:cs="Times New Roman"/>
    </w:rPr>
  </w:style>
  <w:style w:type="table" w:styleId="a5">
    <w:name w:val="Table Grid"/>
    <w:basedOn w:val="a1"/>
    <w:uiPriority w:val="59"/>
    <w:rsid w:val="00CA40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2020-02-11T08:34:00Z</dcterms:created>
  <dcterms:modified xsi:type="dcterms:W3CDTF">2020-02-11T08:34:00Z</dcterms:modified>
</cp:coreProperties>
</file>