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高二年级历史第9课时《两汉时期的政治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A</w:t>
      </w:r>
      <w:r>
        <w:rPr>
          <w:rFonts w:hint="eastAsia" w:ascii="黑体" w:hAnsi="黑体" w:eastAsia="黑体"/>
          <w:sz w:val="28"/>
          <w:szCs w:val="28"/>
        </w:rPr>
        <w:t>》</w:t>
      </w:r>
    </w:p>
    <w:p>
      <w:pPr>
        <w:spacing w:line="360" w:lineRule="auto"/>
        <w:jc w:val="center"/>
        <w:textAlignment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拓展提升任务</w:t>
      </w:r>
    </w:p>
    <w:p>
      <w:pPr>
        <w:spacing w:line="360" w:lineRule="auto"/>
        <w:jc w:val="left"/>
        <w:textAlignment w:val="center"/>
        <w:rPr>
          <w:rFonts w:cs="宋体" w:asciiTheme="minorEastAsia" w:hAnsiTheme="minorEastAsia"/>
          <w:b/>
          <w:bCs/>
          <w:sz w:val="24"/>
          <w:szCs w:val="24"/>
        </w:rPr>
      </w:pPr>
      <w:r>
        <w:rPr>
          <w:rFonts w:cs="宋体" w:asciiTheme="minorEastAsia" w:hAnsiTheme="minorEastAsia"/>
          <w:b/>
          <w:bCs/>
          <w:sz w:val="24"/>
          <w:szCs w:val="24"/>
        </w:rPr>
        <w:t>阅读材料，</w:t>
      </w:r>
      <w:r>
        <w:rPr>
          <w:rFonts w:hint="eastAsia" w:cs="宋体" w:asciiTheme="minorEastAsia" w:hAnsiTheme="minorEastAsia"/>
          <w:b/>
          <w:bCs/>
          <w:sz w:val="24"/>
          <w:szCs w:val="24"/>
          <w:lang w:val="en-US" w:eastAsia="zh-CN"/>
        </w:rPr>
        <w:t>回答问题</w:t>
      </w:r>
      <w:r>
        <w:rPr>
          <w:rFonts w:cs="宋体" w:asciiTheme="minorEastAsia" w:hAnsiTheme="minorEastAsia"/>
          <w:b/>
          <w:bCs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材料一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楷体" w:hAnsi="楷体" w:eastAsia="楷体" w:cs="楷体"/>
          <w:sz w:val="24"/>
          <w:szCs w:val="24"/>
        </w:rPr>
        <w:t>元朔二年（公元前127年），汉武帝采纳主父偃的建议，颁布“推恩令”：诸侯王除了嫡长子继承王位以外，可以推“私恩”，把王国土地的一部分分给子弟为列侯，由皇帝制定这些诸侯的名号。按照汉制，侯国隶属于郡，地位与县相当。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材料二</w:t>
      </w:r>
      <w:r>
        <w:rPr>
          <w:rFonts w:ascii="楷体" w:hAnsi="楷体" w:eastAsia="楷体" w:cs="楷体"/>
          <w:sz w:val="24"/>
          <w:szCs w:val="24"/>
        </w:rPr>
        <w:t xml:space="preserve">  汉制每年八月，举行饮酎大典，诸侯王和列侯献“酎金”助祭。元鼎五年（公元前112年），武帝以列侯酎金斤两成色不足为名，削夺106个列侯的爵位。还有一些列侯因其他各种原因而陆续削爵。</w:t>
      </w:r>
    </w:p>
    <w:p>
      <w:pPr>
        <w:spacing w:line="360" w:lineRule="auto"/>
        <w:jc w:val="right"/>
        <w:textAlignment w:val="center"/>
        <w:rPr>
          <w:rFonts w:ascii="楷体" w:hAnsi="楷体" w:eastAsia="楷体" w:cs="宋体"/>
          <w:sz w:val="24"/>
          <w:szCs w:val="24"/>
        </w:rPr>
      </w:pPr>
      <w:r>
        <w:rPr>
          <w:rFonts w:ascii="楷体" w:hAnsi="楷体" w:eastAsia="楷体" w:cs="宋体"/>
          <w:sz w:val="24"/>
          <w:szCs w:val="24"/>
        </w:rPr>
        <w:t>——以上材料均摘编自晁福林《中国古代史》</w:t>
      </w:r>
    </w:p>
    <w:p>
      <w:pPr>
        <w:pStyle w:val="8"/>
        <w:numPr>
          <w:numId w:val="0"/>
        </w:numPr>
        <w:spacing w:line="360" w:lineRule="auto"/>
        <w:ind w:leftChars="0"/>
        <w:jc w:val="left"/>
        <w:textAlignment w:val="center"/>
        <w:rPr>
          <w:rFonts w:hint="eastAsia" w:cs="宋体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  <w:lang w:val="en-US" w:eastAsia="zh-CN"/>
        </w:rPr>
        <w:t>请回答：</w:t>
      </w:r>
    </w:p>
    <w:p>
      <w:pPr>
        <w:pStyle w:val="8"/>
        <w:numPr>
          <w:numId w:val="0"/>
        </w:numPr>
        <w:spacing w:line="360" w:lineRule="auto"/>
        <w:ind w:leftChars="0" w:firstLine="480" w:firstLineChars="200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1）</w:t>
      </w:r>
      <w:r>
        <w:rPr>
          <w:rFonts w:cs="宋体" w:asciiTheme="minorEastAsia" w:hAnsiTheme="minorEastAsia"/>
          <w:sz w:val="24"/>
          <w:szCs w:val="24"/>
        </w:rPr>
        <w:t>根据材料一，概括指出汉武帝颁布“推恩令”的主观动机及客观效果。</w:t>
      </w:r>
    </w:p>
    <w:p>
      <w:pPr>
        <w:pStyle w:val="8"/>
        <w:numPr>
          <w:numId w:val="0"/>
        </w:numPr>
        <w:spacing w:line="360" w:lineRule="auto"/>
        <w:ind w:leftChars="0" w:firstLine="480" w:firstLineChars="200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2）</w:t>
      </w:r>
      <w:r>
        <w:rPr>
          <w:rFonts w:cs="宋体" w:asciiTheme="minorEastAsia" w:hAnsiTheme="minorEastAsia"/>
          <w:sz w:val="24"/>
          <w:szCs w:val="24"/>
        </w:rPr>
        <w:t>根据材料二并结合所学知识，说明汉武帝在颁布“推恩令”后还要削夺列侯爵位的原因。</w:t>
      </w:r>
    </w:p>
    <w:p>
      <w:pPr>
        <w:pStyle w:val="8"/>
        <w:spacing w:line="360" w:lineRule="auto"/>
        <w:ind w:left="720" w:firstLine="0" w:firstLineChars="0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</w:p>
    <w:p>
      <w:pPr>
        <w:pStyle w:val="8"/>
        <w:spacing w:line="360" w:lineRule="auto"/>
        <w:ind w:left="720" w:firstLine="0" w:firstLineChars="0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</w:p>
    <w:p>
      <w:pPr>
        <w:pStyle w:val="8"/>
        <w:spacing w:line="360" w:lineRule="auto"/>
        <w:ind w:left="720" w:firstLine="0" w:firstLineChars="0"/>
        <w:jc w:val="left"/>
        <w:textAlignment w:val="center"/>
        <w:rPr>
          <w:rFonts w:cs="宋体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27C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20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97DD2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60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0F1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27C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F8D55D9"/>
    <w:rsid w:val="24D0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13</TotalTime>
  <ScaleCrop>false</ScaleCrop>
  <LinksUpToDate>false</LinksUpToDate>
  <CharactersWithSpaces>345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2020-02-13T03:13:00Z</dcterms:created>
  <dc:creator>bj80</dc:creator>
  <cp:lastModifiedBy>徐海滨</cp:lastModifiedBy>
  <dcterms:modified xsi:type="dcterms:W3CDTF">2020-02-14T11:48:54Z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