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仿宋"/>
          <w:b/>
          <w:bCs/>
          <w:sz w:val="28"/>
          <w:szCs w:val="28"/>
          <w:lang w:eastAsia="zh-CN"/>
        </w:rPr>
      </w:pPr>
      <w:r>
        <w:rPr>
          <w:rFonts w:hint="eastAsia" w:ascii="黑体" w:hAnsi="黑体" w:eastAsia="黑体" w:cs="仿宋"/>
          <w:b/>
          <w:bCs/>
          <w:sz w:val="28"/>
          <w:szCs w:val="28"/>
        </w:rPr>
        <w:t>高二年级历史第8课时</w:t>
      </w:r>
      <w:r>
        <w:rPr>
          <w:rFonts w:hint="eastAsia" w:ascii="黑体" w:hAnsi="黑体" w:eastAsia="黑体" w:cs="仿宋"/>
          <w:b/>
          <w:bCs/>
          <w:sz w:val="28"/>
          <w:szCs w:val="28"/>
          <w:lang w:eastAsia="zh-CN"/>
        </w:rPr>
        <w:t>《</w:t>
      </w:r>
      <w:r>
        <w:rPr>
          <w:rFonts w:hint="eastAsia" w:ascii="黑体" w:hAnsi="黑体" w:eastAsia="黑体" w:cs="仿宋"/>
          <w:b/>
          <w:bCs/>
          <w:sz w:val="28"/>
          <w:szCs w:val="28"/>
        </w:rPr>
        <w:t>秦巩固中央集权制度的措施与暴政</w:t>
      </w:r>
      <w:r>
        <w:rPr>
          <w:rFonts w:hint="eastAsia" w:ascii="黑体" w:hAnsi="黑体" w:eastAsia="黑体" w:cs="仿宋"/>
          <w:b/>
          <w:bCs/>
          <w:sz w:val="28"/>
          <w:szCs w:val="28"/>
          <w:lang w:val="en-US" w:eastAsia="zh-CN"/>
        </w:rPr>
        <w:t>A</w:t>
      </w:r>
      <w:bookmarkStart w:id="0" w:name="_GoBack"/>
      <w:bookmarkEnd w:id="0"/>
      <w:r>
        <w:rPr>
          <w:rFonts w:hint="eastAsia" w:ascii="黑体" w:hAnsi="黑体" w:eastAsia="黑体" w:cs="仿宋"/>
          <w:b/>
          <w:bCs/>
          <w:sz w:val="28"/>
          <w:szCs w:val="28"/>
          <w:lang w:eastAsia="zh-CN"/>
        </w:rPr>
        <w:t>》</w:t>
      </w:r>
    </w:p>
    <w:p>
      <w:pPr>
        <w:spacing w:line="360" w:lineRule="auto"/>
        <w:jc w:val="center"/>
        <w:rPr>
          <w:rFonts w:ascii="黑体" w:hAnsi="黑体" w:eastAsia="黑体" w:cs="仿宋"/>
          <w:b/>
          <w:bCs/>
          <w:sz w:val="24"/>
          <w:szCs w:val="24"/>
        </w:rPr>
      </w:pPr>
      <w:r>
        <w:rPr>
          <w:rFonts w:hint="eastAsia" w:ascii="黑体" w:hAnsi="黑体" w:eastAsia="黑体" w:cs="仿宋"/>
          <w:b/>
          <w:bCs/>
          <w:sz w:val="28"/>
          <w:szCs w:val="28"/>
        </w:rPr>
        <w:t>学习指南</w:t>
      </w:r>
    </w:p>
    <w:p>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【课标要求】</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能够利用历史年表和历史地图对秦始皇巩固中央集权制度的措施进行描述，并把握其时间、空间联系；能够选择恰当的时空尺度对秦始皇巩固中央集权制度的影响进行分析评价，能够在历史叙述中，将史实描述（措施）和和历史解释（影响）相结合；能够对史料进行整理和辨析，全面评价秦始皇的历史功过；</w:t>
      </w:r>
    </w:p>
    <w:p>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【学习目标】</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能够将秦朝暴政、秦末战乱等置于具体的时空条件下进行考察；能够从史料中提取有效信息，作为叙述秦始皇巩固中央集权制度的措施的可靠证据，并据此提出自己的历史认识；能够把秦始皇置于具体时空中，全面、客观、辩证地进行分析评价；能够把握中华民族多元一体的历史发展趋势，提升对民族、国</w:t>
      </w:r>
      <w:r>
        <w:rPr>
          <w:rFonts w:hint="eastAsia" w:ascii="宋体" w:hAnsi="宋体" w:eastAsia="宋体" w:cs="宋体"/>
          <w:b/>
          <w:bCs/>
          <w:sz w:val="24"/>
          <w:szCs w:val="24"/>
        </w:rPr>
        <w:t>家的</w:t>
      </w:r>
      <w:r>
        <w:rPr>
          <w:rFonts w:hint="eastAsia" w:ascii="宋体" w:hAnsi="宋体" w:eastAsia="宋体" w:cs="宋体"/>
          <w:bCs/>
          <w:sz w:val="24"/>
          <w:szCs w:val="24"/>
        </w:rPr>
        <w:t>认同感。</w:t>
      </w:r>
    </w:p>
    <w:p>
      <w:pPr>
        <w:spacing w:line="360" w:lineRule="auto"/>
        <w:rPr>
          <w:rFonts w:hint="eastAsia" w:ascii="宋体" w:hAnsi="宋体" w:eastAsia="宋体" w:cs="宋体"/>
          <w:b/>
          <w:bCs/>
          <w:sz w:val="24"/>
          <w:szCs w:val="24"/>
        </w:rPr>
      </w:pPr>
      <w:r>
        <w:rPr>
          <w:rFonts w:hint="eastAsia" w:ascii="宋体" w:hAnsi="宋体" w:eastAsia="宋体" w:cs="宋体"/>
          <w:b/>
          <w:bCs w:val="0"/>
          <w:sz w:val="24"/>
          <w:szCs w:val="24"/>
        </w:rPr>
        <w:t>【学法指导】</w:t>
      </w:r>
      <w:r>
        <w:rPr>
          <w:rFonts w:hint="eastAsia" w:ascii="宋体" w:hAnsi="宋体" w:eastAsia="宋体" w:cs="宋体"/>
          <w:bCs/>
          <w:sz w:val="24"/>
          <w:szCs w:val="24"/>
        </w:rPr>
        <w:t>本课涉及的历史事件、历史概念、历史人物均长期影响中国政治、文化的走向，意义重大。同学们通过必修1、选修4的学习，已经对秦朝历史有了基本认知，本次复习侧重建立通史思维框架：需要同学们逐字阅读学材，突破核心概念，构建知识结构，掌握学习方法（以评价秦始皇的功过为例，掌握历史人物评价的基本原则和方法），内化唯物史观；可以通过手绘时间轴、知识表单等形式，结合各类史料阅读与分析，落实基础知识，提升时空观念、史料实证、历史解释、家国情怀等核心素养。</w:t>
      </w: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val="0"/>
          <w:sz w:val="24"/>
          <w:szCs w:val="24"/>
        </w:rPr>
        <w:t>【</w:t>
      </w:r>
      <w:r>
        <w:rPr>
          <w:rFonts w:hint="eastAsia" w:ascii="宋体" w:hAnsi="宋体" w:eastAsia="宋体" w:cs="宋体"/>
          <w:b/>
          <w:bCs/>
          <w:sz w:val="24"/>
          <w:szCs w:val="24"/>
        </w:rPr>
        <w:t>学习任务</w:t>
      </w:r>
      <w:r>
        <w:rPr>
          <w:rFonts w:hint="eastAsia" w:ascii="宋体" w:hAnsi="宋体" w:eastAsia="宋体" w:cs="宋体"/>
          <w:b/>
          <w:bCs w:val="0"/>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任务一：请阅读学材，观看《秦巩固统一的措施》微课，完成下列表格。</w:t>
      </w:r>
    </w:p>
    <w:p>
      <w:pPr>
        <w:pStyle w:val="13"/>
        <w:spacing w:line="360" w:lineRule="auto"/>
        <w:ind w:firstLine="412" w:firstLineChars="171"/>
        <w:jc w:val="center"/>
        <w:rPr>
          <w:rFonts w:hint="eastAsia" w:ascii="宋体" w:hAnsi="宋体" w:eastAsia="宋体" w:cs="宋体"/>
          <w:b/>
          <w:sz w:val="24"/>
          <w:szCs w:val="24"/>
        </w:rPr>
      </w:pPr>
      <w:r>
        <w:rPr>
          <w:rFonts w:hint="eastAsia" w:ascii="宋体" w:hAnsi="宋体" w:eastAsia="宋体" w:cs="宋体"/>
          <w:b/>
          <w:sz w:val="24"/>
          <w:szCs w:val="24"/>
        </w:rPr>
        <w:t>秦巩固统一的措施</w:t>
      </w:r>
    </w:p>
    <w:tbl>
      <w:tblPr>
        <w:tblStyle w:val="7"/>
        <w:tblpPr w:leftFromText="180" w:rightFromText="180" w:vertAnchor="text" w:horzAnchor="margin" w:tblpY="2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领域</w:t>
            </w:r>
          </w:p>
        </w:tc>
        <w:tc>
          <w:tcPr>
            <w:tcW w:w="3260"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措施</w:t>
            </w:r>
          </w:p>
        </w:tc>
        <w:tc>
          <w:tcPr>
            <w:tcW w:w="4303"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作用（意义）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政治</w:t>
            </w:r>
          </w:p>
        </w:tc>
        <w:tc>
          <w:tcPr>
            <w:tcW w:w="3260" w:type="dxa"/>
          </w:tcPr>
          <w:p>
            <w:pPr>
              <w:pStyle w:val="13"/>
              <w:spacing w:line="360" w:lineRule="auto"/>
              <w:jc w:val="center"/>
              <w:rPr>
                <w:rFonts w:hint="eastAsia" w:ascii="宋体" w:hAnsi="宋体" w:eastAsia="宋体" w:cs="宋体"/>
                <w:b/>
                <w:sz w:val="24"/>
                <w:szCs w:val="24"/>
              </w:rPr>
            </w:pPr>
          </w:p>
          <w:p>
            <w:pPr>
              <w:pStyle w:val="13"/>
              <w:spacing w:line="360" w:lineRule="auto"/>
              <w:jc w:val="center"/>
              <w:rPr>
                <w:rFonts w:hint="eastAsia" w:ascii="宋体" w:hAnsi="宋体" w:eastAsia="宋体" w:cs="宋体"/>
                <w:b/>
                <w:sz w:val="24"/>
                <w:szCs w:val="24"/>
              </w:rPr>
            </w:pPr>
          </w:p>
          <w:p>
            <w:pPr>
              <w:pStyle w:val="13"/>
              <w:spacing w:line="360" w:lineRule="auto"/>
              <w:jc w:val="center"/>
              <w:rPr>
                <w:rFonts w:hint="eastAsia" w:ascii="宋体" w:hAnsi="宋体" w:eastAsia="宋体" w:cs="宋体"/>
                <w:b/>
                <w:sz w:val="24"/>
                <w:szCs w:val="24"/>
              </w:rPr>
            </w:pPr>
          </w:p>
        </w:tc>
        <w:tc>
          <w:tcPr>
            <w:tcW w:w="4303" w:type="dxa"/>
          </w:tcPr>
          <w:p>
            <w:pPr>
              <w:pStyle w:val="13"/>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经济</w:t>
            </w:r>
          </w:p>
        </w:tc>
        <w:tc>
          <w:tcPr>
            <w:tcW w:w="3260" w:type="dxa"/>
          </w:tcPr>
          <w:p>
            <w:pPr>
              <w:pStyle w:val="13"/>
              <w:spacing w:line="360" w:lineRule="auto"/>
              <w:jc w:val="center"/>
              <w:rPr>
                <w:rFonts w:hint="eastAsia" w:ascii="宋体" w:hAnsi="宋体" w:eastAsia="宋体" w:cs="宋体"/>
                <w:b/>
                <w:sz w:val="24"/>
                <w:szCs w:val="24"/>
              </w:rPr>
            </w:pPr>
          </w:p>
          <w:p>
            <w:pPr>
              <w:pStyle w:val="13"/>
              <w:spacing w:line="360" w:lineRule="auto"/>
              <w:jc w:val="center"/>
              <w:rPr>
                <w:rFonts w:hint="eastAsia" w:ascii="宋体" w:hAnsi="宋体" w:eastAsia="宋体" w:cs="宋体"/>
                <w:b/>
                <w:sz w:val="24"/>
                <w:szCs w:val="24"/>
              </w:rPr>
            </w:pPr>
          </w:p>
        </w:tc>
        <w:tc>
          <w:tcPr>
            <w:tcW w:w="4303" w:type="dxa"/>
          </w:tcPr>
          <w:p>
            <w:pPr>
              <w:pStyle w:val="13"/>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文化</w:t>
            </w:r>
          </w:p>
        </w:tc>
        <w:tc>
          <w:tcPr>
            <w:tcW w:w="3260" w:type="dxa"/>
          </w:tcPr>
          <w:p>
            <w:pPr>
              <w:pStyle w:val="13"/>
              <w:spacing w:line="360" w:lineRule="auto"/>
              <w:jc w:val="center"/>
              <w:rPr>
                <w:rFonts w:hint="eastAsia" w:ascii="宋体" w:hAnsi="宋体" w:eastAsia="宋体" w:cs="宋体"/>
                <w:b/>
                <w:sz w:val="24"/>
                <w:szCs w:val="24"/>
              </w:rPr>
            </w:pPr>
          </w:p>
          <w:p>
            <w:pPr>
              <w:pStyle w:val="13"/>
              <w:spacing w:line="360" w:lineRule="auto"/>
              <w:jc w:val="center"/>
              <w:rPr>
                <w:rFonts w:hint="eastAsia" w:ascii="宋体" w:hAnsi="宋体" w:eastAsia="宋体" w:cs="宋体"/>
                <w:b/>
                <w:sz w:val="24"/>
                <w:szCs w:val="24"/>
              </w:rPr>
            </w:pPr>
          </w:p>
        </w:tc>
        <w:tc>
          <w:tcPr>
            <w:tcW w:w="4303" w:type="dxa"/>
          </w:tcPr>
          <w:p>
            <w:pPr>
              <w:pStyle w:val="13"/>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军事</w:t>
            </w:r>
          </w:p>
        </w:tc>
        <w:tc>
          <w:tcPr>
            <w:tcW w:w="3260" w:type="dxa"/>
          </w:tcPr>
          <w:p>
            <w:pPr>
              <w:pStyle w:val="13"/>
              <w:spacing w:line="360" w:lineRule="auto"/>
              <w:jc w:val="center"/>
              <w:rPr>
                <w:rFonts w:hint="eastAsia" w:ascii="宋体" w:hAnsi="宋体" w:eastAsia="宋体" w:cs="宋体"/>
                <w:b/>
                <w:sz w:val="24"/>
                <w:szCs w:val="24"/>
              </w:rPr>
            </w:pPr>
          </w:p>
          <w:p>
            <w:pPr>
              <w:pStyle w:val="13"/>
              <w:spacing w:line="360" w:lineRule="auto"/>
              <w:jc w:val="center"/>
              <w:rPr>
                <w:rFonts w:hint="eastAsia" w:ascii="宋体" w:hAnsi="宋体" w:eastAsia="宋体" w:cs="宋体"/>
                <w:b/>
                <w:sz w:val="24"/>
                <w:szCs w:val="24"/>
              </w:rPr>
            </w:pPr>
          </w:p>
        </w:tc>
        <w:tc>
          <w:tcPr>
            <w:tcW w:w="4303" w:type="dxa"/>
          </w:tcPr>
          <w:p>
            <w:pPr>
              <w:pStyle w:val="13"/>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交通</w:t>
            </w:r>
          </w:p>
        </w:tc>
        <w:tc>
          <w:tcPr>
            <w:tcW w:w="3260" w:type="dxa"/>
          </w:tcPr>
          <w:p>
            <w:pPr>
              <w:pStyle w:val="13"/>
              <w:spacing w:line="360" w:lineRule="auto"/>
              <w:jc w:val="center"/>
              <w:rPr>
                <w:rFonts w:hint="eastAsia" w:ascii="宋体" w:hAnsi="宋体" w:eastAsia="宋体" w:cs="宋体"/>
                <w:b/>
                <w:sz w:val="24"/>
                <w:szCs w:val="24"/>
              </w:rPr>
            </w:pPr>
          </w:p>
          <w:p>
            <w:pPr>
              <w:pStyle w:val="13"/>
              <w:spacing w:line="360" w:lineRule="auto"/>
              <w:jc w:val="center"/>
              <w:rPr>
                <w:rFonts w:hint="eastAsia" w:ascii="宋体" w:hAnsi="宋体" w:eastAsia="宋体" w:cs="宋体"/>
                <w:b/>
                <w:sz w:val="24"/>
                <w:szCs w:val="24"/>
              </w:rPr>
            </w:pPr>
          </w:p>
        </w:tc>
        <w:tc>
          <w:tcPr>
            <w:tcW w:w="4303" w:type="dxa"/>
          </w:tcPr>
          <w:p>
            <w:pPr>
              <w:pStyle w:val="13"/>
              <w:spacing w:line="360" w:lineRule="auto"/>
              <w:jc w:val="center"/>
              <w:rPr>
                <w:rFonts w:hint="eastAsia" w:ascii="宋体" w:hAnsi="宋体" w:eastAsia="宋体" w:cs="宋体"/>
                <w:b/>
                <w:sz w:val="24"/>
                <w:szCs w:val="24"/>
              </w:rPr>
            </w:pPr>
          </w:p>
        </w:tc>
      </w:tr>
    </w:tbl>
    <w:p>
      <w:pPr>
        <w:pStyle w:val="13"/>
        <w:spacing w:line="360" w:lineRule="auto"/>
        <w:rPr>
          <w:rFonts w:hint="eastAsia" w:ascii="宋体" w:hAnsi="宋体" w:eastAsia="宋体" w:cs="宋体"/>
          <w:b/>
          <w:sz w:val="24"/>
          <w:szCs w:val="24"/>
        </w:rPr>
      </w:pPr>
    </w:p>
    <w:p>
      <w:pPr>
        <w:pStyle w:val="13"/>
        <w:spacing w:line="360" w:lineRule="auto"/>
        <w:rPr>
          <w:rFonts w:hint="eastAsia" w:ascii="宋体" w:hAnsi="宋体" w:eastAsia="宋体" w:cs="宋体"/>
          <w:b/>
          <w:sz w:val="24"/>
          <w:szCs w:val="24"/>
        </w:rPr>
      </w:pPr>
    </w:p>
    <w:p>
      <w:pPr>
        <w:pStyle w:val="13"/>
        <w:spacing w:line="360" w:lineRule="auto"/>
        <w:rPr>
          <w:rFonts w:hint="eastAsia" w:ascii="宋体" w:hAnsi="宋体" w:eastAsia="宋体" w:cs="宋体"/>
          <w:b/>
          <w:sz w:val="24"/>
          <w:szCs w:val="24"/>
        </w:rPr>
      </w:pPr>
      <w:r>
        <w:rPr>
          <w:rFonts w:hint="eastAsia" w:ascii="宋体" w:hAnsi="宋体" w:eastAsia="宋体" w:cs="宋体"/>
          <w:b/>
          <w:sz w:val="24"/>
          <w:szCs w:val="24"/>
        </w:rPr>
        <w:t>任务二：阅读学材，观看微课，绘制秦朝兴亡时间轴，标注出重大事件及其时间。</w:t>
      </w:r>
    </w:p>
    <w:p>
      <w:pPr>
        <w:pStyle w:val="13"/>
        <w:spacing w:line="360" w:lineRule="auto"/>
        <w:rPr>
          <w:rFonts w:hint="eastAsia" w:ascii="宋体" w:hAnsi="宋体" w:eastAsia="宋体" w:cs="宋体"/>
          <w:b/>
          <w:sz w:val="24"/>
          <w:szCs w:val="24"/>
        </w:rPr>
      </w:pPr>
      <w:r>
        <w:rPr>
          <w:rFonts w:hint="eastAsia" w:ascii="宋体" w:hAnsi="宋体" w:eastAsia="宋体" w:cs="宋体"/>
          <w:b/>
          <w:sz w:val="24"/>
          <w:szCs w:val="24"/>
        </w:rPr>
        <w:t>任务三：辩证评价秦始皇的功过。</w:t>
      </w:r>
    </w:p>
    <w:p>
      <w:pPr>
        <w:pStyle w:val="13"/>
        <w:spacing w:line="360" w:lineRule="auto"/>
        <w:ind w:firstLine="412" w:firstLineChars="171"/>
        <w:jc w:val="center"/>
        <w:rPr>
          <w:rFonts w:hint="eastAsia" w:ascii="宋体" w:hAnsi="宋体" w:eastAsia="宋体" w:cs="宋体"/>
          <w:b/>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B7"/>
    <w:rsid w:val="00033E8F"/>
    <w:rsid w:val="000D4101"/>
    <w:rsid w:val="001068B6"/>
    <w:rsid w:val="001705FF"/>
    <w:rsid w:val="001B12A8"/>
    <w:rsid w:val="002B5787"/>
    <w:rsid w:val="003F48D1"/>
    <w:rsid w:val="00452BAA"/>
    <w:rsid w:val="004946D5"/>
    <w:rsid w:val="005324FD"/>
    <w:rsid w:val="005744F5"/>
    <w:rsid w:val="006613FE"/>
    <w:rsid w:val="00744CD5"/>
    <w:rsid w:val="00832F8E"/>
    <w:rsid w:val="00872DDC"/>
    <w:rsid w:val="00874DB5"/>
    <w:rsid w:val="008A5E2F"/>
    <w:rsid w:val="00965E72"/>
    <w:rsid w:val="00A876DD"/>
    <w:rsid w:val="00AA4370"/>
    <w:rsid w:val="00AE66C9"/>
    <w:rsid w:val="00BA74B7"/>
    <w:rsid w:val="00BB107F"/>
    <w:rsid w:val="00F05B77"/>
    <w:rsid w:val="17614ADB"/>
    <w:rsid w:val="6FC9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uiPriority w:val="99"/>
    <w:rPr>
      <w:sz w:val="18"/>
      <w:szCs w:val="18"/>
    </w:rPr>
  </w:style>
  <w:style w:type="paragraph" w:customStyle="1" w:styleId="12">
    <w:name w:val="Char Char Char Char Char Char Char Char Char Char Char Char Char Char Char Char Char Char Char"/>
    <w:basedOn w:val="1"/>
    <w:uiPriority w:val="0"/>
    <w:pPr>
      <w:widowControl/>
      <w:spacing w:line="300" w:lineRule="auto"/>
      <w:ind w:firstLine="200" w:firstLineChars="200"/>
    </w:pPr>
    <w:rPr>
      <w:rFonts w:ascii="Times New Roman" w:hAnsi="Times New Roman" w:eastAsia="宋体" w:cs="Times New Roman"/>
    </w:rPr>
  </w:style>
  <w:style w:type="paragraph" w:customStyle="1" w:styleId="13">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629</Characters>
  <Lines>5</Lines>
  <Paragraphs>1</Paragraphs>
  <TotalTime>1</TotalTime>
  <ScaleCrop>false</ScaleCrop>
  <LinksUpToDate>false</LinksUpToDate>
  <CharactersWithSpaces>738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2020-02-03T11:09:00Z</dcterms:created>
  <dc:creator>Windows 用户</dc:creator>
  <cp:lastModifiedBy>徐海滨</cp:lastModifiedBy>
  <dcterms:modified xsi:type="dcterms:W3CDTF">2020-02-17T03:42:24Z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