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29" w:rsidRDefault="00446329" w:rsidP="00446329">
      <w:pPr>
        <w:rPr>
          <w:rFonts w:asciiTheme="minorEastAsia" w:hAnsiTheme="minorEastAsia"/>
          <w:b/>
          <w:sz w:val="28"/>
          <w:szCs w:val="28"/>
        </w:rPr>
      </w:pPr>
      <w:r w:rsidRPr="00446329">
        <w:rPr>
          <w:rFonts w:asciiTheme="minorEastAsia" w:hAnsiTheme="minorEastAsia" w:hint="eastAsia"/>
          <w:b/>
          <w:sz w:val="28"/>
          <w:szCs w:val="28"/>
        </w:rPr>
        <w:t>高二年级生物第12课时《细胞的生命历程（第1课时）》评价题</w:t>
      </w:r>
    </w:p>
    <w:p w:rsidR="004601AC" w:rsidRPr="002B2B38" w:rsidRDefault="00650251" w:rsidP="00FE78C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A60485" w:rsidRPr="00E054D2" w:rsidRDefault="00A60485" w:rsidP="00FE78C6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</w:p>
    <w:tbl>
      <w:tblPr>
        <w:tblStyle w:val="a8"/>
        <w:tblW w:w="7763" w:type="dxa"/>
        <w:jc w:val="center"/>
        <w:tblLook w:val="04A0"/>
      </w:tblPr>
      <w:tblGrid>
        <w:gridCol w:w="776"/>
        <w:gridCol w:w="776"/>
        <w:gridCol w:w="776"/>
        <w:gridCol w:w="777"/>
        <w:gridCol w:w="776"/>
        <w:gridCol w:w="776"/>
        <w:gridCol w:w="777"/>
        <w:gridCol w:w="776"/>
        <w:gridCol w:w="776"/>
        <w:gridCol w:w="777"/>
      </w:tblGrid>
      <w:tr w:rsidR="00CC20E4" w:rsidRPr="00A60485" w:rsidTr="000A379B">
        <w:trPr>
          <w:trHeight w:val="110"/>
          <w:jc w:val="center"/>
        </w:trPr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777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777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777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A60485">
              <w:rPr>
                <w:rFonts w:asciiTheme="minorEastAsia" w:hAnsiTheme="minorEastAsia" w:cs="Times New Roman"/>
                <w:szCs w:val="21"/>
              </w:rPr>
              <w:t>0</w:t>
            </w:r>
          </w:p>
        </w:tc>
      </w:tr>
      <w:tr w:rsidR="00CC20E4" w:rsidRPr="00A60485" w:rsidTr="000A379B">
        <w:trPr>
          <w:trHeight w:val="253"/>
          <w:jc w:val="center"/>
        </w:trPr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77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777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76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77" w:type="dxa"/>
          </w:tcPr>
          <w:p w:rsidR="00CC20E4" w:rsidRPr="00A60485" w:rsidRDefault="00CC20E4" w:rsidP="000A379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</w:tr>
    </w:tbl>
    <w:p w:rsidR="000A379B" w:rsidRDefault="000A379B" w:rsidP="000A379B">
      <w:pPr>
        <w:rPr>
          <w:rFonts w:asciiTheme="minorEastAsia" w:hAnsiTheme="minorEastAsia"/>
          <w:szCs w:val="21"/>
        </w:rPr>
      </w:pP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A</w:t>
      </w:r>
    </w:p>
    <w:p w:rsidR="00CE5E2F" w:rsidRDefault="000A379B" w:rsidP="000A379B">
      <w:pPr>
        <w:rPr>
          <w:rFonts w:ascii="宋体" w:eastAsia="宋体" w:hAnsi="宋体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F45869" w:rsidRPr="00932604">
        <w:rPr>
          <w:rFonts w:ascii="宋体" w:eastAsia="宋体" w:hAnsi="宋体"/>
          <w:szCs w:val="21"/>
        </w:rPr>
        <w:t>细胞周期</w:t>
      </w:r>
      <w:r w:rsidR="00F45869" w:rsidRPr="00932604">
        <w:rPr>
          <w:rFonts w:ascii="宋体" w:eastAsia="宋体" w:hAnsi="宋体" w:hint="eastAsia"/>
          <w:szCs w:val="21"/>
        </w:rPr>
        <w:t>的</w:t>
      </w:r>
      <w:r w:rsidR="00F45869" w:rsidRPr="00932604">
        <w:rPr>
          <w:rFonts w:ascii="宋体" w:eastAsia="宋体" w:hAnsi="宋体"/>
          <w:szCs w:val="21"/>
        </w:rPr>
        <w:t>大部分时间处于分裂</w:t>
      </w:r>
      <w:r w:rsidR="00F45869">
        <w:rPr>
          <w:rFonts w:ascii="宋体" w:eastAsia="宋体" w:hAnsi="宋体" w:hint="eastAsia"/>
          <w:szCs w:val="21"/>
        </w:rPr>
        <w:t>间</w:t>
      </w:r>
      <w:r w:rsidR="00F45869" w:rsidRPr="00932604">
        <w:rPr>
          <w:rFonts w:ascii="宋体" w:eastAsia="宋体" w:hAnsi="宋体"/>
          <w:szCs w:val="21"/>
        </w:rPr>
        <w:t>期</w:t>
      </w:r>
      <w:r w:rsidR="00F45869">
        <w:rPr>
          <w:rFonts w:ascii="宋体" w:eastAsia="宋体" w:hAnsi="宋体" w:hint="eastAsia"/>
          <w:szCs w:val="21"/>
        </w:rPr>
        <w:t>；</w:t>
      </w:r>
      <w:r w:rsidR="00F45869" w:rsidRPr="00932604">
        <w:rPr>
          <w:rFonts w:ascii="宋体" w:eastAsia="宋体" w:hAnsi="宋体"/>
          <w:szCs w:val="21"/>
        </w:rPr>
        <w:t>细胞周期分为</w:t>
      </w:r>
      <w:r w:rsidR="00F45869">
        <w:rPr>
          <w:rFonts w:ascii="宋体" w:eastAsia="宋体" w:hAnsi="宋体" w:hint="eastAsia"/>
          <w:szCs w:val="21"/>
        </w:rPr>
        <w:t>间期和分裂期，分裂期分为</w:t>
      </w:r>
      <w:r w:rsidR="00F45869" w:rsidRPr="00932604">
        <w:rPr>
          <w:rFonts w:ascii="宋体" w:eastAsia="宋体" w:hAnsi="宋体"/>
          <w:szCs w:val="21"/>
        </w:rPr>
        <w:t>前期、中期、后期、末期</w:t>
      </w:r>
      <w:r w:rsidR="00F45869">
        <w:rPr>
          <w:rFonts w:ascii="宋体" w:eastAsia="宋体" w:hAnsi="宋体" w:hint="eastAsia"/>
          <w:szCs w:val="21"/>
        </w:rPr>
        <w:t>；</w:t>
      </w:r>
      <w:r w:rsidR="00F45869" w:rsidRPr="00932604">
        <w:rPr>
          <w:rFonts w:ascii="宋体" w:eastAsia="宋体" w:hAnsi="宋体"/>
          <w:szCs w:val="21"/>
        </w:rPr>
        <w:t>抑制DNA的</w:t>
      </w:r>
      <w:r w:rsidR="009B50C1">
        <w:rPr>
          <w:rFonts w:ascii="宋体" w:eastAsia="宋体" w:hAnsi="宋体" w:hint="eastAsia"/>
          <w:szCs w:val="21"/>
        </w:rPr>
        <w:t>复制</w:t>
      </w:r>
      <w:r w:rsidR="00F45869" w:rsidRPr="00932604">
        <w:rPr>
          <w:rFonts w:ascii="宋体" w:eastAsia="宋体" w:hAnsi="宋体"/>
          <w:szCs w:val="21"/>
        </w:rPr>
        <w:t>，细胞将停留在</w:t>
      </w:r>
      <w:r w:rsidR="00F45869">
        <w:rPr>
          <w:rFonts w:ascii="宋体" w:eastAsia="宋体" w:hAnsi="宋体" w:hint="eastAsia"/>
          <w:szCs w:val="21"/>
        </w:rPr>
        <w:t>间</w:t>
      </w:r>
      <w:r w:rsidR="00F45869" w:rsidRPr="00932604">
        <w:rPr>
          <w:rFonts w:ascii="宋体" w:eastAsia="宋体" w:hAnsi="宋体"/>
          <w:szCs w:val="21"/>
        </w:rPr>
        <w:t>期</w:t>
      </w:r>
      <w:r w:rsidR="00F45869">
        <w:rPr>
          <w:rFonts w:ascii="宋体" w:eastAsia="宋体" w:hAnsi="宋体" w:hint="eastAsia"/>
          <w:szCs w:val="21"/>
        </w:rPr>
        <w:t>。</w:t>
      </w:r>
    </w:p>
    <w:p w:rsidR="000A379B" w:rsidRPr="00F45869" w:rsidRDefault="000A379B" w:rsidP="000A379B">
      <w:pPr>
        <w:tabs>
          <w:tab w:val="left" w:pos="428"/>
          <w:tab w:val="left" w:pos="2320"/>
          <w:tab w:val="left" w:pos="4200"/>
          <w:tab w:val="left" w:pos="6300"/>
        </w:tabs>
        <w:adjustRightInd w:val="0"/>
        <w:snapToGrid w:val="0"/>
        <w:spacing w:line="276" w:lineRule="auto"/>
        <w:jc w:val="left"/>
        <w:rPr>
          <w:rFonts w:ascii="宋体" w:eastAsia="宋体" w:hAnsi="宋体"/>
          <w:szCs w:val="21"/>
        </w:rPr>
      </w:pPr>
    </w:p>
    <w:p w:rsidR="000A379B" w:rsidRDefault="00CE5E2F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2</w:t>
      </w:r>
      <w:r w:rsidR="000A379B"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B</w:t>
      </w:r>
    </w:p>
    <w:p w:rsidR="00CE5E2F" w:rsidRDefault="000A379B" w:rsidP="000A379B">
      <w:pPr>
        <w:rPr>
          <w:rFonts w:ascii="宋体" w:eastAsia="宋体" w:hAnsi="宋体"/>
        </w:rPr>
      </w:pPr>
      <w:r>
        <w:rPr>
          <w:rFonts w:asciiTheme="minorEastAsia" w:hAnsiTheme="minorEastAsia"/>
          <w:szCs w:val="21"/>
        </w:rPr>
        <w:t>【解析】</w:t>
      </w:r>
      <w:r w:rsidR="00F45869" w:rsidRPr="00932604">
        <w:rPr>
          <w:rFonts w:ascii="宋体" w:eastAsia="宋体" w:hAnsi="宋体" w:hint="eastAsia"/>
        </w:rPr>
        <w:t>人体细胞内含有46条染色体，</w:t>
      </w:r>
      <w:r w:rsidR="00D53243">
        <w:rPr>
          <w:rFonts w:ascii="宋体" w:eastAsia="宋体" w:hAnsi="宋体" w:hint="eastAsia"/>
        </w:rPr>
        <w:t>有丝分裂前期和中期，每一条染色体包含两条单体，所以单体</w:t>
      </w:r>
      <w:r w:rsidR="00F45869" w:rsidRPr="00932604">
        <w:rPr>
          <w:rFonts w:ascii="宋体" w:eastAsia="宋体" w:hAnsi="宋体" w:hint="eastAsia"/>
        </w:rPr>
        <w:t>数为92条</w:t>
      </w:r>
      <w:r w:rsidR="00D53243">
        <w:rPr>
          <w:rFonts w:ascii="宋体" w:eastAsia="宋体" w:hAnsi="宋体" w:hint="eastAsia"/>
        </w:rPr>
        <w:t>。</w:t>
      </w:r>
    </w:p>
    <w:p w:rsidR="000A379B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0A379B" w:rsidRDefault="00CE5E2F" w:rsidP="000A379B">
      <w:pPr>
        <w:tabs>
          <w:tab w:val="left" w:pos="428"/>
          <w:tab w:val="left" w:pos="2320"/>
          <w:tab w:val="left" w:pos="4200"/>
          <w:tab w:val="left" w:pos="6300"/>
        </w:tabs>
        <w:spacing w:line="276" w:lineRule="auto"/>
        <w:contextualSpacing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 w:rsidR="000A379B"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C</w:t>
      </w:r>
    </w:p>
    <w:p w:rsidR="00CE5E2F" w:rsidRDefault="000A379B" w:rsidP="000A379B">
      <w:pPr>
        <w:rPr>
          <w:rFonts w:ascii="宋体" w:eastAsia="宋体" w:hAnsi="宋体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D444D7" w:rsidRPr="00932604">
        <w:rPr>
          <w:rFonts w:ascii="宋体" w:eastAsia="宋体" w:hAnsi="宋体"/>
          <w:szCs w:val="21"/>
        </w:rPr>
        <w:t>临时装片</w:t>
      </w:r>
      <w:r w:rsidR="00D444D7">
        <w:rPr>
          <w:rFonts w:ascii="宋体" w:eastAsia="宋体" w:hAnsi="宋体" w:hint="eastAsia"/>
          <w:szCs w:val="21"/>
        </w:rPr>
        <w:t>的步骤是</w:t>
      </w:r>
      <w:r w:rsidR="00D444D7" w:rsidRPr="00932604">
        <w:rPr>
          <w:rFonts w:ascii="宋体" w:eastAsia="宋体" w:hAnsi="宋体"/>
          <w:szCs w:val="21"/>
        </w:rPr>
        <w:t>解离</w:t>
      </w:r>
      <w:r w:rsidR="00D444D7" w:rsidRPr="00932604">
        <w:rPr>
          <w:rFonts w:ascii="宋体" w:eastAsia="宋体" w:hAnsi="宋体" w:hint="eastAsia"/>
          <w:szCs w:val="21"/>
        </w:rPr>
        <w:t>-</w:t>
      </w:r>
      <w:r w:rsidR="00D444D7" w:rsidRPr="00932604">
        <w:rPr>
          <w:rFonts w:ascii="宋体" w:eastAsia="宋体" w:hAnsi="宋体"/>
          <w:szCs w:val="21"/>
        </w:rPr>
        <w:t>漂洗</w:t>
      </w:r>
      <w:r w:rsidR="00D444D7" w:rsidRPr="00932604">
        <w:rPr>
          <w:rFonts w:ascii="宋体" w:eastAsia="宋体" w:hAnsi="宋体" w:hint="eastAsia"/>
          <w:szCs w:val="21"/>
        </w:rPr>
        <w:t>-</w:t>
      </w:r>
      <w:r w:rsidR="00D444D7" w:rsidRPr="00932604">
        <w:rPr>
          <w:rFonts w:ascii="宋体" w:eastAsia="宋体" w:hAnsi="宋体"/>
          <w:szCs w:val="21"/>
        </w:rPr>
        <w:t>染色</w:t>
      </w:r>
      <w:r w:rsidR="00D444D7" w:rsidRPr="00932604">
        <w:rPr>
          <w:rFonts w:ascii="宋体" w:eastAsia="宋体" w:hAnsi="宋体" w:hint="eastAsia"/>
          <w:szCs w:val="21"/>
        </w:rPr>
        <w:t>-</w:t>
      </w:r>
      <w:r w:rsidR="00D444D7" w:rsidRPr="00932604">
        <w:rPr>
          <w:rFonts w:ascii="宋体" w:eastAsia="宋体" w:hAnsi="宋体"/>
          <w:szCs w:val="21"/>
        </w:rPr>
        <w:t>制片</w:t>
      </w:r>
      <w:r w:rsidR="00D444D7">
        <w:rPr>
          <w:rFonts w:ascii="宋体" w:eastAsia="宋体" w:hAnsi="宋体" w:hint="eastAsia"/>
          <w:szCs w:val="21"/>
        </w:rPr>
        <w:t>；</w:t>
      </w:r>
      <w:r w:rsidR="00D444D7" w:rsidRPr="00932604">
        <w:rPr>
          <w:rFonts w:ascii="宋体" w:eastAsia="宋体" w:hAnsi="宋体"/>
          <w:szCs w:val="21"/>
        </w:rPr>
        <w:t>图中①</w:t>
      </w:r>
      <w:r w:rsidR="00D444D7">
        <w:rPr>
          <w:rFonts w:ascii="宋体" w:eastAsia="宋体" w:hAnsi="宋体" w:hint="eastAsia"/>
          <w:szCs w:val="21"/>
        </w:rPr>
        <w:t>是后期；</w:t>
      </w:r>
      <w:r w:rsidR="00D444D7" w:rsidRPr="00932604">
        <w:rPr>
          <w:rFonts w:ascii="宋体" w:eastAsia="宋体" w:hAnsi="宋体"/>
          <w:szCs w:val="21"/>
        </w:rPr>
        <w:t>图中③</w:t>
      </w:r>
      <w:r w:rsidR="00D444D7" w:rsidRPr="00932604">
        <w:rPr>
          <w:rFonts w:ascii="宋体" w:eastAsia="宋体" w:hAnsi="宋体" w:hint="eastAsia"/>
          <w:szCs w:val="21"/>
        </w:rPr>
        <w:t>是</w:t>
      </w:r>
      <w:r w:rsidR="00D444D7">
        <w:rPr>
          <w:rFonts w:ascii="宋体" w:eastAsia="宋体" w:hAnsi="宋体" w:hint="eastAsia"/>
          <w:szCs w:val="21"/>
        </w:rPr>
        <w:t>前</w:t>
      </w:r>
      <w:r w:rsidR="00D444D7" w:rsidRPr="00932604">
        <w:rPr>
          <w:rFonts w:ascii="宋体" w:eastAsia="宋体" w:hAnsi="宋体" w:hint="eastAsia"/>
          <w:szCs w:val="21"/>
        </w:rPr>
        <w:t>期</w:t>
      </w:r>
      <w:r w:rsidR="00D444D7">
        <w:rPr>
          <w:rFonts w:ascii="宋体" w:eastAsia="宋体" w:hAnsi="宋体" w:hint="eastAsia"/>
          <w:szCs w:val="21"/>
        </w:rPr>
        <w:t>。</w:t>
      </w:r>
    </w:p>
    <w:p w:rsidR="000A379B" w:rsidRPr="00D444D7" w:rsidRDefault="000A379B" w:rsidP="000A379B">
      <w:pPr>
        <w:tabs>
          <w:tab w:val="left" w:pos="428"/>
          <w:tab w:val="left" w:pos="2320"/>
          <w:tab w:val="left" w:pos="4200"/>
          <w:tab w:val="left" w:pos="6300"/>
        </w:tabs>
        <w:spacing w:line="276" w:lineRule="auto"/>
        <w:contextualSpacing/>
        <w:jc w:val="left"/>
        <w:rPr>
          <w:rFonts w:ascii="宋体" w:eastAsia="宋体" w:hAnsi="宋体"/>
          <w:szCs w:val="21"/>
        </w:rPr>
      </w:pPr>
    </w:p>
    <w:p w:rsidR="000A379B" w:rsidRDefault="00CE5E2F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4</w:t>
      </w:r>
      <w:r w:rsidR="000A379B"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C</w:t>
      </w:r>
    </w:p>
    <w:p w:rsidR="00CE5E2F" w:rsidRDefault="000A379B" w:rsidP="000A379B">
      <w:pPr>
        <w:rPr>
          <w:rFonts w:ascii="宋体" w:eastAsia="宋体" w:hAnsi="宋体"/>
        </w:rPr>
      </w:pPr>
      <w:r>
        <w:rPr>
          <w:rFonts w:asciiTheme="minorEastAsia" w:hAnsiTheme="minorEastAsia"/>
          <w:szCs w:val="21"/>
        </w:rPr>
        <w:t>【解析】</w:t>
      </w:r>
      <w:r w:rsidR="00D444D7" w:rsidRPr="00932604">
        <w:rPr>
          <w:rFonts w:ascii="宋体" w:eastAsia="宋体" w:hAnsi="宋体" w:hint="eastAsia"/>
        </w:rPr>
        <w:t>造血干</w:t>
      </w:r>
      <w:r w:rsidR="00D444D7" w:rsidRPr="00932604">
        <w:rPr>
          <w:rFonts w:ascii="宋体" w:eastAsia="宋体" w:hAnsi="宋体"/>
        </w:rPr>
        <w:t>细胞</w:t>
      </w:r>
      <w:r w:rsidR="00D444D7">
        <w:rPr>
          <w:rFonts w:ascii="宋体" w:eastAsia="宋体" w:hAnsi="宋体" w:hint="eastAsia"/>
        </w:rPr>
        <w:t>是动物细胞，动物细胞有丝分裂与</w:t>
      </w:r>
      <w:r w:rsidR="00CC2E33">
        <w:rPr>
          <w:rFonts w:ascii="宋体" w:eastAsia="宋体" w:hAnsi="宋体" w:hint="eastAsia"/>
        </w:rPr>
        <w:t>高等</w:t>
      </w:r>
      <w:r w:rsidR="00D444D7">
        <w:rPr>
          <w:rFonts w:ascii="宋体" w:eastAsia="宋体" w:hAnsi="宋体" w:hint="eastAsia"/>
        </w:rPr>
        <w:t>植物细胞有丝分裂的重要区别是</w:t>
      </w:r>
      <w:r w:rsidR="009B50C1">
        <w:rPr>
          <w:rFonts w:ascii="宋体" w:eastAsia="宋体" w:hAnsi="宋体" w:hint="eastAsia"/>
        </w:rPr>
        <w:t>动物细胞在有丝分裂前期</w:t>
      </w:r>
      <w:r w:rsidR="00D444D7">
        <w:rPr>
          <w:rFonts w:ascii="宋体" w:eastAsia="宋体" w:hAnsi="宋体" w:hint="eastAsia"/>
        </w:rPr>
        <w:t>中心体发出星射线。</w:t>
      </w:r>
    </w:p>
    <w:p w:rsidR="000A379B" w:rsidRPr="00CC2E33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0A379B" w:rsidRDefault="00CE5E2F" w:rsidP="000A379B">
      <w:pPr>
        <w:tabs>
          <w:tab w:val="left" w:pos="428"/>
          <w:tab w:val="left" w:pos="2320"/>
          <w:tab w:val="left" w:pos="4200"/>
          <w:tab w:val="left" w:pos="6300"/>
        </w:tabs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 w:rsidR="000A379B"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D</w:t>
      </w:r>
    </w:p>
    <w:p w:rsidR="00CE5E2F" w:rsidRDefault="000A379B" w:rsidP="000A379B">
      <w:pPr>
        <w:rPr>
          <w:rFonts w:ascii="宋体" w:eastAsia="宋体" w:hAnsi="宋体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D444D7">
        <w:rPr>
          <w:rFonts w:ascii="宋体" w:eastAsia="宋体" w:hAnsi="宋体" w:hint="eastAsia"/>
          <w:szCs w:val="21"/>
        </w:rPr>
        <w:t>不是</w:t>
      </w:r>
      <w:r w:rsidR="00D444D7" w:rsidRPr="00932604">
        <w:rPr>
          <w:rFonts w:ascii="宋体" w:eastAsia="宋体" w:hAnsi="宋体"/>
          <w:szCs w:val="21"/>
        </w:rPr>
        <w:t>所有体细胞都不断地进行细胞分裂</w:t>
      </w:r>
      <w:r w:rsidR="00D444D7">
        <w:rPr>
          <w:rFonts w:ascii="宋体" w:eastAsia="宋体" w:hAnsi="宋体" w:hint="eastAsia"/>
          <w:szCs w:val="21"/>
        </w:rPr>
        <w:t>，</w:t>
      </w:r>
      <w:r w:rsidR="00CC2E33">
        <w:rPr>
          <w:rFonts w:ascii="Arial" w:hAnsi="Arial" w:cs="Arial"/>
          <w:color w:val="333333"/>
          <w:sz w:val="20"/>
          <w:szCs w:val="20"/>
          <w:shd w:val="clear" w:color="auto" w:fill="FFFFFF"/>
        </w:rPr>
        <w:t>很多已</w:t>
      </w:r>
      <w:r w:rsidR="00CC2E33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分化</w:t>
      </w:r>
      <w:r w:rsidR="00D444D7">
        <w:rPr>
          <w:rFonts w:ascii="Arial" w:hAnsi="Arial" w:cs="Arial"/>
          <w:color w:val="333333"/>
          <w:sz w:val="20"/>
          <w:szCs w:val="20"/>
          <w:shd w:val="clear" w:color="auto" w:fill="FFFFFF"/>
        </w:rPr>
        <w:t>的</w:t>
      </w:r>
      <w:r w:rsidR="00D444D7" w:rsidRPr="009B50C1">
        <w:rPr>
          <w:rStyle w:val="a9"/>
          <w:rFonts w:ascii="Arial" w:hAnsi="Arial" w:cs="Arial"/>
          <w:i w:val="0"/>
          <w:iCs w:val="0"/>
          <w:sz w:val="20"/>
          <w:szCs w:val="20"/>
        </w:rPr>
        <w:t>细胞</w:t>
      </w:r>
      <w:r w:rsidR="00D444D7" w:rsidRPr="009B50C1">
        <w:rPr>
          <w:rFonts w:ascii="Arial" w:hAnsi="Arial" w:cs="Arial"/>
          <w:sz w:val="20"/>
          <w:szCs w:val="20"/>
          <w:shd w:val="clear" w:color="auto" w:fill="FFFFFF"/>
        </w:rPr>
        <w:t>不能</w:t>
      </w:r>
      <w:r w:rsidR="00D444D7" w:rsidRPr="009B50C1">
        <w:rPr>
          <w:rStyle w:val="a9"/>
          <w:rFonts w:ascii="Arial" w:hAnsi="Arial" w:cs="Arial"/>
          <w:i w:val="0"/>
          <w:iCs w:val="0"/>
          <w:sz w:val="20"/>
          <w:szCs w:val="20"/>
        </w:rPr>
        <w:t>进行细胞分裂</w:t>
      </w:r>
      <w:r w:rsidR="00D444D7" w:rsidRPr="009B50C1">
        <w:rPr>
          <w:rStyle w:val="a9"/>
          <w:rFonts w:ascii="Arial" w:hAnsi="Arial" w:cs="Arial" w:hint="eastAsia"/>
          <w:i w:val="0"/>
          <w:iCs w:val="0"/>
          <w:sz w:val="20"/>
          <w:szCs w:val="20"/>
        </w:rPr>
        <w:t>；</w:t>
      </w:r>
      <w:r w:rsidR="00D444D7" w:rsidRPr="00932604">
        <w:rPr>
          <w:rFonts w:ascii="宋体" w:eastAsia="宋体" w:hAnsi="宋体"/>
          <w:szCs w:val="21"/>
        </w:rPr>
        <w:t>细胞分化</w:t>
      </w:r>
      <w:r w:rsidR="00D444D7">
        <w:rPr>
          <w:rFonts w:ascii="宋体" w:eastAsia="宋体" w:hAnsi="宋体" w:hint="eastAsia"/>
          <w:szCs w:val="21"/>
        </w:rPr>
        <w:t>后</w:t>
      </w:r>
      <w:r w:rsidR="00D444D7" w:rsidRPr="00932604">
        <w:rPr>
          <w:rFonts w:ascii="宋体" w:eastAsia="宋体" w:hAnsi="宋体"/>
          <w:szCs w:val="21"/>
        </w:rPr>
        <w:t>遗传物质</w:t>
      </w:r>
      <w:r w:rsidR="00D444D7">
        <w:rPr>
          <w:rFonts w:ascii="宋体" w:eastAsia="宋体" w:hAnsi="宋体" w:hint="eastAsia"/>
          <w:szCs w:val="21"/>
        </w:rPr>
        <w:t>保持不变，只是表达的蛋白质不完全相同；</w:t>
      </w:r>
      <w:r w:rsidR="00D444D7" w:rsidRPr="00932604">
        <w:rPr>
          <w:rFonts w:ascii="宋体" w:eastAsia="宋体" w:hAnsi="宋体"/>
          <w:szCs w:val="21"/>
        </w:rPr>
        <w:t>细胞分化</w:t>
      </w:r>
      <w:r w:rsidR="00D444D7">
        <w:rPr>
          <w:rFonts w:ascii="宋体" w:eastAsia="宋体" w:hAnsi="宋体" w:hint="eastAsia"/>
          <w:szCs w:val="21"/>
        </w:rPr>
        <w:t>在一生中都存在，在</w:t>
      </w:r>
      <w:r w:rsidR="00D444D7" w:rsidRPr="00932604">
        <w:rPr>
          <w:rFonts w:ascii="宋体" w:eastAsia="宋体" w:hAnsi="宋体"/>
          <w:szCs w:val="21"/>
        </w:rPr>
        <w:t>早期胚胎形成的过程中</w:t>
      </w:r>
      <w:r w:rsidR="00D444D7">
        <w:rPr>
          <w:rFonts w:ascii="宋体" w:eastAsia="宋体" w:hAnsi="宋体" w:hint="eastAsia"/>
          <w:szCs w:val="21"/>
        </w:rPr>
        <w:t>达到最大限度。</w:t>
      </w:r>
    </w:p>
    <w:p w:rsidR="000A379B" w:rsidRPr="0070682E" w:rsidRDefault="000A379B" w:rsidP="000A379B">
      <w:pPr>
        <w:tabs>
          <w:tab w:val="left" w:pos="428"/>
          <w:tab w:val="left" w:pos="2320"/>
          <w:tab w:val="left" w:pos="4200"/>
          <w:tab w:val="left" w:pos="6300"/>
        </w:tabs>
        <w:spacing w:line="276" w:lineRule="auto"/>
        <w:rPr>
          <w:rFonts w:ascii="宋体" w:eastAsia="宋体" w:hAnsi="宋体"/>
          <w:szCs w:val="21"/>
        </w:rPr>
      </w:pPr>
    </w:p>
    <w:p w:rsidR="000A379B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A</w:t>
      </w:r>
    </w:p>
    <w:p w:rsidR="00CE5E2F" w:rsidRDefault="000A379B" w:rsidP="000A379B">
      <w:pPr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AE00FB">
        <w:rPr>
          <w:rFonts w:ascii="Times New Roman" w:hAnsi="Times New Roman" w:cs="Times New Roman" w:hint="eastAsia"/>
          <w:kern w:val="0"/>
          <w:szCs w:val="21"/>
        </w:rPr>
        <w:t>细胞分化的本质是基因选择性表达。</w:t>
      </w:r>
    </w:p>
    <w:p w:rsidR="000A379B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0A379B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8</w:t>
      </w:r>
      <w:r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C</w:t>
      </w:r>
    </w:p>
    <w:p w:rsidR="00417C58" w:rsidRDefault="000A379B" w:rsidP="000A379B">
      <w:pPr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417C58">
        <w:rPr>
          <w:rFonts w:ascii="Times New Roman" w:hAnsi="Times New Roman" w:cs="Times New Roman" w:hint="eastAsia"/>
          <w:kern w:val="0"/>
          <w:szCs w:val="21"/>
        </w:rPr>
        <w:t>减数分裂特有的变化是同源染色体联会、同源染色体分离、非同源染色体自由组合。</w:t>
      </w:r>
    </w:p>
    <w:p w:rsidR="000A379B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0A379B" w:rsidRDefault="00CE5E2F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9</w:t>
      </w:r>
      <w:r w:rsidR="000A379B"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【答案】</w:t>
      </w:r>
      <w:r>
        <w:rPr>
          <w:rFonts w:asciiTheme="minorEastAsia" w:hAnsiTheme="minorEastAsia" w:hint="eastAsia"/>
          <w:szCs w:val="21"/>
        </w:rPr>
        <w:t>B</w:t>
      </w:r>
    </w:p>
    <w:p w:rsidR="00CE5E2F" w:rsidRDefault="000A379B" w:rsidP="000A379B">
      <w:pPr>
        <w:rPr>
          <w:rFonts w:ascii="宋体" w:eastAsia="宋体" w:hAnsi="宋体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CD7AE3">
        <w:rPr>
          <w:rFonts w:ascii="Times New Roman" w:hAnsi="Times New Roman" w:cs="Times New Roman"/>
          <w:kern w:val="0"/>
          <w:szCs w:val="21"/>
        </w:rPr>
        <w:t>区别有丝分裂和减数分裂</w:t>
      </w:r>
      <w:r w:rsidR="00CD7AE3">
        <w:rPr>
          <w:rFonts w:ascii="Times New Roman" w:hAnsi="Times New Roman" w:cs="Times New Roman" w:hint="eastAsia"/>
          <w:kern w:val="0"/>
          <w:szCs w:val="21"/>
        </w:rPr>
        <w:t>可用以下</w:t>
      </w:r>
      <w:r w:rsidR="00CD7AE3">
        <w:rPr>
          <w:rFonts w:ascii="Times New Roman" w:hAnsi="Times New Roman" w:cs="Times New Roman"/>
          <w:kern w:val="0"/>
          <w:szCs w:val="21"/>
        </w:rPr>
        <w:t>方法</w:t>
      </w:r>
      <w:r w:rsidR="00CD7AE3">
        <w:rPr>
          <w:rFonts w:ascii="Times New Roman" w:hAnsi="Times New Roman" w:cs="Times New Roman" w:hint="eastAsia"/>
          <w:kern w:val="0"/>
          <w:szCs w:val="21"/>
        </w:rPr>
        <w:t>。</w:t>
      </w:r>
      <w:r w:rsidR="007942D8" w:rsidRPr="007942D8">
        <w:rPr>
          <w:rFonts w:ascii="Times New Roman" w:hAnsi="Times New Roman" w:cs="Times New Roman"/>
          <w:kern w:val="0"/>
          <w:szCs w:val="21"/>
        </w:rPr>
        <w:t>先看有无同源染色体：若无，则肯定是减数第二次分裂；若有，则再看同源染色体的行为变化</w:t>
      </w:r>
      <w:r w:rsidR="00CD7AE3">
        <w:rPr>
          <w:rFonts w:ascii="Times New Roman" w:hAnsi="Times New Roman" w:cs="Times New Roman" w:hint="eastAsia"/>
          <w:kern w:val="0"/>
          <w:szCs w:val="21"/>
        </w:rPr>
        <w:t>。</w:t>
      </w:r>
      <w:r w:rsidR="007942D8" w:rsidRPr="007942D8">
        <w:rPr>
          <w:rFonts w:ascii="Times New Roman" w:hAnsi="Times New Roman" w:cs="Times New Roman"/>
          <w:kern w:val="0"/>
          <w:szCs w:val="21"/>
        </w:rPr>
        <w:t>如果有同源染色体的联会、形成四分体、同源染色体彼此分离中的任意一项，即为减数第一次分裂；如果同源染色体始终单独活动，则肯定是有丝分裂</w:t>
      </w:r>
      <w:r w:rsidR="00CD7AE3">
        <w:rPr>
          <w:rFonts w:ascii="Times New Roman" w:hAnsi="Times New Roman" w:cs="Times New Roman" w:hint="eastAsia"/>
          <w:kern w:val="0"/>
          <w:szCs w:val="21"/>
        </w:rPr>
        <w:t>。</w:t>
      </w:r>
      <w:r w:rsidR="007942D8">
        <w:rPr>
          <w:rFonts w:ascii="宋体" w:eastAsia="宋体" w:hAnsi="宋体" w:hint="eastAsia"/>
          <w:szCs w:val="21"/>
        </w:rPr>
        <w:t>故</w:t>
      </w:r>
      <w:r w:rsidR="007942D8" w:rsidRPr="00932604">
        <w:rPr>
          <w:rFonts w:ascii="宋体" w:eastAsia="宋体" w:hAnsi="宋体" w:hint="eastAsia"/>
          <w:szCs w:val="21"/>
        </w:rPr>
        <w:t>乙图细胞处于减数第</w:t>
      </w:r>
      <w:r w:rsidR="007942D8">
        <w:rPr>
          <w:rFonts w:ascii="宋体" w:eastAsia="宋体" w:hAnsi="宋体" w:hint="eastAsia"/>
          <w:szCs w:val="21"/>
        </w:rPr>
        <w:t>一</w:t>
      </w:r>
      <w:r w:rsidR="007942D8" w:rsidRPr="00932604">
        <w:rPr>
          <w:rFonts w:ascii="宋体" w:eastAsia="宋体" w:hAnsi="宋体" w:hint="eastAsia"/>
          <w:szCs w:val="21"/>
        </w:rPr>
        <w:t>次分裂</w:t>
      </w:r>
      <w:r w:rsidR="00CC2E33">
        <w:rPr>
          <w:rFonts w:ascii="宋体" w:eastAsia="宋体" w:hAnsi="宋体" w:hint="eastAsia"/>
          <w:szCs w:val="21"/>
        </w:rPr>
        <w:t>前期</w:t>
      </w:r>
      <w:r w:rsidR="007942D8">
        <w:rPr>
          <w:rFonts w:ascii="宋体" w:eastAsia="宋体" w:hAnsi="宋体" w:hint="eastAsia"/>
          <w:szCs w:val="21"/>
        </w:rPr>
        <w:t>。</w:t>
      </w:r>
    </w:p>
    <w:p w:rsidR="000A379B" w:rsidRPr="00CC2E33" w:rsidRDefault="000A379B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0A379B" w:rsidRDefault="00CE5E2F" w:rsidP="000A379B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10</w:t>
      </w:r>
      <w:r w:rsidR="000A379B">
        <w:rPr>
          <w:rFonts w:asciiTheme="minorEastAsia" w:hAnsiTheme="minorEastAsia"/>
          <w:szCs w:val="21"/>
        </w:rPr>
        <w:t>.</w:t>
      </w:r>
    </w:p>
    <w:p w:rsidR="000A379B" w:rsidRDefault="000A379B" w:rsidP="000A37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【答案】</w:t>
      </w:r>
      <w:r>
        <w:rPr>
          <w:rFonts w:asciiTheme="minorEastAsia" w:hAnsiTheme="minorEastAsia" w:hint="eastAsia"/>
          <w:szCs w:val="21"/>
        </w:rPr>
        <w:t>C</w:t>
      </w:r>
    </w:p>
    <w:p w:rsidR="00CE5E2F" w:rsidRDefault="000A379B" w:rsidP="000A379B">
      <w:pPr>
        <w:rPr>
          <w:rFonts w:ascii="Times New Roman" w:hAnsi="Times New Roman" w:cs="Times New Roman"/>
          <w:kern w:val="0"/>
          <w:szCs w:val="21"/>
        </w:rPr>
      </w:pPr>
      <w:r>
        <w:rPr>
          <w:rFonts w:asciiTheme="minorEastAsia" w:hAnsiTheme="minorEastAsia"/>
          <w:szCs w:val="21"/>
        </w:rPr>
        <w:t>【解析】</w:t>
      </w:r>
      <w:r w:rsidR="00BB7AD7" w:rsidRPr="00932604">
        <w:rPr>
          <w:rFonts w:ascii="宋体" w:eastAsia="宋体" w:hAnsi="宋体"/>
          <w:szCs w:val="21"/>
        </w:rPr>
        <w:t>在减数第一次分裂形成四分体时，细胞内</w:t>
      </w:r>
      <w:r w:rsidR="00CC2E33">
        <w:rPr>
          <w:rFonts w:ascii="宋体" w:eastAsia="宋体" w:hAnsi="宋体" w:hint="eastAsia"/>
          <w:szCs w:val="21"/>
        </w:rPr>
        <w:t>有23对</w:t>
      </w:r>
      <w:r w:rsidR="00BB7AD7" w:rsidRPr="00932604">
        <w:rPr>
          <w:rFonts w:ascii="宋体" w:eastAsia="宋体" w:hAnsi="宋体"/>
          <w:szCs w:val="21"/>
        </w:rPr>
        <w:t>同源染色体</w:t>
      </w:r>
      <w:r w:rsidR="00BB7AD7">
        <w:rPr>
          <w:rFonts w:ascii="宋体" w:eastAsia="宋体" w:hAnsi="宋体" w:hint="eastAsia"/>
          <w:szCs w:val="21"/>
        </w:rPr>
        <w:t>；每一条染色体都有两条</w:t>
      </w:r>
      <w:r w:rsidR="00BB7AD7" w:rsidRPr="00932604">
        <w:rPr>
          <w:rFonts w:ascii="宋体" w:eastAsia="宋体" w:hAnsi="宋体"/>
          <w:szCs w:val="21"/>
        </w:rPr>
        <w:t>姐妹染色单体</w:t>
      </w:r>
      <w:r w:rsidR="00BB7AD7">
        <w:rPr>
          <w:rFonts w:ascii="宋体" w:eastAsia="宋体" w:hAnsi="宋体" w:hint="eastAsia"/>
          <w:szCs w:val="21"/>
        </w:rPr>
        <w:t>，所以单体数目为92；每条单体中都有一个DNA分子，所以</w:t>
      </w:r>
      <w:r w:rsidR="00BB7AD7" w:rsidRPr="00932604">
        <w:rPr>
          <w:rFonts w:ascii="宋体" w:eastAsia="宋体" w:hAnsi="宋体"/>
          <w:szCs w:val="21"/>
        </w:rPr>
        <w:t>DNA分子的数目</w:t>
      </w:r>
      <w:r w:rsidR="00BB7AD7">
        <w:rPr>
          <w:rFonts w:ascii="宋体" w:eastAsia="宋体" w:hAnsi="宋体" w:hint="eastAsia"/>
          <w:szCs w:val="21"/>
        </w:rPr>
        <w:t>为92。</w:t>
      </w:r>
    </w:p>
    <w:p w:rsidR="00E054D2" w:rsidRPr="004B606B" w:rsidRDefault="00E054D2" w:rsidP="001705FE">
      <w:pPr>
        <w:jc w:val="center"/>
        <w:rPr>
          <w:b/>
          <w:sz w:val="28"/>
          <w:szCs w:val="28"/>
        </w:rPr>
      </w:pPr>
    </w:p>
    <w:sectPr w:rsidR="00E054D2" w:rsidRPr="004B606B" w:rsidSect="00FD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CF" w:rsidRDefault="009C45CF" w:rsidP="0098505C">
      <w:r>
        <w:separator/>
      </w:r>
    </w:p>
  </w:endnote>
  <w:endnote w:type="continuationSeparator" w:id="1">
    <w:p w:rsidR="009C45CF" w:rsidRDefault="009C45CF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CF" w:rsidRDefault="009C45CF" w:rsidP="0098505C">
      <w:r>
        <w:separator/>
      </w:r>
    </w:p>
  </w:footnote>
  <w:footnote w:type="continuationSeparator" w:id="1">
    <w:p w:rsidR="009C45CF" w:rsidRDefault="009C45CF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A379B"/>
    <w:rsid w:val="001705FE"/>
    <w:rsid w:val="00211466"/>
    <w:rsid w:val="002B2B38"/>
    <w:rsid w:val="00310350"/>
    <w:rsid w:val="00376AD8"/>
    <w:rsid w:val="003E3E33"/>
    <w:rsid w:val="003F224C"/>
    <w:rsid w:val="0040128E"/>
    <w:rsid w:val="00417C58"/>
    <w:rsid w:val="00446329"/>
    <w:rsid w:val="004601AC"/>
    <w:rsid w:val="00485964"/>
    <w:rsid w:val="004B606B"/>
    <w:rsid w:val="004F6C43"/>
    <w:rsid w:val="00531A84"/>
    <w:rsid w:val="00615478"/>
    <w:rsid w:val="0061630D"/>
    <w:rsid w:val="00650251"/>
    <w:rsid w:val="006725EF"/>
    <w:rsid w:val="006737D3"/>
    <w:rsid w:val="0070682E"/>
    <w:rsid w:val="00706BB1"/>
    <w:rsid w:val="007558C4"/>
    <w:rsid w:val="007942D8"/>
    <w:rsid w:val="008459AA"/>
    <w:rsid w:val="00875415"/>
    <w:rsid w:val="0091104B"/>
    <w:rsid w:val="00930CF2"/>
    <w:rsid w:val="00966897"/>
    <w:rsid w:val="00977D2D"/>
    <w:rsid w:val="0098505C"/>
    <w:rsid w:val="009B50C1"/>
    <w:rsid w:val="009C45CF"/>
    <w:rsid w:val="00A60485"/>
    <w:rsid w:val="00AC5237"/>
    <w:rsid w:val="00AD1F5F"/>
    <w:rsid w:val="00AE00FB"/>
    <w:rsid w:val="00AF14A2"/>
    <w:rsid w:val="00B526BC"/>
    <w:rsid w:val="00BB7AD7"/>
    <w:rsid w:val="00BD76D4"/>
    <w:rsid w:val="00BF114E"/>
    <w:rsid w:val="00C012E5"/>
    <w:rsid w:val="00C077E1"/>
    <w:rsid w:val="00C10AA4"/>
    <w:rsid w:val="00CC20E4"/>
    <w:rsid w:val="00CC2E33"/>
    <w:rsid w:val="00CD7AE3"/>
    <w:rsid w:val="00CE5E2F"/>
    <w:rsid w:val="00D444D7"/>
    <w:rsid w:val="00D53243"/>
    <w:rsid w:val="00D70BFD"/>
    <w:rsid w:val="00DC55E1"/>
    <w:rsid w:val="00DF02AB"/>
    <w:rsid w:val="00E054D2"/>
    <w:rsid w:val="00EA0D5E"/>
    <w:rsid w:val="00F04BC1"/>
    <w:rsid w:val="00F45869"/>
    <w:rsid w:val="00FB3463"/>
    <w:rsid w:val="00FD06F7"/>
    <w:rsid w:val="00FD0889"/>
    <w:rsid w:val="00FE78C6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444D7"/>
    <w:rPr>
      <w:i/>
      <w:iCs/>
    </w:rPr>
  </w:style>
  <w:style w:type="paragraph" w:styleId="aa">
    <w:name w:val="Normal (Web)"/>
    <w:basedOn w:val="a"/>
    <w:uiPriority w:val="99"/>
    <w:semiHidden/>
    <w:unhideWhenUsed/>
    <w:rsid w:val="00794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rsid w:val="00376AD8"/>
    <w:pPr>
      <w:autoSpaceDE w:val="0"/>
      <w:autoSpaceDN w:val="0"/>
      <w:adjustRightInd w:val="0"/>
      <w:spacing w:line="24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444D7"/>
    <w:rPr>
      <w:i/>
      <w:iCs/>
    </w:rPr>
  </w:style>
  <w:style w:type="paragraph" w:styleId="aa">
    <w:name w:val="Normal (Web)"/>
    <w:basedOn w:val="a"/>
    <w:uiPriority w:val="99"/>
    <w:semiHidden/>
    <w:unhideWhenUsed/>
    <w:rsid w:val="00794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2">
    <w:name w:val="Pa2"/>
    <w:basedOn w:val="a"/>
    <w:next w:val="a"/>
    <w:uiPriority w:val="99"/>
    <w:rsid w:val="00376AD8"/>
    <w:pPr>
      <w:autoSpaceDE w:val="0"/>
      <w:autoSpaceDN w:val="0"/>
      <w:adjustRightInd w:val="0"/>
      <w:spacing w:line="24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techer</cp:lastModifiedBy>
  <cp:revision>38</cp:revision>
  <dcterms:created xsi:type="dcterms:W3CDTF">2020-01-17T09:54:00Z</dcterms:created>
  <dcterms:modified xsi:type="dcterms:W3CDTF">2020-02-13T03:08:00Z</dcterms:modified>
</cp:coreProperties>
</file>