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23" w:rsidRPr="00D4315C" w:rsidRDefault="00D4315C" w:rsidP="00DD0F23">
      <w:pPr>
        <w:jc w:val="center"/>
        <w:rPr>
          <w:b/>
          <w:sz w:val="28"/>
        </w:rPr>
      </w:pPr>
      <w:r>
        <w:rPr>
          <w:rFonts w:hint="eastAsia"/>
          <w:sz w:val="28"/>
        </w:rPr>
        <w:t xml:space="preserve"> </w:t>
      </w:r>
      <w:r w:rsidRPr="00D4315C">
        <w:rPr>
          <w:rFonts w:hint="eastAsia"/>
          <w:b/>
          <w:sz w:val="28"/>
        </w:rPr>
        <w:t>科技文阅读</w:t>
      </w:r>
    </w:p>
    <w:p w:rsidR="00DD0F23" w:rsidRPr="00DD0F23" w:rsidRDefault="00DD0F23" w:rsidP="00D4315C">
      <w:pPr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DD0F23">
        <w:rPr>
          <w:rFonts w:asciiTheme="minorEastAsia" w:eastAsiaTheme="minorEastAsia" w:hAnsiTheme="minorEastAsia" w:hint="eastAsia"/>
          <w:szCs w:val="21"/>
        </w:rPr>
        <w:t>在美国黄石公园的细菌垫、以及澳大利亚的海滩岩等阴暗环境中，存在着一种蓝细菌。最新研究发现，这些细菌的特别之处在于，它们在光合作用过程中可使用“近红外光”，而不仅是我们使用发生在大多数生物中的“可见红光”。光合系统能将太阳能转换成为化学能，从而为生命提供动力。在已知的所有植物、藻类、蓝藻细菌中都存在叶绿素a，几乎所有的有氧光合作用中，都需要依赖叶绿素a来收集可见光、再将可见光转化为化学物质和氧气。</w:t>
      </w:r>
    </w:p>
    <w:p w:rsidR="00DD0F23" w:rsidRPr="00DD0F23" w:rsidRDefault="00DD0F23" w:rsidP="00DD0F23">
      <w:pPr>
        <w:adjustRightInd w:val="0"/>
        <w:snapToGrid w:val="0"/>
        <w:ind w:firstLineChars="202" w:firstLine="424"/>
        <w:jc w:val="left"/>
        <w:rPr>
          <w:rFonts w:asciiTheme="minorEastAsia" w:eastAsiaTheme="minorEastAsia" w:hAnsiTheme="minorEastAsia"/>
          <w:szCs w:val="21"/>
        </w:rPr>
      </w:pPr>
      <w:r w:rsidRPr="00DD0F23">
        <w:rPr>
          <w:rFonts w:asciiTheme="minorEastAsia" w:eastAsiaTheme="minorEastAsia" w:hAnsiTheme="minorEastAsia" w:hint="eastAsia"/>
          <w:szCs w:val="21"/>
        </w:rPr>
        <w:t>然而，当一些蓝藻细菌在近红外光环境下生长时，含有叶绿素a的标准系统就会失效，而被含另一种叶绿素——叶绿素f的系统接管。在新的研究中，科学家发现，叶绿素f能吸收波长大于760nm的光，是已知能吸收最大波长的光的叶绿素。</w:t>
      </w:r>
    </w:p>
    <w:p w:rsidR="00DD0F23" w:rsidRPr="00DD0F23" w:rsidRDefault="00DD0F23" w:rsidP="00DD0F23">
      <w:pPr>
        <w:adjustRightInd w:val="0"/>
        <w:snapToGrid w:val="0"/>
        <w:ind w:firstLineChars="202" w:firstLine="424"/>
        <w:jc w:val="left"/>
        <w:rPr>
          <w:rFonts w:asciiTheme="minorEastAsia" w:eastAsiaTheme="minorEastAsia" w:hAnsiTheme="minorEastAsia"/>
          <w:szCs w:val="21"/>
        </w:rPr>
      </w:pPr>
      <w:r w:rsidRPr="00DD0F23">
        <w:rPr>
          <w:rFonts w:asciiTheme="minorEastAsia" w:eastAsiaTheme="minorEastAsia" w:hAnsiTheme="minorEastAsia" w:hint="eastAsia"/>
          <w:szCs w:val="21"/>
        </w:rPr>
        <w:t>当处于荫蔽或者光线较暗的条件下时，叶绿素f就会在光合作用过程中起着关键性的作用，它能利用能量很低的近红外光来进行复杂的化学反应。</w:t>
      </w:r>
    </w:p>
    <w:p w:rsidR="00DD0F23" w:rsidRPr="00DD0F23" w:rsidRDefault="00DD0F23" w:rsidP="00DD0F23">
      <w:pPr>
        <w:adjustRightInd w:val="0"/>
        <w:snapToGrid w:val="0"/>
        <w:spacing w:line="312" w:lineRule="auto"/>
        <w:jc w:val="left"/>
        <w:rPr>
          <w:rFonts w:asciiTheme="minorEastAsia" w:eastAsiaTheme="minorEastAsia" w:hAnsiTheme="minorEastAsia"/>
          <w:szCs w:val="21"/>
        </w:rPr>
      </w:pPr>
      <w:r w:rsidRPr="00DD0F23">
        <w:rPr>
          <w:rFonts w:asciiTheme="minorEastAsia" w:eastAsiaTheme="minorEastAsia" w:hAnsiTheme="minorEastAsia" w:hint="eastAsia"/>
          <w:szCs w:val="21"/>
        </w:rPr>
        <w:t>（1）下图为光合作用基本过程示意图，请结合图解回答问题。</w:t>
      </w:r>
    </w:p>
    <w:p w:rsidR="00DD0F23" w:rsidRPr="00DD0F23" w:rsidRDefault="00DD0F23" w:rsidP="00DD0F23">
      <w:pPr>
        <w:adjustRightInd w:val="0"/>
        <w:snapToGrid w:val="0"/>
        <w:spacing w:line="312" w:lineRule="auto"/>
        <w:jc w:val="center"/>
        <w:rPr>
          <w:rFonts w:asciiTheme="minorEastAsia" w:eastAsiaTheme="minorEastAsia" w:hAnsiTheme="minorEastAsia"/>
          <w:szCs w:val="21"/>
        </w:rPr>
      </w:pPr>
      <w:r w:rsidRPr="00DD0F23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5040630" cy="3462179"/>
            <wp:effectExtent l="0" t="0" r="7620" b="5080"/>
            <wp:docPr id="33993122" name="图片 33993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46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F23" w:rsidRPr="00DD0F23" w:rsidRDefault="00DD0F23" w:rsidP="00DD0F23">
      <w:pPr>
        <w:adjustRightInd w:val="0"/>
        <w:snapToGrid w:val="0"/>
        <w:spacing w:line="312" w:lineRule="auto"/>
        <w:ind w:leftChars="202" w:left="424" w:firstLineChars="202" w:firstLine="424"/>
        <w:jc w:val="left"/>
        <w:rPr>
          <w:rFonts w:asciiTheme="minorEastAsia" w:eastAsiaTheme="minorEastAsia" w:hAnsiTheme="minorEastAsia"/>
          <w:szCs w:val="21"/>
        </w:rPr>
      </w:pPr>
      <w:r w:rsidRPr="00DD0F23">
        <w:rPr>
          <w:rFonts w:asciiTheme="minorEastAsia" w:eastAsiaTheme="minorEastAsia" w:hAnsiTheme="minorEastAsia" w:hint="eastAsia"/>
          <w:szCs w:val="21"/>
        </w:rPr>
        <w:t>①代表的生理阶段是</w:t>
      </w:r>
      <w:r w:rsidRPr="00DD0F23">
        <w:rPr>
          <w:rFonts w:asciiTheme="minorEastAsia" w:eastAsiaTheme="minorEastAsia" w:hAnsiTheme="minorEastAsia" w:hint="eastAsia"/>
          <w:szCs w:val="21"/>
          <w:u w:val="single"/>
        </w:rPr>
        <w:t xml:space="preserve">              </w:t>
      </w:r>
      <w:r w:rsidRPr="00DD0F23">
        <w:rPr>
          <w:rFonts w:asciiTheme="minorEastAsia" w:eastAsiaTheme="minorEastAsia" w:hAnsiTheme="minorEastAsia" w:hint="eastAsia"/>
          <w:szCs w:val="21"/>
        </w:rPr>
        <w:t>，②代表的细胞结构是</w:t>
      </w:r>
      <w:r w:rsidRPr="00DD0F23">
        <w:rPr>
          <w:rFonts w:asciiTheme="minorEastAsia" w:eastAsiaTheme="minorEastAsia" w:hAnsiTheme="minorEastAsia" w:hint="eastAsia"/>
          <w:szCs w:val="21"/>
          <w:u w:val="single"/>
        </w:rPr>
        <w:t xml:space="preserve">              </w:t>
      </w:r>
      <w:r w:rsidRPr="00DD0F23">
        <w:rPr>
          <w:rFonts w:asciiTheme="minorEastAsia" w:eastAsiaTheme="minorEastAsia" w:hAnsiTheme="minorEastAsia" w:hint="eastAsia"/>
          <w:szCs w:val="21"/>
        </w:rPr>
        <w:t>，③代表的物质是</w:t>
      </w:r>
      <w:r w:rsidRPr="00DD0F23">
        <w:rPr>
          <w:rFonts w:asciiTheme="minorEastAsia" w:eastAsiaTheme="minorEastAsia" w:hAnsiTheme="minorEastAsia" w:hint="eastAsia"/>
          <w:szCs w:val="21"/>
          <w:u w:val="single"/>
        </w:rPr>
        <w:t xml:space="preserve">               </w:t>
      </w:r>
      <w:r w:rsidRPr="00DD0F23">
        <w:rPr>
          <w:rFonts w:asciiTheme="minorEastAsia" w:eastAsiaTheme="minorEastAsia" w:hAnsiTheme="minorEastAsia" w:hint="eastAsia"/>
          <w:szCs w:val="21"/>
        </w:rPr>
        <w:t>；①为暗反应阶段提供了</w:t>
      </w:r>
      <w:r w:rsidRPr="00DD0F23">
        <w:rPr>
          <w:rFonts w:asciiTheme="minorEastAsia" w:eastAsiaTheme="minorEastAsia" w:hAnsiTheme="minorEastAsia" w:hint="eastAsia"/>
          <w:szCs w:val="21"/>
          <w:u w:val="single"/>
        </w:rPr>
        <w:t xml:space="preserve">           </w:t>
      </w:r>
      <w:r w:rsidRPr="00DD0F23">
        <w:rPr>
          <w:rFonts w:asciiTheme="minorEastAsia" w:eastAsiaTheme="minorEastAsia" w:hAnsiTheme="minorEastAsia" w:hint="eastAsia"/>
          <w:szCs w:val="21"/>
        </w:rPr>
        <w:t>，暗反应中CO</w:t>
      </w:r>
      <w:r w:rsidRPr="00DD0F23">
        <w:rPr>
          <w:rFonts w:asciiTheme="minorEastAsia" w:eastAsiaTheme="minorEastAsia" w:hAnsiTheme="minorEastAsia" w:hint="eastAsia"/>
          <w:szCs w:val="21"/>
          <w:vertAlign w:val="subscript"/>
        </w:rPr>
        <w:t>2</w:t>
      </w:r>
      <w:r w:rsidRPr="00DD0F23">
        <w:rPr>
          <w:rFonts w:asciiTheme="minorEastAsia" w:eastAsiaTheme="minorEastAsia" w:hAnsiTheme="minorEastAsia" w:hint="eastAsia"/>
          <w:szCs w:val="21"/>
        </w:rPr>
        <w:t>的作用是</w:t>
      </w:r>
      <w:r w:rsidRPr="00DD0F23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</w:t>
      </w:r>
      <w:r w:rsidRPr="00DD0F23">
        <w:rPr>
          <w:rFonts w:asciiTheme="minorEastAsia" w:eastAsiaTheme="minorEastAsia" w:hAnsiTheme="minorEastAsia" w:hint="eastAsia"/>
          <w:szCs w:val="21"/>
        </w:rPr>
        <w:t>。</w:t>
      </w:r>
    </w:p>
    <w:p w:rsidR="00DD0F23" w:rsidRPr="00DD0F23" w:rsidRDefault="00DD0F23" w:rsidP="00DD0F23">
      <w:pPr>
        <w:adjustRightInd w:val="0"/>
        <w:snapToGrid w:val="0"/>
        <w:spacing w:line="312" w:lineRule="auto"/>
        <w:jc w:val="left"/>
        <w:rPr>
          <w:rFonts w:asciiTheme="minorEastAsia" w:eastAsiaTheme="minorEastAsia" w:hAnsiTheme="minorEastAsia"/>
          <w:szCs w:val="21"/>
        </w:rPr>
      </w:pPr>
      <w:r w:rsidRPr="00DD0F23">
        <w:rPr>
          <w:rFonts w:asciiTheme="minorEastAsia" w:eastAsiaTheme="minorEastAsia" w:hAnsiTheme="minorEastAsia" w:hint="eastAsia"/>
          <w:szCs w:val="21"/>
        </w:rPr>
        <w:t>（2）将你学过的光合作用知识并结合本文进行比较，将不同之处填入下表。</w:t>
      </w:r>
    </w:p>
    <w:tbl>
      <w:tblPr>
        <w:tblStyle w:val="a3"/>
        <w:tblW w:w="0" w:type="auto"/>
        <w:jc w:val="center"/>
        <w:tblLook w:val="04A0"/>
      </w:tblPr>
      <w:tblGrid>
        <w:gridCol w:w="1644"/>
        <w:gridCol w:w="1644"/>
        <w:gridCol w:w="1701"/>
        <w:gridCol w:w="1587"/>
      </w:tblGrid>
      <w:tr w:rsidR="00DD0F23" w:rsidRPr="00DD0F23" w:rsidTr="0084169E">
        <w:trPr>
          <w:jc w:val="center"/>
        </w:trPr>
        <w:tc>
          <w:tcPr>
            <w:tcW w:w="1644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叶绿素种类</w:t>
            </w:r>
          </w:p>
        </w:tc>
        <w:tc>
          <w:tcPr>
            <w:tcW w:w="1701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叶绿素分布</w:t>
            </w:r>
          </w:p>
        </w:tc>
        <w:tc>
          <w:tcPr>
            <w:tcW w:w="1587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吸收光的种类</w:t>
            </w:r>
          </w:p>
        </w:tc>
      </w:tr>
      <w:tr w:rsidR="00DD0F23" w:rsidRPr="00DD0F23" w:rsidTr="0084169E">
        <w:trPr>
          <w:jc w:val="center"/>
        </w:trPr>
        <w:tc>
          <w:tcPr>
            <w:tcW w:w="1644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黑藻</w:t>
            </w:r>
          </w:p>
        </w:tc>
        <w:tc>
          <w:tcPr>
            <w:tcW w:w="1644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</w:p>
        </w:tc>
        <w:tc>
          <w:tcPr>
            <w:tcW w:w="1701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叶绿体类囊体膜</w:t>
            </w:r>
          </w:p>
        </w:tc>
        <w:tc>
          <w:tcPr>
            <w:tcW w:w="1587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②</w:t>
            </w:r>
          </w:p>
        </w:tc>
      </w:tr>
      <w:tr w:rsidR="00DD0F23" w:rsidRPr="00DD0F23" w:rsidTr="0084169E">
        <w:trPr>
          <w:jc w:val="center"/>
        </w:trPr>
        <w:tc>
          <w:tcPr>
            <w:tcW w:w="1644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蓝细菌</w:t>
            </w:r>
          </w:p>
        </w:tc>
        <w:tc>
          <w:tcPr>
            <w:tcW w:w="1644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③</w:t>
            </w:r>
          </w:p>
        </w:tc>
        <w:tc>
          <w:tcPr>
            <w:tcW w:w="1701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细胞膜</w:t>
            </w:r>
          </w:p>
        </w:tc>
        <w:tc>
          <w:tcPr>
            <w:tcW w:w="1587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④</w:t>
            </w:r>
          </w:p>
        </w:tc>
      </w:tr>
    </w:tbl>
    <w:p w:rsidR="00DD0F23" w:rsidRPr="00DD0F23" w:rsidRDefault="00DD0F23" w:rsidP="00DD0F23">
      <w:pPr>
        <w:adjustRightInd w:val="0"/>
        <w:snapToGrid w:val="0"/>
        <w:spacing w:line="312" w:lineRule="auto"/>
        <w:jc w:val="left"/>
        <w:rPr>
          <w:rFonts w:asciiTheme="minorEastAsia" w:eastAsiaTheme="minorEastAsia" w:hAnsiTheme="minorEastAsia" w:cstheme="minorEastAsia"/>
          <w:szCs w:val="21"/>
        </w:rPr>
      </w:pPr>
    </w:p>
    <w:p w:rsidR="00DD0F23" w:rsidRPr="00DD0F23" w:rsidRDefault="00DD0F23" w:rsidP="00DD0F23">
      <w:pPr>
        <w:adjustRightInd w:val="0"/>
        <w:snapToGrid w:val="0"/>
        <w:spacing w:line="312" w:lineRule="auto"/>
        <w:jc w:val="left"/>
        <w:rPr>
          <w:rFonts w:asciiTheme="minorEastAsia" w:eastAsiaTheme="minorEastAsia" w:hAnsiTheme="minorEastAsia" w:cstheme="minorEastAsia"/>
          <w:szCs w:val="21"/>
        </w:rPr>
      </w:pPr>
      <w:r w:rsidRPr="00DD0F23">
        <w:rPr>
          <w:rFonts w:asciiTheme="minorEastAsia" w:eastAsiaTheme="minorEastAsia" w:hAnsiTheme="minorEastAsia" w:cstheme="minorEastAsia" w:hint="eastAsia"/>
          <w:szCs w:val="21"/>
        </w:rPr>
        <w:t xml:space="preserve">（3）下列不属于本项研究重要发现的是  </w:t>
      </w:r>
    </w:p>
    <w:p w:rsidR="00DD0F23" w:rsidRPr="00DD0F23" w:rsidRDefault="00DD0F23" w:rsidP="00DD0F23">
      <w:pPr>
        <w:adjustRightInd w:val="0"/>
        <w:snapToGrid w:val="0"/>
        <w:spacing w:line="312" w:lineRule="auto"/>
        <w:ind w:firstLineChars="202" w:firstLine="424"/>
        <w:jc w:val="left"/>
        <w:rPr>
          <w:rFonts w:asciiTheme="minorEastAsia" w:eastAsiaTheme="minorEastAsia" w:hAnsiTheme="minorEastAsia" w:cstheme="minorEastAsia"/>
          <w:szCs w:val="21"/>
        </w:rPr>
      </w:pPr>
      <w:r w:rsidRPr="00DD0F23">
        <w:rPr>
          <w:rFonts w:asciiTheme="minorEastAsia" w:eastAsiaTheme="minorEastAsia" w:hAnsiTheme="minorEastAsia" w:cstheme="minorEastAsia" w:hint="eastAsia"/>
          <w:szCs w:val="21"/>
        </w:rPr>
        <w:t>A. 存在一种新的叶绿素——叶绿素f</w:t>
      </w:r>
    </w:p>
    <w:p w:rsidR="00DD0F23" w:rsidRPr="00DD0F23" w:rsidRDefault="00DD0F23" w:rsidP="00DD0F23">
      <w:pPr>
        <w:adjustRightInd w:val="0"/>
        <w:snapToGrid w:val="0"/>
        <w:spacing w:line="312" w:lineRule="auto"/>
        <w:ind w:firstLineChars="202" w:firstLine="424"/>
        <w:jc w:val="left"/>
        <w:rPr>
          <w:rFonts w:asciiTheme="minorEastAsia" w:eastAsiaTheme="minorEastAsia" w:hAnsiTheme="minorEastAsia" w:cstheme="minorEastAsia"/>
          <w:szCs w:val="21"/>
        </w:rPr>
      </w:pPr>
      <w:r w:rsidRPr="00DD0F23">
        <w:rPr>
          <w:rFonts w:asciiTheme="minorEastAsia" w:eastAsiaTheme="minorEastAsia" w:hAnsiTheme="minorEastAsia" w:cstheme="minorEastAsia" w:hint="eastAsia"/>
          <w:szCs w:val="21"/>
        </w:rPr>
        <w:lastRenderedPageBreak/>
        <w:t>B. 具有叶绿素f的生物中无其他叶绿素</w:t>
      </w:r>
    </w:p>
    <w:p w:rsidR="00DD0F23" w:rsidRPr="00DD0F23" w:rsidRDefault="00DD0F23" w:rsidP="00DD0F23">
      <w:pPr>
        <w:adjustRightInd w:val="0"/>
        <w:snapToGrid w:val="0"/>
        <w:spacing w:line="312" w:lineRule="auto"/>
        <w:ind w:firstLineChars="202" w:firstLine="424"/>
        <w:jc w:val="left"/>
        <w:rPr>
          <w:rFonts w:asciiTheme="minorEastAsia" w:eastAsiaTheme="minorEastAsia" w:hAnsiTheme="minorEastAsia" w:cstheme="minorEastAsia"/>
          <w:szCs w:val="21"/>
        </w:rPr>
      </w:pPr>
      <w:r w:rsidRPr="00DD0F23">
        <w:rPr>
          <w:rFonts w:asciiTheme="minorEastAsia" w:eastAsiaTheme="minorEastAsia" w:hAnsiTheme="minorEastAsia" w:cstheme="minorEastAsia" w:hint="eastAsia"/>
          <w:szCs w:val="21"/>
        </w:rPr>
        <w:t>C. 叶绿素f具有吸收近红外光的作用</w:t>
      </w:r>
    </w:p>
    <w:p w:rsidR="00DD0F23" w:rsidRPr="00DD0F23" w:rsidRDefault="00DD0F23" w:rsidP="00DD0F23">
      <w:pPr>
        <w:adjustRightInd w:val="0"/>
        <w:snapToGrid w:val="0"/>
        <w:spacing w:line="312" w:lineRule="auto"/>
        <w:ind w:firstLineChars="202" w:firstLine="424"/>
        <w:jc w:val="left"/>
        <w:rPr>
          <w:rFonts w:asciiTheme="minorEastAsia" w:eastAsiaTheme="minorEastAsia" w:hAnsiTheme="minorEastAsia"/>
          <w:szCs w:val="21"/>
        </w:rPr>
      </w:pPr>
      <w:r w:rsidRPr="00DD0F23">
        <w:rPr>
          <w:rFonts w:asciiTheme="minorEastAsia" w:eastAsiaTheme="minorEastAsia" w:hAnsiTheme="minorEastAsia" w:cstheme="minorEastAsia" w:hint="eastAsia"/>
          <w:szCs w:val="21"/>
        </w:rPr>
        <w:t>D. 叶绿素f在光合作用中起辅助作用</w:t>
      </w:r>
    </w:p>
    <w:p w:rsidR="00DD0F23" w:rsidRPr="00DD0F23" w:rsidRDefault="00DD0F23" w:rsidP="00DD0F23">
      <w:pPr>
        <w:adjustRightInd w:val="0"/>
        <w:snapToGrid w:val="0"/>
        <w:spacing w:line="312" w:lineRule="auto"/>
        <w:jc w:val="left"/>
        <w:rPr>
          <w:rFonts w:asciiTheme="minorEastAsia" w:eastAsiaTheme="minorEastAsia" w:hAnsiTheme="minorEastAsia" w:cstheme="minorEastAsia"/>
          <w:szCs w:val="21"/>
        </w:rPr>
      </w:pPr>
      <w:r w:rsidRPr="00DD0F23">
        <w:rPr>
          <w:rFonts w:asciiTheme="minorEastAsia" w:eastAsiaTheme="minorEastAsia" w:hAnsiTheme="minorEastAsia" w:hint="eastAsia"/>
          <w:szCs w:val="21"/>
        </w:rPr>
        <w:t>（4）</w:t>
      </w:r>
      <w:r w:rsidRPr="00DD0F23">
        <w:rPr>
          <w:rFonts w:asciiTheme="minorEastAsia" w:eastAsiaTheme="minorEastAsia" w:hAnsiTheme="minorEastAsia" w:cstheme="minorEastAsia" w:hint="eastAsia"/>
          <w:szCs w:val="21"/>
        </w:rPr>
        <w:t>请结合本文，从生物进化角度，阐述叶绿素a和叶</w:t>
      </w:r>
      <w:r w:rsidR="008719D4">
        <w:rPr>
          <w:rFonts w:asciiTheme="minorEastAsia" w:eastAsiaTheme="minorEastAsia" w:hAnsiTheme="minorEastAsia" w:cstheme="min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3993147" o:spid="_x0000_s1026" type="#_x0000_t202" style="position:absolute;margin-left:457.3pt;margin-top:644.45pt;width:393.75pt;height:46.2pt;z-index:251660288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" stroked="f">
            <o:lock v:ext="edit" aspectratio="t"/>
            <v:textbox>
              <w:txbxContent>
                <w:p w:rsidR="00DD0F23" w:rsidRDefault="00DD0F23" w:rsidP="00DD0F23">
                  <w:pPr>
                    <w:jc w:val="center"/>
                    <w:rPr>
                      <w:rFonts w:ascii="方正楷体简体" w:eastAsia="方正楷体简体"/>
                      <w:szCs w:val="21"/>
                    </w:rPr>
                  </w:pPr>
                </w:p>
              </w:txbxContent>
            </v:textbox>
            <w10:wrap anchory="page"/>
            <w10:anchorlock/>
          </v:shape>
        </w:pict>
      </w:r>
      <w:r w:rsidR="008719D4">
        <w:rPr>
          <w:rFonts w:asciiTheme="minorEastAsia" w:eastAsiaTheme="minorEastAsia" w:hAnsiTheme="minorEastAsia" w:cstheme="minorEastAsia"/>
          <w:noProof/>
          <w:szCs w:val="21"/>
        </w:rPr>
        <w:pict>
          <v:shape id="文本框 24" o:spid="_x0000_s1028" type="#_x0000_t202" style="position:absolute;margin-left:-452.85pt;margin-top:645.05pt;width:393.75pt;height:46.2pt;z-index:251662336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" stroked="f">
            <o:lock v:ext="edit" aspectratio="t"/>
            <v:textbox>
              <w:txbxContent>
                <w:p w:rsidR="00DD0F23" w:rsidRDefault="00DD0F23" w:rsidP="00DD0F23">
                  <w:pPr>
                    <w:jc w:val="center"/>
                    <w:rPr>
                      <w:rFonts w:ascii="方正楷体简体" w:eastAsia="方正楷体简体"/>
                      <w:szCs w:val="21"/>
                    </w:rPr>
                  </w:pPr>
                </w:p>
                <w:p w:rsidR="00DD0F23" w:rsidRPr="001E2F99" w:rsidRDefault="00DD0F23" w:rsidP="00DD0F23">
                  <w:pPr>
                    <w:jc w:val="center"/>
                  </w:pPr>
                  <w:r>
                    <w:rPr>
                      <w:rFonts w:ascii="方正楷体简体" w:eastAsia="方正楷体简体" w:hint="eastAsia"/>
                      <w:szCs w:val="21"/>
                    </w:rPr>
                    <w:t>高一生物学试卷</w:t>
                  </w:r>
                  <w:r>
                    <w:rPr>
                      <w:rFonts w:eastAsia="方正楷体简体" w:hint="eastAsia"/>
                      <w:szCs w:val="21"/>
                    </w:rPr>
                    <w:t>第</w:t>
                  </w:r>
                  <w:r>
                    <w:rPr>
                      <w:rFonts w:eastAsia="方正楷体简体" w:hint="eastAsia"/>
                      <w:szCs w:val="21"/>
                    </w:rPr>
                    <w:t>11</w:t>
                  </w:r>
                  <w:r>
                    <w:rPr>
                      <w:rFonts w:eastAsia="方正楷体简体" w:hint="eastAsia"/>
                      <w:szCs w:val="21"/>
                    </w:rPr>
                    <w:t>页（共</w:t>
                  </w:r>
                  <w:r>
                    <w:rPr>
                      <w:rFonts w:eastAsia="方正楷体简体" w:hint="eastAsia"/>
                      <w:szCs w:val="21"/>
                    </w:rPr>
                    <w:t>12</w:t>
                  </w:r>
                  <w:r>
                    <w:rPr>
                      <w:rFonts w:eastAsia="方正楷体简体" w:hint="eastAsia"/>
                      <w:szCs w:val="21"/>
                    </w:rPr>
                    <w:t>页）</w:t>
                  </w:r>
                </w:p>
              </w:txbxContent>
            </v:textbox>
            <w10:wrap anchory="page"/>
            <w10:anchorlock/>
          </v:shape>
        </w:pict>
      </w:r>
      <w:r w:rsidRPr="00DD0F23">
        <w:rPr>
          <w:rFonts w:asciiTheme="minorEastAsia" w:eastAsiaTheme="minorEastAsia" w:hAnsiTheme="minorEastAsia" w:cstheme="minorEastAsia" w:hint="eastAsia"/>
          <w:szCs w:val="21"/>
        </w:rPr>
        <w:t>绿素f的出现的可能顺序。</w:t>
      </w:r>
    </w:p>
    <w:p w:rsidR="00AE21D4" w:rsidRDefault="00AE21D4">
      <w:pPr>
        <w:rPr>
          <w:rFonts w:asciiTheme="minorEastAsia" w:eastAsiaTheme="minorEastAsia" w:hAnsiTheme="minorEastAsia"/>
          <w:szCs w:val="21"/>
        </w:rPr>
      </w:pPr>
    </w:p>
    <w:p w:rsidR="00DD0F23" w:rsidRPr="00D4315C" w:rsidRDefault="00DD0F23" w:rsidP="00D4315C">
      <w:pPr>
        <w:spacing w:line="276" w:lineRule="auto"/>
        <w:ind w:left="735" w:hangingChars="350" w:hanging="735"/>
        <w:rPr>
          <w:rFonts w:eastAsiaTheme="minorEastAsia"/>
          <w:szCs w:val="21"/>
        </w:rPr>
      </w:pPr>
      <w:bookmarkStart w:id="0" w:name="_GoBack"/>
      <w:bookmarkEnd w:id="0"/>
    </w:p>
    <w:sectPr w:rsidR="00DD0F23" w:rsidRPr="00D4315C" w:rsidSect="00AE21D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AC2" w:rsidRDefault="00414AC2" w:rsidP="00D4315C">
      <w:pPr>
        <w:spacing w:line="240" w:lineRule="auto"/>
      </w:pPr>
      <w:r>
        <w:separator/>
      </w:r>
    </w:p>
  </w:endnote>
  <w:endnote w:type="continuationSeparator" w:id="0">
    <w:p w:rsidR="00414AC2" w:rsidRDefault="00414AC2" w:rsidP="00D43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5018"/>
      <w:docPartObj>
        <w:docPartGallery w:val="Page Numbers (Bottom of Page)"/>
        <w:docPartUnique/>
      </w:docPartObj>
    </w:sdtPr>
    <w:sdtContent>
      <w:p w:rsidR="009A2292" w:rsidRDefault="009A2292" w:rsidP="009A2292">
        <w:pPr>
          <w:pStyle w:val="a7"/>
          <w:ind w:firstLineChars="2400" w:firstLine="4320"/>
        </w:pPr>
        <w:fldSimple w:instr=" PAGE   \* MERGEFORMAT ">
          <w:r w:rsidRPr="009A2292">
            <w:rPr>
              <w:noProof/>
              <w:lang w:val="zh-CN"/>
            </w:rPr>
            <w:t>1</w:t>
          </w:r>
        </w:fldSimple>
      </w:p>
    </w:sdtContent>
  </w:sdt>
  <w:p w:rsidR="009A2292" w:rsidRDefault="009A22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AC2" w:rsidRDefault="00414AC2" w:rsidP="00D4315C">
      <w:pPr>
        <w:spacing w:line="240" w:lineRule="auto"/>
      </w:pPr>
      <w:r>
        <w:separator/>
      </w:r>
    </w:p>
  </w:footnote>
  <w:footnote w:type="continuationSeparator" w:id="0">
    <w:p w:rsidR="00414AC2" w:rsidRDefault="00414AC2" w:rsidP="00D431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F23"/>
    <w:rsid w:val="00414AC2"/>
    <w:rsid w:val="008719D4"/>
    <w:rsid w:val="009A2292"/>
    <w:rsid w:val="00A10964"/>
    <w:rsid w:val="00AE21D4"/>
    <w:rsid w:val="00D4315C"/>
    <w:rsid w:val="00DD0F23"/>
    <w:rsid w:val="00F8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3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D0F23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D0F2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0F23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D0F23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D43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315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315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315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Administrator</cp:lastModifiedBy>
  <cp:revision>5</cp:revision>
  <dcterms:created xsi:type="dcterms:W3CDTF">2020-02-05T10:43:00Z</dcterms:created>
  <dcterms:modified xsi:type="dcterms:W3CDTF">2020-02-12T04:06:00Z</dcterms:modified>
</cp:coreProperties>
</file>