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997" w:rsidRPr="001B0B00" w:rsidRDefault="00503436" w:rsidP="005E4997">
      <w:pPr>
        <w:jc w:val="center"/>
        <w:rPr>
          <w:b/>
          <w:sz w:val="28"/>
          <w:szCs w:val="36"/>
        </w:rPr>
      </w:pPr>
      <w:r w:rsidRPr="001B0B00">
        <w:rPr>
          <w:rFonts w:hint="eastAsia"/>
          <w:b/>
          <w:sz w:val="28"/>
          <w:szCs w:val="36"/>
        </w:rPr>
        <w:t>道德与</w:t>
      </w:r>
      <w:proofErr w:type="gramStart"/>
      <w:r w:rsidRPr="001B0B00">
        <w:rPr>
          <w:rFonts w:hint="eastAsia"/>
          <w:b/>
          <w:sz w:val="28"/>
          <w:szCs w:val="36"/>
        </w:rPr>
        <w:t>法治八</w:t>
      </w:r>
      <w:proofErr w:type="gramEnd"/>
      <w:r w:rsidR="001E733C" w:rsidRPr="001B0B00">
        <w:rPr>
          <w:rFonts w:hint="eastAsia"/>
          <w:b/>
          <w:sz w:val="28"/>
          <w:szCs w:val="36"/>
        </w:rPr>
        <w:t>年级总复习——</w:t>
      </w:r>
      <w:r w:rsidR="005E4997" w:rsidRPr="001B0B00">
        <w:rPr>
          <w:rFonts w:hint="eastAsia"/>
          <w:b/>
          <w:sz w:val="28"/>
          <w:szCs w:val="36"/>
        </w:rPr>
        <w:t>第八课</w:t>
      </w:r>
      <w:r w:rsidR="005E4997" w:rsidRPr="001B0B00">
        <w:rPr>
          <w:rFonts w:hint="eastAsia"/>
          <w:b/>
          <w:sz w:val="28"/>
          <w:szCs w:val="36"/>
        </w:rPr>
        <w:t xml:space="preserve"> </w:t>
      </w:r>
      <w:r w:rsidR="005E4997" w:rsidRPr="001B0B00">
        <w:rPr>
          <w:rFonts w:hint="eastAsia"/>
          <w:b/>
          <w:sz w:val="28"/>
          <w:szCs w:val="36"/>
        </w:rPr>
        <w:t>维护公平正义</w:t>
      </w:r>
    </w:p>
    <w:p w:rsidR="00874139" w:rsidRPr="001B0B00" w:rsidRDefault="005E4997">
      <w:pPr>
        <w:jc w:val="center"/>
        <w:rPr>
          <w:b/>
          <w:sz w:val="28"/>
          <w:szCs w:val="36"/>
        </w:rPr>
      </w:pPr>
      <w:r w:rsidRPr="001B0B00">
        <w:rPr>
          <w:rFonts w:hint="eastAsia"/>
          <w:b/>
          <w:sz w:val="28"/>
          <w:szCs w:val="36"/>
        </w:rPr>
        <w:t>任务单</w:t>
      </w:r>
    </w:p>
    <w:p w:rsidR="00A66B1A" w:rsidRDefault="00AB49C8" w:rsidP="00AB49C8">
      <w:pPr>
        <w:numPr>
          <w:ilvl w:val="0"/>
          <w:numId w:val="5"/>
        </w:numPr>
        <w:jc w:val="left"/>
        <w:rPr>
          <w:rFonts w:hint="eastAsia"/>
          <w:sz w:val="24"/>
        </w:rPr>
      </w:pPr>
      <w:r w:rsidRPr="00AB49C8">
        <w:rPr>
          <w:rFonts w:hint="eastAsia"/>
          <w:b/>
          <w:sz w:val="24"/>
        </w:rPr>
        <w:t>学习目标：</w:t>
      </w:r>
      <w:r w:rsidRPr="00AB49C8">
        <w:rPr>
          <w:rFonts w:hint="eastAsia"/>
          <w:sz w:val="24"/>
        </w:rPr>
        <w:t>知道公平正义的含义和重要性，理解维护公平正义的价值。</w:t>
      </w:r>
    </w:p>
    <w:p w:rsidR="00A66B1A" w:rsidRDefault="00AB49C8" w:rsidP="00A66B1A">
      <w:pPr>
        <w:ind w:leftChars="343" w:left="720" w:firstLineChars="490" w:firstLine="1176"/>
        <w:jc w:val="left"/>
        <w:rPr>
          <w:rFonts w:hint="eastAsia"/>
          <w:sz w:val="24"/>
        </w:rPr>
      </w:pPr>
      <w:r>
        <w:rPr>
          <w:rFonts w:hint="eastAsia"/>
          <w:sz w:val="24"/>
        </w:rPr>
        <w:t>知道坚守公平正义的具体做法，理解守护公平正义的必要性；</w:t>
      </w:r>
    </w:p>
    <w:p w:rsidR="00AB49C8" w:rsidRPr="00AB49C8" w:rsidRDefault="00AB49C8" w:rsidP="00A66B1A">
      <w:pPr>
        <w:ind w:leftChars="343" w:left="720" w:firstLineChars="490" w:firstLine="1176"/>
        <w:jc w:val="left"/>
        <w:rPr>
          <w:sz w:val="24"/>
        </w:rPr>
      </w:pPr>
      <w:r w:rsidRPr="00AB49C8">
        <w:rPr>
          <w:rFonts w:hint="eastAsia"/>
          <w:sz w:val="24"/>
        </w:rPr>
        <w:t>在日常生活中增强公平正义的意识以及与不公平正义的行为作斗争的能力，并能结合具体的社会现象分析公平正义的重要性。</w:t>
      </w:r>
      <w:r>
        <w:rPr>
          <w:rFonts w:hint="eastAsia"/>
          <w:sz w:val="24"/>
        </w:rPr>
        <w:t>能站在正确的立场上，维护公平和正义；树立公平正义的理念，</w:t>
      </w:r>
      <w:r w:rsidRPr="00AB49C8">
        <w:rPr>
          <w:rFonts w:hint="eastAsia"/>
          <w:sz w:val="24"/>
        </w:rPr>
        <w:t>积极宣传和</w:t>
      </w:r>
      <w:proofErr w:type="gramStart"/>
      <w:r w:rsidRPr="00AB49C8">
        <w:rPr>
          <w:rFonts w:hint="eastAsia"/>
          <w:sz w:val="24"/>
        </w:rPr>
        <w:t>践行</w:t>
      </w:r>
      <w:proofErr w:type="gramEnd"/>
      <w:r w:rsidRPr="00AB49C8">
        <w:rPr>
          <w:rFonts w:hint="eastAsia"/>
          <w:sz w:val="24"/>
        </w:rPr>
        <w:t>公平正义。</w:t>
      </w:r>
    </w:p>
    <w:p w:rsidR="00874139" w:rsidRDefault="001446F7">
      <w:pPr>
        <w:numPr>
          <w:ilvl w:val="0"/>
          <w:numId w:val="1"/>
        </w:numPr>
        <w:jc w:val="left"/>
        <w:rPr>
          <w:sz w:val="28"/>
          <w:szCs w:val="36"/>
        </w:rPr>
      </w:pPr>
      <w:r>
        <w:rPr>
          <w:rFonts w:hint="eastAsia"/>
          <w:sz w:val="28"/>
          <w:szCs w:val="36"/>
        </w:rPr>
        <w:t>自主完成本课时</w:t>
      </w:r>
      <w:r w:rsidR="001E733C">
        <w:rPr>
          <w:rFonts w:hint="eastAsia"/>
          <w:sz w:val="28"/>
          <w:szCs w:val="36"/>
        </w:rPr>
        <w:t>思维导图</w:t>
      </w:r>
    </w:p>
    <w:p w:rsidR="00874139" w:rsidRDefault="00874139">
      <w:pPr>
        <w:jc w:val="left"/>
        <w:rPr>
          <w:sz w:val="28"/>
          <w:szCs w:val="36"/>
        </w:rPr>
      </w:pPr>
      <w:bookmarkStart w:id="0" w:name="_GoBack"/>
      <w:bookmarkEnd w:id="0"/>
    </w:p>
    <w:p w:rsidR="00874139" w:rsidRDefault="00874139">
      <w:pPr>
        <w:jc w:val="left"/>
        <w:rPr>
          <w:sz w:val="28"/>
          <w:szCs w:val="36"/>
        </w:rPr>
      </w:pPr>
    </w:p>
    <w:p w:rsidR="00874139" w:rsidRDefault="001E733C">
      <w:pPr>
        <w:numPr>
          <w:ilvl w:val="0"/>
          <w:numId w:val="1"/>
        </w:numPr>
        <w:jc w:val="left"/>
        <w:rPr>
          <w:sz w:val="28"/>
          <w:szCs w:val="36"/>
        </w:rPr>
      </w:pPr>
      <w:r>
        <w:rPr>
          <w:rFonts w:hint="eastAsia"/>
          <w:sz w:val="28"/>
          <w:szCs w:val="36"/>
        </w:rPr>
        <w:t>核心概念梳理</w:t>
      </w:r>
    </w:p>
    <w:p w:rsidR="005327BE" w:rsidRPr="00503436" w:rsidRDefault="00503436" w:rsidP="00503436">
      <w:pPr>
        <w:jc w:val="left"/>
        <w:rPr>
          <w:rFonts w:asciiTheme="majorEastAsia" w:eastAsiaTheme="majorEastAsia" w:hAnsiTheme="majorEastAsia"/>
          <w:sz w:val="24"/>
        </w:rPr>
      </w:pPr>
      <w:r w:rsidRPr="00503436">
        <w:rPr>
          <w:rFonts w:asciiTheme="majorEastAsia" w:eastAsiaTheme="majorEastAsia" w:hAnsiTheme="majorEastAsia" w:hint="eastAsia"/>
          <w:sz w:val="24"/>
        </w:rPr>
        <w:t>1</w:t>
      </w:r>
      <w:r>
        <w:rPr>
          <w:rFonts w:asciiTheme="majorEastAsia" w:eastAsiaTheme="majorEastAsia" w:hAnsiTheme="majorEastAsia" w:hint="eastAsia"/>
          <w:sz w:val="24"/>
        </w:rPr>
        <w:t>．</w:t>
      </w:r>
      <w:r w:rsidRPr="00503436">
        <w:rPr>
          <w:rFonts w:asciiTheme="majorEastAsia" w:eastAsiaTheme="majorEastAsia" w:hAnsiTheme="majorEastAsia" w:hint="eastAsia"/>
          <w:b/>
          <w:sz w:val="24"/>
        </w:rPr>
        <w:t>公正内涵：</w:t>
      </w:r>
      <w:r w:rsidRPr="00503436">
        <w:rPr>
          <w:rFonts w:asciiTheme="majorEastAsia" w:eastAsiaTheme="majorEastAsia" w:hAnsiTheme="majorEastAsia" w:hint="eastAsia"/>
          <w:sz w:val="24"/>
        </w:rPr>
        <w:t>公平通常指人们基于一定标准和原则，处理事情合情合理、不偏不倚的态度或行为方式；正义行为都是有利于促进社会进步，维护公共利益的行为；</w:t>
      </w:r>
    </w:p>
    <w:p w:rsidR="00503436" w:rsidRPr="00503436" w:rsidRDefault="00503436" w:rsidP="00503436">
      <w:pPr>
        <w:rPr>
          <w:rFonts w:asciiTheme="majorEastAsia" w:eastAsiaTheme="majorEastAsia" w:hAnsiTheme="majorEastAsia"/>
          <w:sz w:val="24"/>
        </w:rPr>
      </w:pPr>
      <w:r w:rsidRPr="00503436">
        <w:rPr>
          <w:rFonts w:asciiTheme="majorEastAsia" w:eastAsiaTheme="majorEastAsia" w:hAnsiTheme="majorEastAsia" w:hint="eastAsia"/>
          <w:sz w:val="24"/>
        </w:rPr>
        <w:t>2</w:t>
      </w:r>
      <w:r>
        <w:rPr>
          <w:rFonts w:asciiTheme="majorEastAsia" w:eastAsiaTheme="majorEastAsia" w:hAnsiTheme="majorEastAsia" w:hint="eastAsia"/>
          <w:sz w:val="24"/>
        </w:rPr>
        <w:t>．</w:t>
      </w:r>
      <w:r w:rsidRPr="00503436">
        <w:rPr>
          <w:rFonts w:asciiTheme="majorEastAsia" w:eastAsiaTheme="majorEastAsia" w:hAnsiTheme="majorEastAsia" w:hint="eastAsia"/>
          <w:b/>
          <w:sz w:val="24"/>
        </w:rPr>
        <w:t>公正的意义：</w:t>
      </w:r>
      <w:r w:rsidRPr="00503436">
        <w:rPr>
          <w:rFonts w:asciiTheme="majorEastAsia" w:eastAsiaTheme="majorEastAsia" w:hAnsiTheme="majorEastAsia" w:hint="eastAsia"/>
          <w:sz w:val="24"/>
        </w:rPr>
        <w:t xml:space="preserve"> 公平是个人生存和发展的重要保障；公平是社会稳定和进步的重要基础；正义是社会制度的重要价值，正义是社会和谐的基本条件；</w:t>
      </w:r>
    </w:p>
    <w:p w:rsidR="00503436" w:rsidRDefault="00503436" w:rsidP="00503436">
      <w:pPr>
        <w:rPr>
          <w:rFonts w:asciiTheme="majorEastAsia" w:eastAsiaTheme="majorEastAsia" w:hAnsiTheme="majorEastAsia"/>
          <w:sz w:val="24"/>
        </w:rPr>
      </w:pPr>
      <w:r w:rsidRPr="00503436">
        <w:rPr>
          <w:rFonts w:asciiTheme="majorEastAsia" w:eastAsiaTheme="majorEastAsia" w:hAnsiTheme="majorEastAsia" w:hint="eastAsia"/>
          <w:sz w:val="24"/>
        </w:rPr>
        <w:t>3</w:t>
      </w:r>
      <w:r>
        <w:rPr>
          <w:rFonts w:asciiTheme="majorEastAsia" w:eastAsiaTheme="majorEastAsia" w:hAnsiTheme="majorEastAsia" w:hint="eastAsia"/>
          <w:sz w:val="24"/>
        </w:rPr>
        <w:t>．</w:t>
      </w:r>
      <w:r w:rsidRPr="00503436">
        <w:rPr>
          <w:rFonts w:asciiTheme="majorEastAsia" w:eastAsiaTheme="majorEastAsia" w:hAnsiTheme="majorEastAsia" w:hint="eastAsia"/>
          <w:b/>
          <w:sz w:val="24"/>
        </w:rPr>
        <w:t>公正的维护：</w:t>
      </w:r>
      <w:r w:rsidRPr="00503436">
        <w:rPr>
          <w:rFonts w:asciiTheme="majorEastAsia" w:eastAsiaTheme="majorEastAsia" w:hAnsiTheme="majorEastAsia" w:hint="eastAsia"/>
          <w:sz w:val="24"/>
        </w:rPr>
        <w:t>个人维护公平，以公平之心为人处世，敢于对不公平说“不”，采取合理合法的方式和手段谋求公平；制度保障公平，无论是立法还是司法，都要公平地对待每个人，切实维护其合法权益。个人守护正义，一方面要敢于斗争，另一方面要讲究策略；司法维护正义，确保司法过程和结果合法；</w:t>
      </w:r>
    </w:p>
    <w:p w:rsidR="00F66233" w:rsidRPr="00503436" w:rsidRDefault="00F66233" w:rsidP="00503436">
      <w:pPr>
        <w:rPr>
          <w:rFonts w:asciiTheme="majorEastAsia" w:eastAsiaTheme="majorEastAsia" w:hAnsiTheme="majorEastAsia"/>
          <w:sz w:val="24"/>
        </w:rPr>
      </w:pPr>
    </w:p>
    <w:p w:rsidR="00F66233" w:rsidRDefault="00F66233" w:rsidP="00F66233">
      <w:pPr>
        <w:numPr>
          <w:ilvl w:val="0"/>
          <w:numId w:val="1"/>
        </w:numPr>
        <w:jc w:val="left"/>
        <w:rPr>
          <w:sz w:val="24"/>
          <w:szCs w:val="32"/>
        </w:rPr>
      </w:pPr>
      <w:r>
        <w:rPr>
          <w:rFonts w:hint="eastAsia"/>
          <w:sz w:val="24"/>
          <w:szCs w:val="32"/>
        </w:rPr>
        <w:t>随堂任务</w:t>
      </w:r>
    </w:p>
    <w:p w:rsidR="00503436" w:rsidRPr="00F66233" w:rsidRDefault="00F66233" w:rsidP="00F66233">
      <w:pPr>
        <w:jc w:val="left"/>
        <w:rPr>
          <w:sz w:val="24"/>
          <w:szCs w:val="32"/>
        </w:rPr>
      </w:pPr>
      <w:r>
        <w:rPr>
          <w:rFonts w:hint="eastAsia"/>
          <w:noProof/>
          <w:sz w:val="24"/>
          <w:szCs w:val="32"/>
        </w:rPr>
        <w:drawing>
          <wp:anchor distT="0" distB="0" distL="114300" distR="114300" simplePos="0" relativeHeight="251659264" behindDoc="0" locked="0" layoutInCell="1" allowOverlap="1">
            <wp:simplePos x="0" y="0"/>
            <wp:positionH relativeFrom="column">
              <wp:posOffset>295422</wp:posOffset>
            </wp:positionH>
            <wp:positionV relativeFrom="paragraph">
              <wp:posOffset>89095</wp:posOffset>
            </wp:positionV>
            <wp:extent cx="4079630" cy="1406770"/>
            <wp:effectExtent l="0" t="0" r="0" b="0"/>
            <wp:wrapNone/>
            <wp:docPr id="2"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30697" cy="1642960"/>
                      <a:chOff x="63274" y="2013857"/>
                      <a:chExt cx="6130697" cy="1642960"/>
                    </a:xfrm>
                  </a:grpSpPr>
                  <a:pic>
                    <a:nvPicPr>
                      <a:cNvPr id="7" name="Picture 2"/>
                      <a:cNvPicPr>
                        <a:picLocks noChangeAspect="1" noChangeArrowheads="1"/>
                      </a:cNvPicPr>
                    </a:nvPicPr>
                    <a:blipFill>
                      <a:blip r:embed="rId9" cstate="print"/>
                      <a:srcRect r="5018"/>
                      <a:stretch>
                        <a:fillRect/>
                      </a:stretch>
                    </a:blipFill>
                    <a:spPr bwMode="auto">
                      <a:xfrm>
                        <a:off x="63274" y="2013857"/>
                        <a:ext cx="6130697" cy="1211717"/>
                      </a:xfrm>
                      <a:prstGeom prst="rect">
                        <a:avLst/>
                      </a:prstGeom>
                      <a:noFill/>
                      <a:ln w="9525">
                        <a:solidFill>
                          <a:schemeClr val="tx2">
                            <a:lumMod val="50000"/>
                          </a:schemeClr>
                        </a:solidFill>
                        <a:miter lim="800000"/>
                        <a:headEnd/>
                        <a:tailEnd/>
                      </a:ln>
                    </a:spPr>
                  </a:pic>
                  <a:sp>
                    <a:nvSpPr>
                      <a:cNvPr id="11" name="TextBox 10"/>
                      <a:cNvSpPr txBox="1"/>
                    </a:nvSpPr>
                    <a:spPr>
                      <a:xfrm>
                        <a:off x="217715" y="3287485"/>
                        <a:ext cx="5032147" cy="369332"/>
                      </a:xfrm>
                      <a:prstGeom prst="rect">
                        <a:avLst/>
                      </a:prstGeom>
                      <a:noFill/>
                    </a:spPr>
                    <a:txSp>
                      <a:txBody>
                        <a:bodyPr wrap="none" rtlCol="0">
                          <a:spAutoFit/>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r>
                            <a:rPr lang="zh-CN" altLang="en-US" b="1" dirty="0" smtClean="0"/>
                            <a:t>思考：对于大多未感染的武汉人来说，公平吗？</a:t>
                          </a:r>
                          <a:endParaRPr lang="zh-CN" altLang="en-US" b="1" dirty="0"/>
                        </a:p>
                      </a:txBody>
                      <a:useSpRect/>
                    </a:txSp>
                  </a:sp>
                </lc:lockedCanvas>
              </a:graphicData>
            </a:graphic>
            <wp14:sizeRelH relativeFrom="margin">
              <wp14:pctWidth>0</wp14:pctWidth>
            </wp14:sizeRelH>
            <wp14:sizeRelV relativeFrom="margin">
              <wp14:pctHeight>0</wp14:pctHeight>
            </wp14:sizeRelV>
          </wp:anchor>
        </w:drawing>
      </w:r>
      <w:r>
        <w:rPr>
          <w:rFonts w:hint="eastAsia"/>
          <w:sz w:val="24"/>
          <w:szCs w:val="32"/>
        </w:rPr>
        <w:t>1.</w:t>
      </w:r>
      <w:r w:rsidRPr="00F66233">
        <w:rPr>
          <w:noProof/>
        </w:rPr>
        <w:t xml:space="preserve"> </w:t>
      </w:r>
    </w:p>
    <w:p w:rsidR="00503436" w:rsidRDefault="00503436" w:rsidP="00503436"/>
    <w:p w:rsidR="00F66233" w:rsidRDefault="00F66233" w:rsidP="00503436"/>
    <w:p w:rsidR="00F66233" w:rsidRDefault="00F66233" w:rsidP="00503436"/>
    <w:p w:rsidR="00F66233" w:rsidRDefault="00F66233" w:rsidP="00503436"/>
    <w:p w:rsidR="00F66233" w:rsidRDefault="00F66233" w:rsidP="00503436"/>
    <w:p w:rsidR="00F66233" w:rsidRDefault="00F66233" w:rsidP="00503436"/>
    <w:p w:rsidR="00F66233" w:rsidRDefault="00F66233" w:rsidP="00503436">
      <w:r>
        <w:rPr>
          <w:rFonts w:hint="eastAsia"/>
        </w:rPr>
        <w:t>2.</w:t>
      </w:r>
    </w:p>
    <w:p w:rsidR="00F66233" w:rsidRDefault="001446F7" w:rsidP="00503436">
      <w:r>
        <w:rPr>
          <w:rFonts w:hint="eastAsia"/>
          <w:noProof/>
        </w:rPr>
        <w:drawing>
          <wp:anchor distT="0" distB="0" distL="114300" distR="114300" simplePos="0" relativeHeight="251660288" behindDoc="0" locked="0" layoutInCell="1" allowOverlap="1" wp14:anchorId="1B2249AC" wp14:editId="0D711BBC">
            <wp:simplePos x="0" y="0"/>
            <wp:positionH relativeFrom="column">
              <wp:posOffset>295422</wp:posOffset>
            </wp:positionH>
            <wp:positionV relativeFrom="paragraph">
              <wp:posOffset>93785</wp:posOffset>
            </wp:positionV>
            <wp:extent cx="4079630" cy="1617784"/>
            <wp:effectExtent l="0" t="0" r="0" b="0"/>
            <wp:wrapNone/>
            <wp:docPr id="5"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48300" cy="1853167"/>
                      <a:chOff x="3099707" y="1828801"/>
                      <a:chExt cx="5448300" cy="1853167"/>
                    </a:xfrm>
                  </a:grpSpPr>
                  <a:pic>
                    <a:nvPicPr>
                      <a:cNvPr id="2052" name="Picture 4"/>
                      <a:cNvPicPr>
                        <a:picLocks noChangeAspect="1" noChangeArrowheads="1"/>
                      </a:cNvPicPr>
                    </a:nvPicPr>
                    <a:blipFill>
                      <a:blip r:embed="rId10" cstate="print"/>
                      <a:srcRect/>
                      <a:stretch>
                        <a:fillRect/>
                      </a:stretch>
                    </a:blipFill>
                    <a:spPr bwMode="auto">
                      <a:xfrm>
                        <a:off x="3099707" y="1828801"/>
                        <a:ext cx="5448300" cy="1436234"/>
                      </a:xfrm>
                      <a:prstGeom prst="rect">
                        <a:avLst/>
                      </a:prstGeom>
                      <a:noFill/>
                      <a:ln w="9525">
                        <a:solidFill>
                          <a:schemeClr val="tx2">
                            <a:lumMod val="50000"/>
                          </a:schemeClr>
                        </a:solidFill>
                        <a:miter lim="800000"/>
                        <a:headEnd/>
                        <a:tailEnd/>
                      </a:ln>
                    </a:spPr>
                  </a:pic>
                  <a:sp>
                    <a:nvSpPr>
                      <a:cNvPr id="11" name="TextBox 10"/>
                      <a:cNvSpPr txBox="1"/>
                    </a:nvSpPr>
                    <a:spPr>
                      <a:xfrm>
                        <a:off x="3421117" y="3312636"/>
                        <a:ext cx="3480440" cy="369332"/>
                      </a:xfrm>
                      <a:prstGeom prst="rect">
                        <a:avLst/>
                      </a:prstGeom>
                      <a:noFill/>
                    </a:spPr>
                    <a:txSp>
                      <a:txBody>
                        <a:bodyPr wrap="none" rtlCol="0">
                          <a:spAutoFit/>
                        </a:bodyPr>
                        <a:lstStyle>
                          <a:defPPr marL="0" marR="0" indent="0" algn="l" defTabSz="914400" rtl="0" fontAlgn="auto" latinLnBrk="1"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defRPr>
                          </a:defPPr>
                          <a:lvl1pPr marL="0" marR="0" indent="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1pPr>
                          <a:lvl2pPr marL="0" marR="0" indent="457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2pPr>
                          <a:lvl3pPr marL="0" marR="0" indent="914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3pPr>
                          <a:lvl4pPr marL="0" marR="0" indent="1371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4pPr>
                          <a:lvl5pPr marL="0" marR="0" indent="18288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5pPr>
                          <a:lvl6pPr marL="0" marR="0" indent="22860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6pPr>
                          <a:lvl7pPr marL="0" marR="0" indent="27432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7pPr>
                          <a:lvl8pPr marL="0" marR="0" indent="32004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8pPr>
                          <a:lvl9pPr marL="0" marR="0" indent="3657600" algn="l" defTabSz="914400" rtl="0" fontAlgn="auto" latinLnBrk="0" hangingPunct="0">
                            <a:lnSpc>
                              <a:spcPct val="100000"/>
                            </a:lnSpc>
                            <a:spcBef>
                              <a:spcPts val="0"/>
                            </a:spcBef>
                            <a:spcAft>
                              <a:spcPts val="0"/>
                            </a:spcAft>
                            <a:buClrTx/>
                            <a:buSzTx/>
                            <a:buFontTx/>
                            <a:buNone/>
                            <a:defRPr kumimoji="0" sz="1800" b="0" i="0" u="none" strike="noStrike" cap="none" spc="0" normalizeH="0" baseline="0">
                              <a:ln>
                                <a:noFill/>
                              </a:ln>
                              <a:solidFill>
                                <a:srgbClr val="000000"/>
                              </a:solidFill>
                              <a:effectLst/>
                              <a:uFillTx/>
                              <a:latin typeface="+mj-lt"/>
                              <a:ea typeface="+mj-ea"/>
                              <a:cs typeface="+mj-cs"/>
                              <a:sym typeface="Calibri" panose="020F0502020204030204"/>
                            </a:defRPr>
                          </a:lvl9pPr>
                        </a:lstStyle>
                        <a:p>
                          <a:r>
                            <a:rPr lang="zh-CN" altLang="en-US" b="1" dirty="0" smtClean="0">
                              <a:solidFill>
                                <a:schemeClr val="accent1">
                                  <a:lumMod val="50000"/>
                                </a:schemeClr>
                              </a:solidFill>
                            </a:rPr>
                            <a:t>思</a:t>
                          </a:r>
                          <a:r>
                            <a:rPr lang="zh-CN" altLang="en-US" b="1" dirty="0" smtClean="0">
                              <a:solidFill>
                                <a:schemeClr val="accent1">
                                  <a:lumMod val="50000"/>
                                </a:schemeClr>
                              </a:solidFill>
                            </a:rPr>
                            <a:t>考：</a:t>
                          </a:r>
                          <a:r>
                            <a:rPr lang="zh-CN" altLang="en-US" b="1" dirty="0" smtClean="0">
                              <a:solidFill>
                                <a:schemeClr val="accent1">
                                  <a:lumMod val="50000"/>
                                </a:schemeClr>
                              </a:solidFill>
                            </a:rPr>
                            <a:t>他</a:t>
                          </a:r>
                          <a:r>
                            <a:rPr lang="zh-CN" altLang="en-US" b="1" dirty="0" smtClean="0">
                              <a:solidFill>
                                <a:schemeClr val="accent1">
                                  <a:lumMod val="50000"/>
                                </a:schemeClr>
                              </a:solidFill>
                            </a:rPr>
                            <a:t>们为何“逆向” 而行？</a:t>
                          </a:r>
                          <a:endParaRPr lang="zh-CN" altLang="en-US" b="1" dirty="0">
                            <a:solidFill>
                              <a:schemeClr val="accent1">
                                <a:lumMod val="50000"/>
                              </a:schemeClr>
                            </a:solidFill>
                          </a:endParaRPr>
                        </a:p>
                      </a:txBody>
                      <a:useSpRect/>
                    </a:txSp>
                  </a:sp>
                </lc:lockedCanvas>
              </a:graphicData>
            </a:graphic>
            <wp14:sizeRelH relativeFrom="margin">
              <wp14:pctWidth>0</wp14:pctWidth>
            </wp14:sizeRelH>
            <wp14:sizeRelV relativeFrom="margin">
              <wp14:pctHeight>0</wp14:pctHeight>
            </wp14:sizeRelV>
          </wp:anchor>
        </w:drawing>
      </w:r>
    </w:p>
    <w:p w:rsidR="00F66233" w:rsidRDefault="00F66233" w:rsidP="00503436"/>
    <w:p w:rsidR="00F66233" w:rsidRDefault="00F66233" w:rsidP="00503436"/>
    <w:p w:rsidR="00F66233" w:rsidRDefault="00F66233" w:rsidP="00503436"/>
    <w:p w:rsidR="00F66233" w:rsidRDefault="00F66233" w:rsidP="00503436"/>
    <w:p w:rsidR="00F66233" w:rsidRDefault="00F66233" w:rsidP="00503436"/>
    <w:p w:rsidR="00503436" w:rsidRDefault="00503436" w:rsidP="00503436"/>
    <w:p w:rsidR="001446F7" w:rsidRDefault="001446F7" w:rsidP="00503436"/>
    <w:p w:rsidR="001446F7" w:rsidRDefault="001446F7" w:rsidP="00503436"/>
    <w:p w:rsidR="001446F7" w:rsidRDefault="001446F7" w:rsidP="00503436"/>
    <w:p w:rsidR="001446F7" w:rsidRDefault="001446F7" w:rsidP="00503436"/>
    <w:p w:rsidR="001446F7" w:rsidRDefault="001446F7" w:rsidP="00503436"/>
    <w:p w:rsidR="001446F7" w:rsidRDefault="001446F7" w:rsidP="00503436"/>
    <w:p w:rsidR="001446F7" w:rsidRDefault="001446F7" w:rsidP="00503436"/>
    <w:p w:rsidR="001446F7" w:rsidRDefault="001446F7" w:rsidP="00503436"/>
    <w:p w:rsidR="001446F7" w:rsidRPr="00503436" w:rsidRDefault="001446F7" w:rsidP="00503436"/>
    <w:p w:rsidR="00180781" w:rsidRPr="00180781" w:rsidRDefault="001E733C" w:rsidP="00180781">
      <w:pPr>
        <w:numPr>
          <w:ilvl w:val="0"/>
          <w:numId w:val="1"/>
        </w:numPr>
        <w:jc w:val="left"/>
        <w:rPr>
          <w:sz w:val="24"/>
          <w:szCs w:val="32"/>
        </w:rPr>
      </w:pPr>
      <w:r>
        <w:rPr>
          <w:rFonts w:hint="eastAsia"/>
          <w:sz w:val="24"/>
          <w:szCs w:val="32"/>
        </w:rPr>
        <w:t>强化训练</w:t>
      </w:r>
    </w:p>
    <w:p w:rsidR="00874139" w:rsidRDefault="00503436" w:rsidP="00180781">
      <w:pPr>
        <w:rPr>
          <w:rFonts w:asciiTheme="minorEastAsia" w:hAnsiTheme="minorEastAsia"/>
          <w:sz w:val="24"/>
        </w:rPr>
      </w:pPr>
      <w:r>
        <w:rPr>
          <w:rFonts w:asciiTheme="minorEastAsia" w:hAnsiTheme="minorEastAsia"/>
          <w:noProof/>
          <w:sz w:val="24"/>
        </w:rPr>
        <w:drawing>
          <wp:inline distT="0" distB="0" distL="0" distR="0">
            <wp:extent cx="6645910" cy="2517347"/>
            <wp:effectExtent l="1905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45910" cy="2517347"/>
                    </a:xfrm>
                    <a:prstGeom prst="rect">
                      <a:avLst/>
                    </a:prstGeom>
                    <a:noFill/>
                    <a:ln w="9525">
                      <a:noFill/>
                      <a:miter lim="800000"/>
                      <a:headEnd/>
                      <a:tailEnd/>
                    </a:ln>
                  </pic:spPr>
                </pic:pic>
              </a:graphicData>
            </a:graphic>
          </wp:inline>
        </w:drawing>
      </w:r>
    </w:p>
    <w:p w:rsidR="00503436" w:rsidRDefault="00503436" w:rsidP="00180781">
      <w:pPr>
        <w:rPr>
          <w:rFonts w:asciiTheme="minorEastAsia" w:hAnsiTheme="minorEastAsia"/>
          <w:sz w:val="24"/>
        </w:rPr>
      </w:pPr>
    </w:p>
    <w:p w:rsidR="00503436" w:rsidRDefault="00503436" w:rsidP="00180781">
      <w:pPr>
        <w:rPr>
          <w:rFonts w:asciiTheme="minorEastAsia" w:hAnsiTheme="minorEastAsia"/>
          <w:sz w:val="24"/>
        </w:rPr>
      </w:pPr>
    </w:p>
    <w:p w:rsidR="00503436" w:rsidRDefault="00503436" w:rsidP="00180781">
      <w:pPr>
        <w:rPr>
          <w:rFonts w:asciiTheme="minorEastAsia" w:hAnsiTheme="minorEastAsia"/>
          <w:sz w:val="24"/>
        </w:rPr>
      </w:pPr>
    </w:p>
    <w:p w:rsidR="00503436" w:rsidRDefault="00503436" w:rsidP="00180781">
      <w:pPr>
        <w:rPr>
          <w:rFonts w:asciiTheme="minorEastAsia" w:hAnsiTheme="minorEastAsia"/>
          <w:sz w:val="24"/>
        </w:rPr>
      </w:pPr>
    </w:p>
    <w:p w:rsidR="00503436" w:rsidRPr="005327BE" w:rsidRDefault="00503436" w:rsidP="00180781">
      <w:pPr>
        <w:rPr>
          <w:rFonts w:asciiTheme="minorEastAsia" w:hAnsiTheme="minorEastAsia"/>
          <w:sz w:val="24"/>
        </w:rPr>
      </w:pPr>
      <w:r>
        <w:rPr>
          <w:rFonts w:asciiTheme="minorEastAsia" w:hAnsiTheme="minorEastAsia"/>
          <w:noProof/>
          <w:sz w:val="24"/>
        </w:rPr>
        <w:drawing>
          <wp:inline distT="0" distB="0" distL="0" distR="0">
            <wp:extent cx="6645910" cy="3657132"/>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645910" cy="3657132"/>
                    </a:xfrm>
                    <a:prstGeom prst="rect">
                      <a:avLst/>
                    </a:prstGeom>
                    <a:noFill/>
                    <a:ln w="9525">
                      <a:noFill/>
                      <a:miter lim="800000"/>
                      <a:headEnd/>
                      <a:tailEnd/>
                    </a:ln>
                  </pic:spPr>
                </pic:pic>
              </a:graphicData>
            </a:graphic>
          </wp:inline>
        </w:drawing>
      </w:r>
    </w:p>
    <w:sectPr w:rsidR="00503436" w:rsidRPr="005327BE" w:rsidSect="000764A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AD6" w:rsidRDefault="00482AD6" w:rsidP="00180781">
      <w:r>
        <w:separator/>
      </w:r>
    </w:p>
  </w:endnote>
  <w:endnote w:type="continuationSeparator" w:id="0">
    <w:p w:rsidR="00482AD6" w:rsidRDefault="00482AD6" w:rsidP="0018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AD6" w:rsidRDefault="00482AD6" w:rsidP="00180781">
      <w:r>
        <w:separator/>
      </w:r>
    </w:p>
  </w:footnote>
  <w:footnote w:type="continuationSeparator" w:id="0">
    <w:p w:rsidR="00482AD6" w:rsidRDefault="00482AD6" w:rsidP="00180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C8EA21"/>
    <w:multiLevelType w:val="singleLevel"/>
    <w:tmpl w:val="83C8EA21"/>
    <w:lvl w:ilvl="0">
      <w:start w:val="2"/>
      <w:numFmt w:val="decimal"/>
      <w:lvlText w:val="%1."/>
      <w:lvlJc w:val="left"/>
      <w:pPr>
        <w:tabs>
          <w:tab w:val="left" w:pos="312"/>
        </w:tabs>
      </w:pPr>
    </w:lvl>
  </w:abstractNum>
  <w:abstractNum w:abstractNumId="1">
    <w:nsid w:val="936F7F98"/>
    <w:multiLevelType w:val="singleLevel"/>
    <w:tmpl w:val="936F7F98"/>
    <w:lvl w:ilvl="0">
      <w:start w:val="1"/>
      <w:numFmt w:val="decimal"/>
      <w:suff w:val="space"/>
      <w:lvlText w:val="%1."/>
      <w:lvlJc w:val="left"/>
    </w:lvl>
  </w:abstractNum>
  <w:abstractNum w:abstractNumId="2">
    <w:nsid w:val="C33941DC"/>
    <w:multiLevelType w:val="singleLevel"/>
    <w:tmpl w:val="C33941DC"/>
    <w:lvl w:ilvl="0">
      <w:start w:val="1"/>
      <w:numFmt w:val="chineseCounting"/>
      <w:suff w:val="nothing"/>
      <w:lvlText w:val="%1、"/>
      <w:lvlJc w:val="left"/>
      <w:rPr>
        <w:rFonts w:hint="eastAsia"/>
      </w:rPr>
    </w:lvl>
  </w:abstractNum>
  <w:abstractNum w:abstractNumId="3">
    <w:nsid w:val="063B4499"/>
    <w:multiLevelType w:val="hybridMultilevel"/>
    <w:tmpl w:val="C356688E"/>
    <w:lvl w:ilvl="0" w:tplc="C98239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001B1C"/>
    <w:multiLevelType w:val="hybridMultilevel"/>
    <w:tmpl w:val="582ABF22"/>
    <w:lvl w:ilvl="0" w:tplc="EB28F952">
      <w:start w:val="1"/>
      <w:numFmt w:val="bullet"/>
      <w:lvlText w:val=""/>
      <w:lvlJc w:val="left"/>
      <w:pPr>
        <w:tabs>
          <w:tab w:val="num" w:pos="720"/>
        </w:tabs>
        <w:ind w:left="720" w:hanging="360"/>
      </w:pPr>
      <w:rPr>
        <w:rFonts w:ascii="Wingdings" w:hAnsi="Wingdings" w:hint="default"/>
      </w:rPr>
    </w:lvl>
    <w:lvl w:ilvl="1" w:tplc="4B1CE054" w:tentative="1">
      <w:start w:val="1"/>
      <w:numFmt w:val="bullet"/>
      <w:lvlText w:val=""/>
      <w:lvlJc w:val="left"/>
      <w:pPr>
        <w:tabs>
          <w:tab w:val="num" w:pos="1440"/>
        </w:tabs>
        <w:ind w:left="1440" w:hanging="360"/>
      </w:pPr>
      <w:rPr>
        <w:rFonts w:ascii="Wingdings" w:hAnsi="Wingdings" w:hint="default"/>
      </w:rPr>
    </w:lvl>
    <w:lvl w:ilvl="2" w:tplc="B2808DBC" w:tentative="1">
      <w:start w:val="1"/>
      <w:numFmt w:val="bullet"/>
      <w:lvlText w:val=""/>
      <w:lvlJc w:val="left"/>
      <w:pPr>
        <w:tabs>
          <w:tab w:val="num" w:pos="2160"/>
        </w:tabs>
        <w:ind w:left="2160" w:hanging="360"/>
      </w:pPr>
      <w:rPr>
        <w:rFonts w:ascii="Wingdings" w:hAnsi="Wingdings" w:hint="default"/>
      </w:rPr>
    </w:lvl>
    <w:lvl w:ilvl="3" w:tplc="E7DC7A86" w:tentative="1">
      <w:start w:val="1"/>
      <w:numFmt w:val="bullet"/>
      <w:lvlText w:val=""/>
      <w:lvlJc w:val="left"/>
      <w:pPr>
        <w:tabs>
          <w:tab w:val="num" w:pos="2880"/>
        </w:tabs>
        <w:ind w:left="2880" w:hanging="360"/>
      </w:pPr>
      <w:rPr>
        <w:rFonts w:ascii="Wingdings" w:hAnsi="Wingdings" w:hint="default"/>
      </w:rPr>
    </w:lvl>
    <w:lvl w:ilvl="4" w:tplc="FB02173C" w:tentative="1">
      <w:start w:val="1"/>
      <w:numFmt w:val="bullet"/>
      <w:lvlText w:val=""/>
      <w:lvlJc w:val="left"/>
      <w:pPr>
        <w:tabs>
          <w:tab w:val="num" w:pos="3600"/>
        </w:tabs>
        <w:ind w:left="3600" w:hanging="360"/>
      </w:pPr>
      <w:rPr>
        <w:rFonts w:ascii="Wingdings" w:hAnsi="Wingdings" w:hint="default"/>
      </w:rPr>
    </w:lvl>
    <w:lvl w:ilvl="5" w:tplc="D0444B0C" w:tentative="1">
      <w:start w:val="1"/>
      <w:numFmt w:val="bullet"/>
      <w:lvlText w:val=""/>
      <w:lvlJc w:val="left"/>
      <w:pPr>
        <w:tabs>
          <w:tab w:val="num" w:pos="4320"/>
        </w:tabs>
        <w:ind w:left="4320" w:hanging="360"/>
      </w:pPr>
      <w:rPr>
        <w:rFonts w:ascii="Wingdings" w:hAnsi="Wingdings" w:hint="default"/>
      </w:rPr>
    </w:lvl>
    <w:lvl w:ilvl="6" w:tplc="7FFA16CE" w:tentative="1">
      <w:start w:val="1"/>
      <w:numFmt w:val="bullet"/>
      <w:lvlText w:val=""/>
      <w:lvlJc w:val="left"/>
      <w:pPr>
        <w:tabs>
          <w:tab w:val="num" w:pos="5040"/>
        </w:tabs>
        <w:ind w:left="5040" w:hanging="360"/>
      </w:pPr>
      <w:rPr>
        <w:rFonts w:ascii="Wingdings" w:hAnsi="Wingdings" w:hint="default"/>
      </w:rPr>
    </w:lvl>
    <w:lvl w:ilvl="7" w:tplc="546E874E" w:tentative="1">
      <w:start w:val="1"/>
      <w:numFmt w:val="bullet"/>
      <w:lvlText w:val=""/>
      <w:lvlJc w:val="left"/>
      <w:pPr>
        <w:tabs>
          <w:tab w:val="num" w:pos="5760"/>
        </w:tabs>
        <w:ind w:left="5760" w:hanging="360"/>
      </w:pPr>
      <w:rPr>
        <w:rFonts w:ascii="Wingdings" w:hAnsi="Wingdings" w:hint="default"/>
      </w:rPr>
    </w:lvl>
    <w:lvl w:ilvl="8" w:tplc="2C3E92D8" w:tentative="1">
      <w:start w:val="1"/>
      <w:numFmt w:val="bullet"/>
      <w:lvlText w:val=""/>
      <w:lvlJc w:val="left"/>
      <w:pPr>
        <w:tabs>
          <w:tab w:val="num" w:pos="6480"/>
        </w:tabs>
        <w:ind w:left="6480" w:hanging="360"/>
      </w:pPr>
      <w:rPr>
        <w:rFonts w:ascii="Wingdings" w:hAnsi="Wingdings" w:hint="default"/>
      </w:rPr>
    </w:lvl>
  </w:abstractNum>
  <w:abstractNum w:abstractNumId="5">
    <w:nsid w:val="6C8452A2"/>
    <w:multiLevelType w:val="hybridMultilevel"/>
    <w:tmpl w:val="D4A6A660"/>
    <w:lvl w:ilvl="0" w:tplc="38381720">
      <w:start w:val="1"/>
      <w:numFmt w:val="bullet"/>
      <w:lvlText w:val=""/>
      <w:lvlJc w:val="left"/>
      <w:pPr>
        <w:tabs>
          <w:tab w:val="num" w:pos="720"/>
        </w:tabs>
        <w:ind w:left="720" w:hanging="360"/>
      </w:pPr>
      <w:rPr>
        <w:rFonts w:ascii="Wingdings" w:hAnsi="Wingdings" w:hint="default"/>
      </w:rPr>
    </w:lvl>
    <w:lvl w:ilvl="1" w:tplc="A2B8E552" w:tentative="1">
      <w:start w:val="1"/>
      <w:numFmt w:val="bullet"/>
      <w:lvlText w:val=""/>
      <w:lvlJc w:val="left"/>
      <w:pPr>
        <w:tabs>
          <w:tab w:val="num" w:pos="1440"/>
        </w:tabs>
        <w:ind w:left="1440" w:hanging="360"/>
      </w:pPr>
      <w:rPr>
        <w:rFonts w:ascii="Wingdings" w:hAnsi="Wingdings" w:hint="default"/>
      </w:rPr>
    </w:lvl>
    <w:lvl w:ilvl="2" w:tplc="1E6A0F52" w:tentative="1">
      <w:start w:val="1"/>
      <w:numFmt w:val="bullet"/>
      <w:lvlText w:val=""/>
      <w:lvlJc w:val="left"/>
      <w:pPr>
        <w:tabs>
          <w:tab w:val="num" w:pos="2160"/>
        </w:tabs>
        <w:ind w:left="2160" w:hanging="360"/>
      </w:pPr>
      <w:rPr>
        <w:rFonts w:ascii="Wingdings" w:hAnsi="Wingdings" w:hint="default"/>
      </w:rPr>
    </w:lvl>
    <w:lvl w:ilvl="3" w:tplc="2D1ACCB6" w:tentative="1">
      <w:start w:val="1"/>
      <w:numFmt w:val="bullet"/>
      <w:lvlText w:val=""/>
      <w:lvlJc w:val="left"/>
      <w:pPr>
        <w:tabs>
          <w:tab w:val="num" w:pos="2880"/>
        </w:tabs>
        <w:ind w:left="2880" w:hanging="360"/>
      </w:pPr>
      <w:rPr>
        <w:rFonts w:ascii="Wingdings" w:hAnsi="Wingdings" w:hint="default"/>
      </w:rPr>
    </w:lvl>
    <w:lvl w:ilvl="4" w:tplc="13FE5188" w:tentative="1">
      <w:start w:val="1"/>
      <w:numFmt w:val="bullet"/>
      <w:lvlText w:val=""/>
      <w:lvlJc w:val="left"/>
      <w:pPr>
        <w:tabs>
          <w:tab w:val="num" w:pos="3600"/>
        </w:tabs>
        <w:ind w:left="3600" w:hanging="360"/>
      </w:pPr>
      <w:rPr>
        <w:rFonts w:ascii="Wingdings" w:hAnsi="Wingdings" w:hint="default"/>
      </w:rPr>
    </w:lvl>
    <w:lvl w:ilvl="5" w:tplc="4FBC7662" w:tentative="1">
      <w:start w:val="1"/>
      <w:numFmt w:val="bullet"/>
      <w:lvlText w:val=""/>
      <w:lvlJc w:val="left"/>
      <w:pPr>
        <w:tabs>
          <w:tab w:val="num" w:pos="4320"/>
        </w:tabs>
        <w:ind w:left="4320" w:hanging="360"/>
      </w:pPr>
      <w:rPr>
        <w:rFonts w:ascii="Wingdings" w:hAnsi="Wingdings" w:hint="default"/>
      </w:rPr>
    </w:lvl>
    <w:lvl w:ilvl="6" w:tplc="F92E21E0" w:tentative="1">
      <w:start w:val="1"/>
      <w:numFmt w:val="bullet"/>
      <w:lvlText w:val=""/>
      <w:lvlJc w:val="left"/>
      <w:pPr>
        <w:tabs>
          <w:tab w:val="num" w:pos="5040"/>
        </w:tabs>
        <w:ind w:left="5040" w:hanging="360"/>
      </w:pPr>
      <w:rPr>
        <w:rFonts w:ascii="Wingdings" w:hAnsi="Wingdings" w:hint="default"/>
      </w:rPr>
    </w:lvl>
    <w:lvl w:ilvl="7" w:tplc="EBEA0758" w:tentative="1">
      <w:start w:val="1"/>
      <w:numFmt w:val="bullet"/>
      <w:lvlText w:val=""/>
      <w:lvlJc w:val="left"/>
      <w:pPr>
        <w:tabs>
          <w:tab w:val="num" w:pos="5760"/>
        </w:tabs>
        <w:ind w:left="5760" w:hanging="360"/>
      </w:pPr>
      <w:rPr>
        <w:rFonts w:ascii="Wingdings" w:hAnsi="Wingdings" w:hint="default"/>
      </w:rPr>
    </w:lvl>
    <w:lvl w:ilvl="8" w:tplc="325E8BD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70303F9"/>
    <w:rsid w:val="000764AB"/>
    <w:rsid w:val="001446F7"/>
    <w:rsid w:val="00150208"/>
    <w:rsid w:val="00180781"/>
    <w:rsid w:val="001B0B00"/>
    <w:rsid w:val="001E733C"/>
    <w:rsid w:val="0029699F"/>
    <w:rsid w:val="00482AD6"/>
    <w:rsid w:val="00503436"/>
    <w:rsid w:val="005327BE"/>
    <w:rsid w:val="005C581C"/>
    <w:rsid w:val="005E4997"/>
    <w:rsid w:val="00634DCA"/>
    <w:rsid w:val="006F55E4"/>
    <w:rsid w:val="00860B65"/>
    <w:rsid w:val="00874139"/>
    <w:rsid w:val="009A5DCB"/>
    <w:rsid w:val="009E7ABD"/>
    <w:rsid w:val="00A465E7"/>
    <w:rsid w:val="00A66B1A"/>
    <w:rsid w:val="00AB49C8"/>
    <w:rsid w:val="00B51DF6"/>
    <w:rsid w:val="00B567F3"/>
    <w:rsid w:val="00B70962"/>
    <w:rsid w:val="00C70E79"/>
    <w:rsid w:val="00CC67F4"/>
    <w:rsid w:val="00F32E77"/>
    <w:rsid w:val="00F66233"/>
    <w:rsid w:val="2703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64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0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0781"/>
    <w:rPr>
      <w:kern w:val="2"/>
      <w:sz w:val="18"/>
      <w:szCs w:val="18"/>
    </w:rPr>
  </w:style>
  <w:style w:type="paragraph" w:styleId="a4">
    <w:name w:val="footer"/>
    <w:basedOn w:val="a"/>
    <w:link w:val="Char0"/>
    <w:rsid w:val="00180781"/>
    <w:pPr>
      <w:tabs>
        <w:tab w:val="center" w:pos="4153"/>
        <w:tab w:val="right" w:pos="8306"/>
      </w:tabs>
      <w:snapToGrid w:val="0"/>
      <w:jc w:val="left"/>
    </w:pPr>
    <w:rPr>
      <w:sz w:val="18"/>
      <w:szCs w:val="18"/>
    </w:rPr>
  </w:style>
  <w:style w:type="character" w:customStyle="1" w:styleId="Char0">
    <w:name w:val="页脚 Char"/>
    <w:basedOn w:val="a0"/>
    <w:link w:val="a4"/>
    <w:rsid w:val="00180781"/>
    <w:rPr>
      <w:kern w:val="2"/>
      <w:sz w:val="18"/>
      <w:szCs w:val="18"/>
    </w:rPr>
  </w:style>
  <w:style w:type="paragraph" w:styleId="a5">
    <w:name w:val="List Paragraph"/>
    <w:basedOn w:val="a"/>
    <w:uiPriority w:val="34"/>
    <w:unhideWhenUsed/>
    <w:qFormat/>
    <w:rsid w:val="00180781"/>
    <w:pPr>
      <w:ind w:firstLineChars="200" w:firstLine="420"/>
    </w:pPr>
  </w:style>
  <w:style w:type="paragraph" w:styleId="a6">
    <w:name w:val="Balloon Text"/>
    <w:basedOn w:val="a"/>
    <w:link w:val="Char1"/>
    <w:rsid w:val="00180781"/>
    <w:rPr>
      <w:sz w:val="18"/>
      <w:szCs w:val="18"/>
    </w:rPr>
  </w:style>
  <w:style w:type="character" w:customStyle="1" w:styleId="Char1">
    <w:name w:val="批注框文本 Char"/>
    <w:basedOn w:val="a0"/>
    <w:link w:val="a6"/>
    <w:rsid w:val="00180781"/>
    <w:rPr>
      <w:kern w:val="2"/>
      <w:sz w:val="18"/>
      <w:szCs w:val="18"/>
    </w:rPr>
  </w:style>
  <w:style w:type="paragraph" w:styleId="a7">
    <w:name w:val="Normal (Web)"/>
    <w:basedOn w:val="a"/>
    <w:uiPriority w:val="99"/>
    <w:unhideWhenUsed/>
    <w:rsid w:val="00F32E77"/>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0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0781"/>
    <w:rPr>
      <w:kern w:val="2"/>
      <w:sz w:val="18"/>
      <w:szCs w:val="18"/>
    </w:rPr>
  </w:style>
  <w:style w:type="paragraph" w:styleId="a4">
    <w:name w:val="footer"/>
    <w:basedOn w:val="a"/>
    <w:link w:val="Char0"/>
    <w:rsid w:val="00180781"/>
    <w:pPr>
      <w:tabs>
        <w:tab w:val="center" w:pos="4153"/>
        <w:tab w:val="right" w:pos="8306"/>
      </w:tabs>
      <w:snapToGrid w:val="0"/>
      <w:jc w:val="left"/>
    </w:pPr>
    <w:rPr>
      <w:sz w:val="18"/>
      <w:szCs w:val="18"/>
    </w:rPr>
  </w:style>
  <w:style w:type="character" w:customStyle="1" w:styleId="Char0">
    <w:name w:val="页脚 Char"/>
    <w:basedOn w:val="a0"/>
    <w:link w:val="a4"/>
    <w:rsid w:val="00180781"/>
    <w:rPr>
      <w:kern w:val="2"/>
      <w:sz w:val="18"/>
      <w:szCs w:val="18"/>
    </w:rPr>
  </w:style>
  <w:style w:type="paragraph" w:styleId="a5">
    <w:name w:val="List Paragraph"/>
    <w:basedOn w:val="a"/>
    <w:uiPriority w:val="99"/>
    <w:unhideWhenUsed/>
    <w:rsid w:val="00180781"/>
    <w:pPr>
      <w:ind w:firstLineChars="200" w:firstLine="420"/>
    </w:pPr>
  </w:style>
  <w:style w:type="paragraph" w:styleId="a6">
    <w:name w:val="Balloon Text"/>
    <w:basedOn w:val="a"/>
    <w:link w:val="Char1"/>
    <w:rsid w:val="00180781"/>
    <w:rPr>
      <w:sz w:val="18"/>
      <w:szCs w:val="18"/>
    </w:rPr>
  </w:style>
  <w:style w:type="character" w:customStyle="1" w:styleId="Char1">
    <w:name w:val="批注框文本 Char"/>
    <w:basedOn w:val="a0"/>
    <w:link w:val="a6"/>
    <w:rsid w:val="00180781"/>
    <w:rPr>
      <w:kern w:val="2"/>
      <w:sz w:val="18"/>
      <w:szCs w:val="18"/>
    </w:rPr>
  </w:style>
  <w:style w:type="paragraph" w:styleId="a7">
    <w:name w:val="Normal (Web)"/>
    <w:basedOn w:val="a"/>
    <w:uiPriority w:val="99"/>
    <w:unhideWhenUsed/>
    <w:rsid w:val="00F32E7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093">
      <w:bodyDiv w:val="1"/>
      <w:marLeft w:val="0"/>
      <w:marRight w:val="0"/>
      <w:marTop w:val="0"/>
      <w:marBottom w:val="0"/>
      <w:divBdr>
        <w:top w:val="none" w:sz="0" w:space="0" w:color="auto"/>
        <w:left w:val="none" w:sz="0" w:space="0" w:color="auto"/>
        <w:bottom w:val="none" w:sz="0" w:space="0" w:color="auto"/>
        <w:right w:val="none" w:sz="0" w:space="0" w:color="auto"/>
      </w:divBdr>
    </w:div>
    <w:div w:id="1017653419">
      <w:bodyDiv w:val="1"/>
      <w:marLeft w:val="0"/>
      <w:marRight w:val="0"/>
      <w:marTop w:val="0"/>
      <w:marBottom w:val="0"/>
      <w:divBdr>
        <w:top w:val="none" w:sz="0" w:space="0" w:color="auto"/>
        <w:left w:val="none" w:sz="0" w:space="0" w:color="auto"/>
        <w:bottom w:val="none" w:sz="0" w:space="0" w:color="auto"/>
        <w:right w:val="none" w:sz="0" w:space="0" w:color="auto"/>
      </w:divBdr>
    </w:div>
    <w:div w:id="1190794906">
      <w:bodyDiv w:val="1"/>
      <w:marLeft w:val="0"/>
      <w:marRight w:val="0"/>
      <w:marTop w:val="0"/>
      <w:marBottom w:val="0"/>
      <w:divBdr>
        <w:top w:val="none" w:sz="0" w:space="0" w:color="auto"/>
        <w:left w:val="none" w:sz="0" w:space="0" w:color="auto"/>
        <w:bottom w:val="none" w:sz="0" w:space="0" w:color="auto"/>
        <w:right w:val="none" w:sz="0" w:space="0" w:color="auto"/>
      </w:divBdr>
    </w:div>
    <w:div w:id="1627008427">
      <w:bodyDiv w:val="1"/>
      <w:marLeft w:val="0"/>
      <w:marRight w:val="0"/>
      <w:marTop w:val="0"/>
      <w:marBottom w:val="0"/>
      <w:divBdr>
        <w:top w:val="none" w:sz="0" w:space="0" w:color="auto"/>
        <w:left w:val="none" w:sz="0" w:space="0" w:color="auto"/>
        <w:bottom w:val="none" w:sz="0" w:space="0" w:color="auto"/>
        <w:right w:val="none" w:sz="0" w:space="0" w:color="auto"/>
      </w:divBdr>
    </w:div>
    <w:div w:id="1710107334">
      <w:bodyDiv w:val="1"/>
      <w:marLeft w:val="0"/>
      <w:marRight w:val="0"/>
      <w:marTop w:val="0"/>
      <w:marBottom w:val="0"/>
      <w:divBdr>
        <w:top w:val="none" w:sz="0" w:space="0" w:color="auto"/>
        <w:left w:val="none" w:sz="0" w:space="0" w:color="auto"/>
        <w:bottom w:val="none" w:sz="0" w:space="0" w:color="auto"/>
        <w:right w:val="none" w:sz="0" w:space="0" w:color="auto"/>
      </w:divBdr>
      <w:divsChild>
        <w:div w:id="374889047">
          <w:marLeft w:val="274"/>
          <w:marRight w:val="0"/>
          <w:marTop w:val="0"/>
          <w:marBottom w:val="200"/>
          <w:divBdr>
            <w:top w:val="none" w:sz="0" w:space="0" w:color="auto"/>
            <w:left w:val="none" w:sz="0" w:space="0" w:color="auto"/>
            <w:bottom w:val="none" w:sz="0" w:space="0" w:color="auto"/>
            <w:right w:val="none" w:sz="0" w:space="0" w:color="auto"/>
          </w:divBdr>
        </w:div>
      </w:divsChild>
    </w:div>
    <w:div w:id="1962297607">
      <w:bodyDiv w:val="1"/>
      <w:marLeft w:val="0"/>
      <w:marRight w:val="0"/>
      <w:marTop w:val="0"/>
      <w:marBottom w:val="0"/>
      <w:divBdr>
        <w:top w:val="none" w:sz="0" w:space="0" w:color="auto"/>
        <w:left w:val="none" w:sz="0" w:space="0" w:color="auto"/>
        <w:bottom w:val="none" w:sz="0" w:space="0" w:color="auto"/>
        <w:right w:val="none" w:sz="0" w:space="0" w:color="auto"/>
      </w:divBdr>
      <w:divsChild>
        <w:div w:id="1677269804">
          <w:marLeft w:val="274"/>
          <w:marRight w:val="0"/>
          <w:marTop w:val="0"/>
          <w:marBottom w:val="200"/>
          <w:divBdr>
            <w:top w:val="none" w:sz="0" w:space="0" w:color="auto"/>
            <w:left w:val="none" w:sz="0" w:space="0" w:color="auto"/>
            <w:bottom w:val="none" w:sz="0" w:space="0" w:color="auto"/>
            <w:right w:val="none" w:sz="0" w:space="0" w:color="auto"/>
          </w:divBdr>
        </w:div>
      </w:divsChild>
    </w:div>
    <w:div w:id="1999069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79</Words>
  <Characters>454</Characters>
  <Application>Microsoft Office Word</Application>
  <DocSecurity>0</DocSecurity>
  <Lines>3</Lines>
  <Paragraphs>1</Paragraphs>
  <ScaleCrop>false</ScaleCrop>
  <Company>Microsoft</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瑶熙星辰</dc:creator>
  <cp:lastModifiedBy>apple</cp:lastModifiedBy>
  <cp:revision>8</cp:revision>
  <dcterms:created xsi:type="dcterms:W3CDTF">2020-02-05T01:57:00Z</dcterms:created>
  <dcterms:modified xsi:type="dcterms:W3CDTF">2020-02-12T09:10:00Z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