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562" w:firstLineChars="200"/>
        <w:jc w:val="center"/>
        <w:outlineLvl w:val="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小学语文学科名著阅读指导课程（五年级）</w:t>
      </w:r>
    </w:p>
    <w:p>
      <w:pPr>
        <w:widowControl w:val="0"/>
        <w:ind w:firstLine="562" w:firstLineChars="200"/>
        <w:jc w:val="center"/>
        <w:outlineLvl w:val="0"/>
        <w:rPr>
          <w:rFonts w:ascii="宋体" w:hAnsi="宋体" w:eastAsia="宋体" w:cs="Times New Roman"/>
          <w:b/>
          <w:sz w:val="28"/>
          <w:szCs w:val="28"/>
        </w:rPr>
      </w:pPr>
      <w:bookmarkStart w:id="0" w:name="_Hlk31735551"/>
      <w:r>
        <w:rPr>
          <w:rFonts w:hint="eastAsia" w:ascii="宋体" w:hAnsi="宋体" w:eastAsia="宋体" w:cs="Times New Roman"/>
          <w:b/>
          <w:sz w:val="28"/>
          <w:szCs w:val="28"/>
        </w:rPr>
        <w:t>古人谈读书（三）</w:t>
      </w:r>
    </w:p>
    <w:bookmarkEnd w:id="0"/>
    <w:p>
      <w:pPr>
        <w:widowControl w:val="0"/>
        <w:spacing w:line="360" w:lineRule="auto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亲爱的同学，</w:t>
      </w:r>
      <w:r>
        <w:rPr>
          <w:rFonts w:ascii="黑体" w:hAnsi="黑体" w:eastAsia="黑体" w:cs="Times New Roman"/>
          <w:sz w:val="28"/>
          <w:szCs w:val="28"/>
        </w:rPr>
        <w:t>下</w:t>
      </w:r>
      <w:r>
        <w:rPr>
          <w:rFonts w:hint="eastAsia" w:ascii="黑体" w:hAnsi="黑体" w:eastAsia="黑体" w:cs="Times New Roman"/>
          <w:sz w:val="28"/>
          <w:szCs w:val="28"/>
        </w:rPr>
        <w:t>面</w:t>
      </w:r>
      <w:r>
        <w:rPr>
          <w:rFonts w:ascii="黑体" w:hAnsi="黑体" w:eastAsia="黑体" w:cs="Times New Roman"/>
          <w:sz w:val="28"/>
          <w:szCs w:val="28"/>
        </w:rPr>
        <w:t>就要</w:t>
      </w:r>
      <w:r>
        <w:rPr>
          <w:rFonts w:hint="eastAsia" w:ascii="黑体" w:hAnsi="黑体" w:eastAsia="黑体" w:cs="Times New Roman"/>
          <w:sz w:val="28"/>
          <w:szCs w:val="28"/>
        </w:rPr>
        <w:t>参加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 w:cs="Times New Roman"/>
          <w:sz w:val="28"/>
          <w:szCs w:val="28"/>
        </w:rPr>
        <w:t>挑战答题</w:t>
      </w:r>
      <w:r>
        <w:rPr>
          <w:rFonts w:ascii="黑体" w:hAnsi="黑体" w:eastAsia="黑体" w:cs="Times New Roman"/>
          <w:sz w:val="28"/>
          <w:szCs w:val="28"/>
        </w:rPr>
        <w:t>啦</w:t>
      </w:r>
      <w:r>
        <w:rPr>
          <w:rFonts w:hint="eastAsia" w:ascii="黑体" w:hAnsi="黑体" w:eastAsia="黑体" w:cs="Times New Roman"/>
          <w:sz w:val="28"/>
          <w:szCs w:val="28"/>
        </w:rPr>
        <w:t>！预祝你挑战成功！</w:t>
      </w:r>
    </w:p>
    <w:p>
      <w:pPr>
        <w:widowControl w:val="0"/>
        <w:jc w:val="both"/>
        <w:rPr>
          <w:rFonts w:ascii="Cambria" w:hAnsi="Cambria" w:eastAsia="宋体" w:cs="Times New Roman"/>
          <w:bCs/>
          <w:color w:val="auto"/>
          <w:szCs w:val="21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Cambria" w:hAnsi="Cambria" w:eastAsia="宋体" w:cs="Times New Roman"/>
          <w:color w:val="auto"/>
          <w:sz w:val="24"/>
          <w:szCs w:val="24"/>
        </w:rPr>
        <w:t>“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盖士人读书”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这句话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中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“士人”的意思是（   ）</w:t>
      </w:r>
      <w:r>
        <w:rPr>
          <w:rFonts w:hint="eastAsia" w:ascii="Cambria" w:hAnsi="Cambria" w:eastAsia="宋体" w:cs="Times New Roman"/>
          <w:bCs/>
          <w:color w:val="auto"/>
          <w:szCs w:val="21"/>
        </w:rPr>
        <w:t xml:space="preserve">。 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A.读书人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B.做官人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 C.商人  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 D.学生 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（答案：A）</w:t>
      </w:r>
    </w:p>
    <w:p>
      <w:pPr>
        <w:widowControl w:val="0"/>
        <w:spacing w:line="360" w:lineRule="auto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2.“第二要有识”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这句话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中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“识”的意思是（   ）。 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ascii="宋体" w:hAnsi="宋体" w:eastAsia="宋体" w:cs="Times New Roman"/>
          <w:bCs/>
          <w:color w:val="auto"/>
          <w:sz w:val="24"/>
          <w:szCs w:val="24"/>
        </w:rPr>
        <w:t>A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.知识  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B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.见识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 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C.胆识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D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常识   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（答案：B）</w:t>
      </w:r>
    </w:p>
    <w:p>
      <w:pPr>
        <w:widowControl w:val="0"/>
        <w:spacing w:line="360" w:lineRule="auto"/>
        <w:jc w:val="both"/>
        <w:rPr>
          <w:rFonts w:ascii="Cambria" w:hAnsi="Cambria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3.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下列成语中，“</w:t>
      </w:r>
      <w:r>
        <w:rPr>
          <w:rFonts w:hint="eastAsia" w:ascii="Cambria" w:hAnsi="Cambria" w:eastAsia="宋体" w:cs="Times New Roman"/>
          <w:color w:val="auto"/>
          <w:sz w:val="24"/>
          <w:szCs w:val="24"/>
          <w:lang w:val="en-US" w:eastAsia="zh-CN"/>
        </w:rPr>
        <w:t>形容目光短浅、缺乏见识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Cambria" w:hAnsi="Cambria" w:eastAsia="宋体" w:cs="Times New Roman"/>
          <w:color w:val="auto"/>
          <w:sz w:val="24"/>
          <w:szCs w:val="24"/>
          <w:lang w:val="en-US" w:eastAsia="zh-CN"/>
        </w:rPr>
        <w:t>的成语是</w:t>
      </w:r>
      <w:r>
        <w:rPr>
          <w:rFonts w:hint="eastAsia" w:ascii="Cambria" w:hAnsi="Cambria" w:eastAsia="宋体" w:cs="Times New Roman"/>
          <w:color w:val="auto"/>
          <w:sz w:val="24"/>
          <w:szCs w:val="24"/>
        </w:rPr>
        <w:t>（</w:t>
      </w:r>
      <w:r>
        <w:rPr>
          <w:rFonts w:hint="eastAsia" w:ascii="Cambria" w:hAnsi="Cambria" w:eastAsia="宋体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Cambria" w:hAnsi="Cambria" w:eastAsia="宋体" w:cs="Times New Roman"/>
          <w:color w:val="auto"/>
          <w:sz w:val="24"/>
          <w:szCs w:val="24"/>
        </w:rPr>
        <w:t>）</w:t>
      </w:r>
      <w:r>
        <w:rPr>
          <w:rFonts w:hint="eastAsia" w:ascii="Cambria" w:hAnsi="Cambria" w:eastAsia="宋体" w:cs="Times New Roman"/>
          <w:color w:val="auto"/>
          <w:sz w:val="24"/>
          <w:szCs w:val="24"/>
          <w:lang w:eastAsia="zh-CN"/>
        </w:rPr>
        <w:t>。</w:t>
      </w:r>
      <w:r>
        <w:rPr>
          <w:rFonts w:hint="eastAsia" w:ascii="Cambria" w:hAnsi="Cambria" w:eastAsia="宋体" w:cs="Times New Roman"/>
          <w:color w:val="auto"/>
          <w:sz w:val="24"/>
          <w:szCs w:val="24"/>
        </w:rPr>
        <w:t xml:space="preserve"> 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ascii="宋体" w:hAnsi="宋体" w:eastAsia="宋体" w:cs="Times New Roman"/>
          <w:bCs/>
          <w:color w:val="auto"/>
          <w:sz w:val="24"/>
          <w:szCs w:val="24"/>
        </w:rPr>
        <w:t>A.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学海无涯    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B.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诲人不倦  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C.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坐井观天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  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D.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不耻下问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Cambria" w:hAnsi="Cambria" w:eastAsia="宋体" w:cs="Times New Roman"/>
          <w:color w:val="auto"/>
          <w:sz w:val="24"/>
          <w:szCs w:val="24"/>
        </w:rPr>
        <w:t>（答案：C）</w:t>
      </w:r>
    </w:p>
    <w:p>
      <w:pPr>
        <w:widowControl w:val="0"/>
        <w:spacing w:line="360" w:lineRule="auto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4.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“此三者缺一不可”，下列不属于“此三者”中的一项是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（   ）。 </w:t>
      </w:r>
    </w:p>
    <w:p>
      <w:pPr>
        <w:widowControl w:val="0"/>
        <w:spacing w:line="360" w:lineRule="auto"/>
        <w:ind w:firstLine="480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A.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志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B.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识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 C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有勤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D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恒</w:t>
      </w:r>
    </w:p>
    <w:p>
      <w:pPr>
        <w:widowControl w:val="0"/>
        <w:spacing w:line="360" w:lineRule="auto"/>
        <w:ind w:firstLine="48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（答案：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>
      <w:pPr>
        <w:widowControl w:val="0"/>
        <w:spacing w:line="360" w:lineRule="auto"/>
        <w:ind w:right="960"/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5.《古人谈读书（三）》选自曾国藩的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（     ）这本著作。</w:t>
      </w:r>
    </w:p>
    <w:p>
      <w:pPr>
        <w:widowControl w:val="0"/>
        <w:spacing w:line="360" w:lineRule="auto"/>
        <w:ind w:right="960"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A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《日记》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B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《奏议》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C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《家书》 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D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《家训》</w:t>
      </w:r>
    </w:p>
    <w:p>
      <w:pPr>
        <w:widowControl w:val="0"/>
        <w:spacing w:line="360" w:lineRule="auto"/>
        <w:ind w:firstLine="480" w:firstLineChars="200"/>
        <w:jc w:val="right"/>
        <w:rPr>
          <w:rFonts w:hint="eastAsia"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（答案：</w:t>
      </w:r>
      <w:r>
        <w:rPr>
          <w:rFonts w:ascii="宋体" w:hAnsi="宋体" w:eastAsia="宋体" w:cs="Times New Roman"/>
          <w:bCs/>
          <w:color w:val="auto"/>
          <w:sz w:val="24"/>
          <w:szCs w:val="24"/>
        </w:rPr>
        <w:t>C）</w:t>
      </w:r>
    </w:p>
    <w:p>
      <w:pPr>
        <w:widowControl w:val="0"/>
        <w:spacing w:line="360" w:lineRule="auto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Cs/>
          <w:sz w:val="24"/>
          <w:szCs w:val="24"/>
        </w:rPr>
        <w:t>.以下关于曾国藩的说法错误的是（    ）。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A</w:t>
      </w:r>
      <w:r>
        <w:rPr>
          <w:rFonts w:hint="eastAsia" w:ascii="宋体" w:hAnsi="宋体" w:eastAsia="宋体" w:cs="Times New Roman"/>
          <w:bCs/>
          <w:sz w:val="24"/>
          <w:szCs w:val="24"/>
        </w:rPr>
        <w:t>.曾国藩</w:t>
      </w:r>
      <w:r>
        <w:rPr>
          <w:rFonts w:ascii="宋体" w:hAnsi="宋体" w:eastAsia="宋体" w:cs="Times New Roman"/>
          <w:bCs/>
          <w:sz w:val="24"/>
          <w:szCs w:val="24"/>
        </w:rPr>
        <w:t>是</w:t>
      </w:r>
      <w:r>
        <w:rPr>
          <w:rFonts w:hint="eastAsia" w:ascii="宋体" w:hAnsi="宋体" w:eastAsia="宋体" w:cs="Times New Roman"/>
          <w:bCs/>
          <w:sz w:val="24"/>
          <w:szCs w:val="24"/>
        </w:rPr>
        <w:t>晚清时期政治家、战略家、理学家、文学家、书法家</w:t>
      </w:r>
      <w:r>
        <w:rPr>
          <w:rFonts w:ascii="宋体" w:hAnsi="宋体" w:eastAsia="宋体" w:cs="Times New Roman"/>
          <w:bCs/>
          <w:sz w:val="24"/>
          <w:szCs w:val="24"/>
        </w:rPr>
        <w:t>。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B.</w:t>
      </w:r>
      <w:r>
        <w:rPr>
          <w:rFonts w:hint="eastAsia" w:ascii="宋体" w:hAnsi="宋体" w:eastAsia="宋体" w:cs="Times New Roman"/>
          <w:bCs/>
          <w:sz w:val="24"/>
          <w:szCs w:val="24"/>
        </w:rPr>
        <w:t>曾国藩6岁入塾读书，8岁能读四书、诵五经，14岁能读《周礼》《史记》文选。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C.</w:t>
      </w:r>
      <w:r>
        <w:rPr>
          <w:rFonts w:hint="eastAsia" w:ascii="宋体" w:hAnsi="宋体" w:eastAsia="宋体" w:cs="Times New Roman"/>
          <w:bCs/>
          <w:sz w:val="24"/>
          <w:szCs w:val="24"/>
        </w:rPr>
        <w:t>曾国藩其一生奉行为政以耐烦为第一要义，主张凡事要勤俭廉劳，不可为官自傲</w:t>
      </w:r>
      <w:r>
        <w:rPr>
          <w:rFonts w:ascii="宋体" w:hAnsi="宋体" w:eastAsia="宋体" w:cs="Times New Roman"/>
          <w:bCs/>
          <w:sz w:val="24"/>
          <w:szCs w:val="24"/>
        </w:rPr>
        <w:t>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D.</w:t>
      </w:r>
      <w:r>
        <w:rPr>
          <w:rFonts w:hint="eastAsia" w:ascii="宋体" w:hAnsi="宋体" w:eastAsia="宋体" w:cs="Times New Roman"/>
          <w:bCs/>
          <w:sz w:val="24"/>
          <w:szCs w:val="24"/>
        </w:rPr>
        <w:t>曾国藩著作有《日记》、《论语》、《家书》、《家训》等。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（答案：D）</w:t>
      </w:r>
    </w:p>
    <w:p>
      <w:pPr>
        <w:widowControl w:val="0"/>
        <w:spacing w:line="360" w:lineRule="auto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ascii="宋体" w:hAnsi="宋体" w:eastAsia="宋体" w:cs="Times New Roman"/>
          <w:bCs/>
          <w:color w:val="auto"/>
          <w:sz w:val="24"/>
          <w:szCs w:val="24"/>
        </w:rPr>
        <w:t>7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.阅读《曾国藩的读书方法》这篇文章，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以下读书方法不是曾国藩所主张的一项是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 xml:space="preserve">（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）。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ascii="宋体" w:hAnsi="宋体" w:eastAsia="宋体" w:cs="Times New Roman"/>
          <w:bCs/>
          <w:color w:val="auto"/>
          <w:sz w:val="24"/>
          <w:szCs w:val="24"/>
        </w:rPr>
        <w:t>A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.读书最大的捷径，就是读经典。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B.</w:t>
      </w:r>
      <w:r>
        <w:rPr>
          <w:rFonts w:hint="eastAsia" w:ascii="宋体" w:hAnsi="宋体" w:eastAsia="宋体" w:cs="Times New Roman"/>
          <w:bCs/>
          <w:sz w:val="24"/>
          <w:szCs w:val="24"/>
        </w:rPr>
        <w:t>一本书没读完的情况下，可以读另一本，读的越多越好。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C.</w:t>
      </w:r>
      <w:r>
        <w:rPr>
          <w:rFonts w:hint="eastAsia" w:ascii="宋体" w:hAnsi="宋体" w:eastAsia="宋体" w:cs="Times New Roman"/>
          <w:bCs/>
          <w:sz w:val="24"/>
          <w:szCs w:val="24"/>
        </w:rPr>
        <w:t>一本书，你要先能沉浸进去，你才能最终从中获得有价值的东西。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D.</w:t>
      </w:r>
      <w:r>
        <w:rPr>
          <w:rFonts w:hint="eastAsia" w:ascii="宋体" w:hAnsi="宋体" w:eastAsia="宋体" w:cs="Times New Roman"/>
          <w:bCs/>
          <w:sz w:val="24"/>
          <w:szCs w:val="24"/>
        </w:rPr>
        <w:t>要培养个人的读书兴趣与方向。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（答案：B）</w:t>
      </w:r>
    </w:p>
    <w:p>
      <w:pPr>
        <w:widowControl w:val="0"/>
        <w:spacing w:line="360" w:lineRule="auto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8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.《曾国藩家书——其一》中“以不晏起为第一义”的“晏起”意思是（    ）。 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A.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早起  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B.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晚起  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C.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起立 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ascii="宋体" w:hAnsi="宋体" w:eastAsia="宋体" w:cs="Times New Roman"/>
          <w:bCs/>
          <w:sz w:val="24"/>
          <w:szCs w:val="24"/>
        </w:rPr>
        <w:t>D.</w:t>
      </w:r>
      <w:r>
        <w:rPr>
          <w:rFonts w:hint="eastAsia" w:ascii="宋体" w:hAnsi="宋体" w:eastAsia="宋体" w:cs="Times New Roman"/>
          <w:bCs/>
          <w:sz w:val="24"/>
          <w:szCs w:val="24"/>
        </w:rPr>
        <w:t>起点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（答案：B）</w:t>
      </w:r>
    </w:p>
    <w:p>
      <w:pPr>
        <w:widowControl w:val="0"/>
        <w:spacing w:line="360" w:lineRule="auto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9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.《曾国藩家书——其二》中把“用功”比作了（    ）。 </w:t>
      </w:r>
    </w:p>
    <w:p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A.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挖井       </w:t>
      </w:r>
      <w:r>
        <w:rPr>
          <w:rFonts w:ascii="宋体" w:hAnsi="宋体" w:eastAsia="宋体" w:cs="Times New Roman"/>
          <w:bCs/>
          <w:sz w:val="24"/>
          <w:szCs w:val="24"/>
        </w:rPr>
        <w:t>B.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喝水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C.登山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D</w:t>
      </w:r>
      <w:r>
        <w:rPr>
          <w:rFonts w:ascii="宋体" w:hAnsi="宋体" w:eastAsia="宋体" w:cs="Times New Roman"/>
          <w:bCs/>
          <w:sz w:val="24"/>
          <w:szCs w:val="24"/>
        </w:rPr>
        <w:t>.</w:t>
      </w:r>
      <w:r>
        <w:rPr>
          <w:rFonts w:hint="eastAsia" w:ascii="宋体" w:hAnsi="宋体" w:eastAsia="宋体" w:cs="Times New Roman"/>
          <w:bCs/>
          <w:sz w:val="24"/>
          <w:szCs w:val="24"/>
        </w:rPr>
        <w:t>逆水行舟</w:t>
      </w:r>
    </w:p>
    <w:p>
      <w:pPr>
        <w:widowControl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（答案：A）</w:t>
      </w:r>
    </w:p>
    <w:p>
      <w:pPr>
        <w:widowControl w:val="0"/>
        <w:spacing w:line="360" w:lineRule="auto"/>
        <w:jc w:val="both"/>
        <w:rPr>
          <w:rFonts w:hint="eastAsia" w:ascii="宋体" w:hAnsi="宋体" w:eastAsia="宋体" w:cs="Times New Roman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10.以下诗句和读书没有关系的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一项</w:t>
      </w:r>
      <w:r>
        <w:rPr>
          <w:rFonts w:hint="eastAsia" w:ascii="宋体" w:hAnsi="宋体" w:eastAsia="宋体" w:cs="Times New Roman"/>
          <w:bCs/>
          <w:sz w:val="24"/>
          <w:szCs w:val="24"/>
        </w:rPr>
        <w:t>是(</w:t>
      </w:r>
      <w:r>
        <w:rPr>
          <w:rFonts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Times New Roman"/>
          <w:bCs/>
          <w:sz w:val="24"/>
          <w:szCs w:val="24"/>
        </w:rPr>
        <w:t xml:space="preserve"> ) 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A</w:t>
      </w:r>
      <w:r>
        <w:rPr>
          <w:rFonts w:hint="eastAsia" w:ascii="宋体" w:hAnsi="宋体" w:eastAsia="宋体" w:cs="Times New Roman"/>
          <w:bCs/>
          <w:sz w:val="24"/>
          <w:szCs w:val="24"/>
        </w:rPr>
        <w:t>.</w:t>
      </w:r>
      <w:r>
        <w:rPr>
          <w:rFonts w:hint="eastAsia" w:ascii="Cambria" w:hAnsi="Cambria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粗缯大布裹生涯，腹有诗书气自华。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B.</w:t>
      </w:r>
      <w:r>
        <w:rPr>
          <w:rFonts w:hint="eastAsia" w:ascii="Cambria" w:hAnsi="Cambria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黑发不知勤学早，白首方悔读书迟。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C.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问渠那得清如许？为有源头活水来。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D. </w:t>
      </w:r>
      <w:r>
        <w:rPr>
          <w:rFonts w:hint="eastAsia" w:ascii="宋体" w:hAnsi="宋体" w:eastAsia="宋体" w:cs="Times New Roman"/>
          <w:bCs/>
          <w:sz w:val="24"/>
          <w:szCs w:val="24"/>
        </w:rPr>
        <w:t>我劝天公重抖擞，不拘一格降人材。</w:t>
      </w:r>
    </w:p>
    <w:p>
      <w:pPr>
        <w:jc w:val="righ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（答案：D）</w:t>
      </w:r>
    </w:p>
    <w:p>
      <w:pPr>
        <w:jc w:val="righ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4"/>
    <w:rsid w:val="003C3970"/>
    <w:rsid w:val="005D15FA"/>
    <w:rsid w:val="0099455F"/>
    <w:rsid w:val="00B41FF4"/>
    <w:rsid w:val="00DB2BC3"/>
    <w:rsid w:val="00E405ED"/>
    <w:rsid w:val="00ED5292"/>
    <w:rsid w:val="00F15C07"/>
    <w:rsid w:val="00FB236B"/>
    <w:rsid w:val="08513222"/>
    <w:rsid w:val="15DC06F9"/>
    <w:rsid w:val="176236F2"/>
    <w:rsid w:val="32F673CD"/>
    <w:rsid w:val="398875FC"/>
    <w:rsid w:val="45DD6A51"/>
    <w:rsid w:val="511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nse Emphasis"/>
    <w:basedOn w:val="3"/>
    <w:qFormat/>
    <w:uiPriority w:val="21"/>
    <w:rPr>
      <w:rFonts w:eastAsiaTheme="minorEastAsia"/>
      <w:iCs/>
      <w:color w:val="auto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2020-02-04T11:08:00Z</dcterms:created>
  <dc:creator>Fu Lin</dc:creator>
  <cp:lastModifiedBy>ZhuZhu</cp:lastModifiedBy>
  <dcterms:modified xsi:type="dcterms:W3CDTF">2020-02-15T01:24:31Z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