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75" w:beforeAutospacing="0" w:after="75" w:afterAutospacing="0" w:line="360" w:lineRule="auto"/>
        <w:rPr>
          <w:rFonts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color w:val="333333"/>
        </w:rPr>
        <w:t>第</w:t>
      </w:r>
      <w:r>
        <w:rPr>
          <w:rFonts w:hint="eastAsia" w:ascii="宋体" w:hAnsi="宋体" w:eastAsia="宋体" w:cs="Arial"/>
          <w:color w:val="333333"/>
          <w:lang w:eastAsia="zh-CN"/>
        </w:rPr>
        <w:t>三</w:t>
      </w:r>
      <w:r>
        <w:rPr>
          <w:rFonts w:hint="eastAsia" w:ascii="宋体" w:hAnsi="宋体" w:eastAsia="宋体" w:cs="Arial"/>
          <w:color w:val="333333"/>
        </w:rPr>
        <w:t xml:space="preserve">周   </w:t>
      </w:r>
      <w:r>
        <w:rPr>
          <w:rFonts w:hint="eastAsia" w:ascii="宋体" w:hAnsi="宋体" w:eastAsia="宋体" w:cs="Arial"/>
          <w:color w:val="333333"/>
          <w:lang w:val="en-US" w:eastAsia="zh-CN"/>
        </w:rPr>
        <w:t>3</w:t>
      </w:r>
      <w:r>
        <w:rPr>
          <w:rFonts w:ascii="宋体" w:hAnsi="宋体" w:eastAsia="宋体" w:cs="Arial"/>
          <w:color w:val="333333"/>
        </w:rPr>
        <w:t>.</w:t>
      </w:r>
      <w:r>
        <w:rPr>
          <w:rFonts w:hint="eastAsia" w:ascii="宋体" w:hAnsi="宋体" w:eastAsia="宋体" w:cs="Arial"/>
          <w:color w:val="333333"/>
          <w:lang w:val="en-US" w:eastAsia="zh-CN"/>
        </w:rPr>
        <w:t>3</w:t>
      </w:r>
      <w:r>
        <w:rPr>
          <w:rFonts w:hint="eastAsia" w:ascii="宋体" w:hAnsi="宋体" w:eastAsia="宋体" w:cs="Arial"/>
          <w:color w:val="333333"/>
        </w:rPr>
        <w:t xml:space="preserve">  第</w:t>
      </w:r>
      <w:r>
        <w:rPr>
          <w:rFonts w:hint="eastAsia" w:ascii="宋体" w:hAnsi="宋体" w:eastAsia="宋体" w:cs="Arial"/>
          <w:color w:val="333333"/>
          <w:lang w:eastAsia="zh-CN"/>
        </w:rPr>
        <w:t>十二</w:t>
      </w:r>
      <w:r>
        <w:rPr>
          <w:rFonts w:hint="eastAsia" w:ascii="宋体" w:hAnsi="宋体" w:eastAsia="宋体" w:cs="Arial"/>
          <w:color w:val="333333"/>
        </w:rPr>
        <w:t>课时   课程检测题目（第二部分：读写题目）</w:t>
      </w:r>
    </w:p>
    <w:p>
      <w:pPr>
        <w:pStyle w:val="14"/>
        <w:spacing w:before="75" w:beforeAutospacing="0" w:after="75" w:afterAutospacing="0" w:line="360" w:lineRule="auto"/>
        <w:jc w:val="center"/>
        <w:rPr>
          <w:rFonts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color w:val="333333"/>
        </w:rPr>
        <w:t>《</w:t>
      </w:r>
      <w:r>
        <w:rPr>
          <w:rFonts w:hint="eastAsia" w:ascii="宋体" w:hAnsi="宋体" w:eastAsia="宋体" w:cs="Arial"/>
          <w:color w:val="333333"/>
          <w:lang w:eastAsia="zh-CN"/>
        </w:rPr>
        <w:t>五代史伶官传序</w:t>
      </w:r>
      <w:r>
        <w:rPr>
          <w:rFonts w:hint="eastAsia" w:ascii="宋体" w:hAnsi="宋体" w:eastAsia="宋体" w:cs="Arial"/>
          <w:color w:val="333333"/>
        </w:rPr>
        <w:t>》测试题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微写作（满分1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清代文学家沈德潜认为本文“抑扬顿挫，得《史记》之神髓，《五代史》之第一篇文字。”请同学们写一写，如何理解这句话。200字微写作。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要求：观点明确，分析合理，讲究逻辑，字数在</w:t>
      </w:r>
      <w:r>
        <w:rPr>
          <w:rFonts w:ascii="宋体" w:hAnsi="宋体" w:eastAsia="宋体"/>
          <w:sz w:val="21"/>
          <w:szCs w:val="21"/>
        </w:rPr>
        <w:t>200</w:t>
      </w:r>
      <w:r>
        <w:rPr>
          <w:rFonts w:hint="eastAsia" w:ascii="宋体" w:hAnsi="宋体" w:eastAsia="宋体"/>
          <w:sz w:val="21"/>
          <w:szCs w:val="21"/>
        </w:rPr>
        <w:t>字左右。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eastAsia="宋体"/>
          <w:sz w:val="21"/>
          <w:szCs w:val="21"/>
        </w:rPr>
      </w:pPr>
    </w:p>
    <w:tbl>
      <w:tblPr>
        <w:tblStyle w:val="5"/>
        <w:tblpPr w:leftFromText="180" w:rightFromText="180" w:vertAnchor="text" w:horzAnchor="page" w:tblpX="1183" w:tblpY="148"/>
        <w:tblOverlap w:val="never"/>
        <w:tblW w:w="8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06"/>
        <w:gridCol w:w="404"/>
        <w:gridCol w:w="405"/>
        <w:gridCol w:w="442"/>
        <w:gridCol w:w="442"/>
        <w:gridCol w:w="443"/>
        <w:gridCol w:w="408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9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20×10＝200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3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285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/>
          <w:sz w:val="21"/>
          <w:szCs w:val="21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要点提示：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  <w:lang w:eastAsia="zh-CN"/>
        </w:rPr>
        <w:t>评论这篇文章“抑扬顿挫”，是指这篇文章在创作笔法上与《史记》有异曲同工之妙，《史记》在情节上大开大阖，跌宕起伏，而《伶官传序》也是在论证语势和情感上一波三折，得失之间，盛衰之势，语皆出于此：意气之盛，可谓壮哉！泣下沾襟，何其衰也！作者开头提出论点，“盛衰之理，虽曰天命，岂非人事哉！”然后用庄宗的事迹来证明论点，来表达叹息之情，融议论说理，情感表达于一体，此为理解此文第一层。接下来看其为“《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五代史》第一篇文字</w:t>
      </w:r>
      <w:r>
        <w:rPr>
          <w:rFonts w:hint="eastAsia" w:ascii="楷体" w:hAnsi="楷体" w:eastAsia="楷体"/>
          <w:sz w:val="21"/>
          <w:szCs w:val="21"/>
          <w:lang w:eastAsia="zh-CN"/>
        </w:rPr>
        <w:t>”的评论。欧阳修重修五代史，就是为了弥补旧史缺憾，想要“垂劝诫，示后世”，这与当时作者所面对的社会背景有着密切的关联。这也是作为一篇“史论”序言，达到警醒世人的目的，“后人哀之而不鉴之，亦使后人而复哀后人也。”此为理解此文的第二层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/>
          <w:sz w:val="21"/>
          <w:szCs w:val="21"/>
        </w:rPr>
      </w:pPr>
    </w:p>
    <w:sectPr>
      <w:footerReference r:id="rId3" w:type="default"/>
      <w:footerReference r:id="rId4" w:type="even"/>
      <w:pgSz w:w="9980" w:h="14180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375A3911"/>
    <w:rsid w:val="52D3430E"/>
    <w:rsid w:val="68BF6E86"/>
    <w:rsid w:val="6F1D4C2D"/>
    <w:rsid w:val="7C1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semiHidden/>
    <w:unhideWhenUsed/>
    <w:qFormat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2">
    <w:name w:val="apple-converted-space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5">
    <w:name w:val="body-zhushi-span"/>
    <w:basedOn w:val="6"/>
    <w:qFormat/>
    <w:uiPriority w:val="0"/>
  </w:style>
  <w:style w:type="character" w:customStyle="1" w:styleId="16">
    <w:name w:val="页眉 字符"/>
    <w:basedOn w:val="6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2020-02-01T07:38:00Z</dcterms:created>
  <dc:creator>Microsoft Office 用户</dc:creator>
  <cp:lastModifiedBy>夕夕木</cp:lastModifiedBy>
  <dcterms:modified xsi:type="dcterms:W3CDTF">2020-02-14T06:50:15Z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