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7C" w:rsidRDefault="00411436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朝阳区线上课堂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高一年级物理</w:t>
      </w:r>
    </w:p>
    <w:p w:rsidR="0072697C" w:rsidRDefault="00411436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第</w:t>
      </w:r>
      <w:r>
        <w:rPr>
          <w:rFonts w:eastAsia="黑体" w:hint="eastAsia"/>
          <w:b/>
          <w:sz w:val="30"/>
          <w:szCs w:val="30"/>
        </w:rPr>
        <w:t>2</w:t>
      </w:r>
      <w:r>
        <w:rPr>
          <w:rFonts w:eastAsia="黑体" w:hint="eastAsia"/>
          <w:b/>
          <w:sz w:val="30"/>
          <w:szCs w:val="30"/>
        </w:rPr>
        <w:t>课时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《运动的描述》难点突破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课</w:t>
      </w:r>
      <w:r w:rsidR="008B2ADE">
        <w:rPr>
          <w:rFonts w:eastAsia="黑体" w:hint="eastAsia"/>
          <w:b/>
          <w:sz w:val="30"/>
          <w:szCs w:val="30"/>
        </w:rPr>
        <w:t>后</w:t>
      </w:r>
      <w:bookmarkStart w:id="0" w:name="_GoBack"/>
      <w:bookmarkEnd w:id="0"/>
      <w:r>
        <w:rPr>
          <w:rFonts w:eastAsia="黑体" w:hint="eastAsia"/>
          <w:b/>
          <w:sz w:val="30"/>
          <w:szCs w:val="30"/>
        </w:rPr>
        <w:t>作业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1</w:t>
      </w:r>
      <w:r>
        <w:t>．钓鱼岛自古以来就是我国的固有领土，在距温州市约</w:t>
      </w:r>
      <w:r>
        <w:t>356 km</w:t>
      </w:r>
      <w:r>
        <w:t>、距福州市约</w:t>
      </w:r>
      <w:r>
        <w:t>385 km</w:t>
      </w:r>
      <w:r>
        <w:t>、距基隆市约</w:t>
      </w:r>
      <w:r>
        <w:t>190 km</w:t>
      </w:r>
      <w:r>
        <w:t>的位置</w:t>
      </w:r>
      <w:r>
        <w:rPr>
          <w:rFonts w:hint="eastAsia"/>
        </w:rPr>
        <w:t>。</w:t>
      </w:r>
      <w:r>
        <w:t>若我国某海监船为维护我国钓鱼岛的主权，从温州出发去钓鱼岛巡航，经</w:t>
      </w:r>
      <w:r>
        <w:t>8</w:t>
      </w:r>
      <w:r>
        <w:t>小时到达钓鱼岛，共航行了</w:t>
      </w:r>
      <w:r>
        <w:t>480 km</w:t>
      </w:r>
      <w:r>
        <w:t>，则下列说法中正确的是</w:t>
      </w:r>
      <w:r>
        <w:t>(</w:t>
      </w:r>
      <w:r>
        <w:t xml:space="preserve">　</w:t>
      </w:r>
      <w:r>
        <w:t xml:space="preserve">   </w:t>
      </w:r>
      <w:r>
        <w:t xml:space="preserve">　</w:t>
      </w:r>
      <w:r>
        <w:t>)</w:t>
      </w:r>
    </w:p>
    <w:p w:rsidR="0072697C" w:rsidRDefault="00411436" w:rsidP="006F2AA2">
      <w:pPr>
        <w:spacing w:line="360" w:lineRule="auto"/>
        <w:ind w:firstLineChars="150" w:firstLine="315"/>
        <w:jc w:val="left"/>
        <w:textAlignment w:val="center"/>
      </w:pPr>
      <w:r>
        <w:t>A</w:t>
      </w:r>
      <w:r>
        <w:t>．该海监船的位移大小为</w:t>
      </w:r>
      <w:r>
        <w:t>480 km</w:t>
      </w:r>
      <w:r>
        <w:t>，路程为</w:t>
      </w:r>
      <w:r>
        <w:t>356 km</w:t>
      </w:r>
    </w:p>
    <w:p w:rsidR="0072697C" w:rsidRDefault="00411436" w:rsidP="006F2AA2">
      <w:pPr>
        <w:spacing w:line="360" w:lineRule="auto"/>
        <w:ind w:leftChars="150" w:left="630" w:hangingChars="150" w:hanging="315"/>
        <w:jc w:val="left"/>
        <w:textAlignment w:val="center"/>
      </w:pPr>
      <w:r>
        <w:t>B</w:t>
      </w:r>
      <w:r>
        <w:t>．途中船员亲身体会到了</w:t>
      </w:r>
      <w:r>
        <w:t>“</w:t>
      </w:r>
      <w:r>
        <w:t>满眼风光多闪烁，看山恰似走来迎</w:t>
      </w:r>
      <w:r>
        <w:t>”</w:t>
      </w:r>
      <w:r>
        <w:t>的情景，此时他选择的参考系是山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C</w:t>
      </w:r>
      <w:r>
        <w:rPr>
          <w:color w:val="0000FF"/>
        </w:rPr>
        <w:t>．确定该海监船在海上的位置时可以将该海监船看成质点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D</w:t>
      </w:r>
      <w:r>
        <w:t>．此次航行的平均速度是</w:t>
      </w:r>
      <w:r>
        <w:t>60 km/h</w:t>
      </w:r>
    </w:p>
    <w:p w:rsidR="0072697C" w:rsidRDefault="00411436">
      <w:pPr>
        <w:spacing w:line="360" w:lineRule="auto"/>
        <w:jc w:val="left"/>
        <w:textAlignment w:val="center"/>
      </w:pPr>
      <w:r>
        <w:t>2</w:t>
      </w:r>
      <w:r>
        <w:t>．下列选项中说法错误的是（　　）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A</w:t>
      </w:r>
      <w:r>
        <w:t>．加速度、速度、位移和力都是矢量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B</w:t>
      </w:r>
      <w:r>
        <w:rPr>
          <w:color w:val="0000FF"/>
        </w:rPr>
        <w:t>．平均速率就是平均速度的大小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C</w:t>
      </w:r>
      <w:r>
        <w:t>．时间、速率、路程和质量都是标量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D</w:t>
      </w:r>
      <w:r>
        <w:t>．物体在某段时间内的位移大小不可能大于路程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3</w:t>
      </w:r>
      <w:r>
        <w:t>．</w:t>
      </w:r>
      <w:r>
        <w:t>2008</w:t>
      </w:r>
      <w:r>
        <w:t>年的奥运圣火经珠穆朗玛峰传至北京，曾经在奥运青年营即北京</w:t>
      </w:r>
      <w:r>
        <w:t>101</w:t>
      </w:r>
      <w:r>
        <w:t>中学进行过奥运圣火的传递仪式，图为同时出现的旗帜和甲、乙两火炬手所传递的圣火火焰景象，关于甲、乙两火炬手相对于静止旗杆的运动情况，下列说法正确的是：</w:t>
      </w:r>
    </w:p>
    <w:p w:rsidR="0072697C" w:rsidRDefault="00411436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905000" cy="1152525"/>
            <wp:effectExtent l="0" t="0" r="0" b="3175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A</w:t>
      </w:r>
      <w:r>
        <w:t>．甲、乙两火炬手一定都向左运动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B</w:t>
      </w:r>
      <w:r>
        <w:t>．甲、乙两火炬手可能都向右运动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C</w:t>
      </w:r>
      <w:r>
        <w:t>．甲火炬手可能运动，乙火炬手向右运动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D</w:t>
      </w:r>
      <w:r>
        <w:rPr>
          <w:color w:val="0000FF"/>
        </w:rPr>
        <w:t>．甲火炬手可能静止，乙火炬手向左运动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4</w:t>
      </w:r>
      <w:r>
        <w:t>．一物体做匀变速直线运动，初速度为</w:t>
      </w:r>
      <w:r>
        <w:t>20m/s</w:t>
      </w:r>
      <w:r>
        <w:t>，加速度大小为</w:t>
      </w:r>
      <w:r>
        <w:t>5m/s</w:t>
      </w:r>
      <w:r>
        <w:rPr>
          <w:vertAlign w:val="superscript"/>
        </w:rPr>
        <w:t>2</w:t>
      </w:r>
      <w:r>
        <w:t>，则</w:t>
      </w:r>
      <w:r>
        <w:t>3s</w:t>
      </w:r>
      <w:r>
        <w:t>后，其末速度大小</w:t>
      </w:r>
      <w:r>
        <w:t>(</w:t>
      </w:r>
      <w:r>
        <w:t xml:space="preserve">　　</w:t>
      </w:r>
      <w:r>
        <w:t>)</w:t>
      </w:r>
    </w:p>
    <w:p w:rsidR="0072697C" w:rsidRDefault="00411436" w:rsidP="006F2AA2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</w:pPr>
      <w:r>
        <w:t>A</w:t>
      </w:r>
      <w:r>
        <w:t>．一定为</w:t>
      </w:r>
      <w:r>
        <w:t>35m/s</w:t>
      </w:r>
      <w:r>
        <w:tab/>
        <w:t>B</w:t>
      </w:r>
      <w:r>
        <w:t>．一定为</w:t>
      </w:r>
      <w:r>
        <w:t>5m/s</w:t>
      </w:r>
    </w:p>
    <w:p w:rsidR="0072697C" w:rsidRDefault="00411436" w:rsidP="006F2AA2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lastRenderedPageBreak/>
        <w:t>C</w:t>
      </w:r>
      <w:r>
        <w:t>．绝对不是</w:t>
      </w:r>
      <w:r>
        <w:t>35m/s</w:t>
      </w:r>
      <w:r>
        <w:tab/>
      </w:r>
      <w:r>
        <w:rPr>
          <w:color w:val="0000FF"/>
        </w:rPr>
        <w:t>D</w:t>
      </w:r>
      <w:r>
        <w:rPr>
          <w:color w:val="0000FF"/>
        </w:rPr>
        <w:t>．可能为</w:t>
      </w:r>
      <w:r>
        <w:rPr>
          <w:color w:val="0000FF"/>
        </w:rPr>
        <w:t>5m/s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5</w:t>
      </w:r>
      <w:r>
        <w:t>．若汽车的加速度方向与速度方向一致，当加速度减小时，对汽车的运动下列说法正确的是（　　）</w:t>
      </w:r>
    </w:p>
    <w:p w:rsidR="0072697C" w:rsidRDefault="00411436" w:rsidP="006F2AA2">
      <w:pPr>
        <w:spacing w:line="360" w:lineRule="auto"/>
        <w:ind w:firstLineChars="150" w:firstLine="315"/>
        <w:jc w:val="left"/>
        <w:textAlignment w:val="center"/>
      </w:pPr>
      <w:r>
        <w:t>A</w:t>
      </w:r>
      <w:r>
        <w:t>．汽车速度开始减小</w:t>
      </w:r>
    </w:p>
    <w:p w:rsidR="0072697C" w:rsidRDefault="00411436" w:rsidP="006F2AA2">
      <w:pPr>
        <w:spacing w:line="360" w:lineRule="auto"/>
        <w:ind w:firstLineChars="150" w:firstLine="315"/>
        <w:jc w:val="left"/>
        <w:textAlignment w:val="center"/>
        <w:rPr>
          <w:color w:val="0000FF"/>
        </w:rPr>
      </w:pPr>
      <w:r>
        <w:rPr>
          <w:color w:val="0000FF"/>
        </w:rPr>
        <w:t>B</w:t>
      </w:r>
      <w:r>
        <w:rPr>
          <w:color w:val="0000FF"/>
        </w:rPr>
        <w:t>．当加速度减小到零时，汽车速度达到最大值</w:t>
      </w:r>
    </w:p>
    <w:p w:rsidR="0072697C" w:rsidRDefault="00411436" w:rsidP="006F2AA2">
      <w:pPr>
        <w:spacing w:line="360" w:lineRule="auto"/>
        <w:ind w:firstLineChars="150" w:firstLine="315"/>
        <w:jc w:val="left"/>
        <w:textAlignment w:val="center"/>
      </w:pPr>
      <w:r>
        <w:t>C</w:t>
      </w:r>
      <w:r>
        <w:t>．当加速度减小到零后，汽车也会静止不动</w:t>
      </w:r>
    </w:p>
    <w:p w:rsidR="0072697C" w:rsidRDefault="00411436" w:rsidP="006F2AA2">
      <w:pPr>
        <w:spacing w:line="360" w:lineRule="auto"/>
        <w:ind w:firstLineChars="150" w:firstLine="315"/>
        <w:jc w:val="left"/>
        <w:textAlignment w:val="center"/>
      </w:pPr>
      <w:r>
        <w:t>D</w:t>
      </w:r>
      <w:r>
        <w:t>．汽车的位移开始减小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6</w:t>
      </w:r>
      <w:r>
        <w:t>．</w:t>
      </w:r>
      <w:r>
        <w:t>0~100km/h</w:t>
      </w:r>
      <w:r>
        <w:t>加速（汽车从静止加速到</w:t>
      </w:r>
      <w:r>
        <w:t>100km/h</w:t>
      </w:r>
      <w:r>
        <w:t>所用的最短时间）和</w:t>
      </w:r>
      <w:r>
        <w:t>100km/h~0</w:t>
      </w:r>
      <w:r>
        <w:t>制动（汽车速度从</w:t>
      </w:r>
      <w:r>
        <w:t>100km/h</w:t>
      </w:r>
      <w:r>
        <w:t>减速到零所运动的最短距离）是衡量汽车性能的重要参数组成部分，国产车近几年发展非常迅猛，比亚迪汽车就是国产车中发展迅速的代表之一。比亚迪公司的</w:t>
      </w:r>
      <w:r>
        <w:t>“</w:t>
      </w:r>
      <w:r>
        <w:t>唐新能源</w:t>
      </w:r>
      <w:r>
        <w:t>”</w:t>
      </w:r>
      <w:r>
        <w:t>汽车两个参数分别为：</w:t>
      </w:r>
      <w:r>
        <w:t>0~100km/h</w:t>
      </w:r>
      <w:r>
        <w:t>加速</w:t>
      </w:r>
      <w:r>
        <w:t>4.5s</w:t>
      </w:r>
      <w:r>
        <w:t>，</w:t>
      </w:r>
      <w:r>
        <w:t>100km/h~0</w:t>
      </w:r>
      <w:r>
        <w:t>制动</w:t>
      </w:r>
      <w:r>
        <w:t>37.87m</w:t>
      </w:r>
      <w:r>
        <w:t>。如果汽车加速、减速过程能够视为匀变速直线运动，则比亚迪</w:t>
      </w:r>
      <w:r>
        <w:t>“</w:t>
      </w:r>
      <w:r>
        <w:t>唐新能源</w:t>
      </w:r>
      <w:r>
        <w:t>”</w:t>
      </w:r>
      <w:r>
        <w:t>汽车（</w:t>
      </w:r>
      <w:r>
        <w:t xml:space="preserve">  </w:t>
      </w:r>
      <w:r>
        <w:t>）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A</w:t>
      </w:r>
      <w:r>
        <w:t>．</w:t>
      </w:r>
      <w:r>
        <w:t>0~100km/h</w:t>
      </w:r>
      <w:r>
        <w:t>加速过程的加速度大小约为</w:t>
      </w:r>
      <w:r>
        <w:t>22m/s</w:t>
      </w:r>
      <w:r>
        <w:rPr>
          <w:vertAlign w:val="superscript"/>
        </w:rPr>
        <w:t>2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B</w:t>
      </w:r>
      <w:r>
        <w:rPr>
          <w:color w:val="0000FF"/>
        </w:rPr>
        <w:t>．</w:t>
      </w:r>
      <w:r>
        <w:rPr>
          <w:color w:val="0000FF"/>
        </w:rPr>
        <w:t>0~100km/h</w:t>
      </w:r>
      <w:r>
        <w:rPr>
          <w:color w:val="0000FF"/>
        </w:rPr>
        <w:t>加速过程的加速度大小约为</w:t>
      </w:r>
      <w:r>
        <w:rPr>
          <w:color w:val="0000FF"/>
        </w:rPr>
        <w:t>6m/s</w:t>
      </w:r>
      <w:r>
        <w:rPr>
          <w:color w:val="0000FF"/>
          <w:vertAlign w:val="superscript"/>
        </w:rPr>
        <w:t>2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C</w:t>
      </w:r>
      <w:r>
        <w:t>．</w:t>
      </w:r>
      <w:r>
        <w:t>100km/h~0</w:t>
      </w:r>
      <w:r>
        <w:t>制动过程的加速度大小约为</w:t>
      </w:r>
      <w:r>
        <w:t>132m/s</w:t>
      </w:r>
      <w:r>
        <w:rPr>
          <w:vertAlign w:val="superscript"/>
        </w:rPr>
        <w:t>2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D</w:t>
      </w:r>
      <w:r>
        <w:t>．</w:t>
      </w:r>
      <w:r>
        <w:t>100km/h~0</w:t>
      </w:r>
      <w:r>
        <w:t>制动过程的制动时间约为</w:t>
      </w:r>
      <w:r>
        <w:t>0.7s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7</w:t>
      </w:r>
      <w:r>
        <w:t>．一辆汽车在教练场上沿着平直的道路行驶，位移</w:t>
      </w:r>
      <w:r>
        <w:t>-</w:t>
      </w:r>
      <w:r>
        <w:t>时间图像如图所示，以下有关汽车的运动描述正确的是（</w:t>
      </w:r>
      <w:r>
        <w:t xml:space="preserve">   </w:t>
      </w:r>
      <w:r>
        <w:t>）</w:t>
      </w:r>
    </w:p>
    <w:p w:rsidR="0072697C" w:rsidRDefault="00411436" w:rsidP="006F2AA2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1666875" cy="99060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A</w:t>
      </w:r>
      <w:r>
        <w:t>．</w:t>
      </w:r>
      <w:r>
        <w:t>10s-20s</w:t>
      </w:r>
      <w:r>
        <w:t>这段时间内汽车做匀速直线运动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B</w:t>
      </w:r>
      <w:r>
        <w:rPr>
          <w:color w:val="0000FF"/>
        </w:rPr>
        <w:t>．</w:t>
      </w:r>
      <w:r>
        <w:rPr>
          <w:i/>
          <w:color w:val="0000FF"/>
        </w:rPr>
        <w:t>t</w:t>
      </w:r>
      <w:r>
        <w:rPr>
          <w:color w:val="0000FF"/>
        </w:rPr>
        <w:t>=30s</w:t>
      </w:r>
      <w:r>
        <w:rPr>
          <w:color w:val="0000FF"/>
        </w:rPr>
        <w:t>时汽车在返回出发点的途中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C</w:t>
      </w:r>
      <w:r>
        <w:t>．</w:t>
      </w:r>
      <w:r>
        <w:rPr>
          <w:i/>
        </w:rPr>
        <w:t>t</w:t>
      </w:r>
      <w:r>
        <w:t>=40s</w:t>
      </w:r>
      <w:r>
        <w:t>时汽车离出发点最远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D</w:t>
      </w:r>
      <w:r>
        <w:t>．汽车前</w:t>
      </w:r>
      <w:r>
        <w:t>10s</w:t>
      </w:r>
      <w:r>
        <w:t>内的平均速度小于前</w:t>
      </w:r>
      <w:r>
        <w:t>20s</w:t>
      </w:r>
      <w:r>
        <w:t>内的平均速度</w:t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8</w:t>
      </w:r>
      <w:r>
        <w:t>．如图所示，自行车的车轮半径为</w:t>
      </w:r>
      <w:r>
        <w:rPr>
          <w:i/>
        </w:rPr>
        <w:t>R</w:t>
      </w:r>
      <w:r>
        <w:t>，车轮沿直线无滑动地滚动，当气门芯由轮子的正上方第一次运动到轮子正下方时，气门芯位移的大小为</w:t>
      </w:r>
    </w:p>
    <w:p w:rsidR="0072697C" w:rsidRDefault="00411436" w:rsidP="006F2AA2">
      <w:pPr>
        <w:spacing w:line="360" w:lineRule="auto"/>
        <w:jc w:val="center"/>
        <w:textAlignment w:val="center"/>
      </w:pPr>
      <w:r>
        <w:rPr>
          <w:noProof/>
        </w:rPr>
        <w:lastRenderedPageBreak/>
        <w:drawing>
          <wp:inline distT="0" distB="0" distL="114300" distR="114300">
            <wp:extent cx="2552700" cy="1171575"/>
            <wp:effectExtent l="0" t="0" r="0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</w:pPr>
      <w:r>
        <w:t>A</w:t>
      </w:r>
      <w:r>
        <w:t>．</w:t>
      </w:r>
      <w:r w:rsidR="006F2AA2">
        <w:rPr>
          <w:noProof/>
        </w:rPr>
        <w:drawing>
          <wp:inline distT="0" distB="0" distL="0" distR="0" wp14:anchorId="19303374" wp14:editId="6932A4DB">
            <wp:extent cx="228600" cy="15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 w:rsidR="006F2AA2">
        <w:rPr>
          <w:rFonts w:hint="eastAsia"/>
        </w:rPr>
        <w:t>2</w:t>
      </w:r>
      <w:r w:rsidR="006F2AA2">
        <w:rPr>
          <w:rFonts w:hint="eastAsia"/>
          <w:i/>
        </w:rPr>
        <w:t>R</w:t>
      </w:r>
    </w:p>
    <w:p w:rsidR="0072697C" w:rsidRDefault="00411436" w:rsidP="006F2AA2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</w:pPr>
      <w:r>
        <w:t>C</w:t>
      </w:r>
      <w:r>
        <w:t>．</w:t>
      </w:r>
      <w:r w:rsidR="006F2AA2">
        <w:rPr>
          <w:noProof/>
        </w:rPr>
        <w:drawing>
          <wp:inline distT="0" distB="0" distL="0" distR="0" wp14:anchorId="3A0544AB" wp14:editId="57DD518D">
            <wp:extent cx="323850" cy="146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color w:val="0000FF"/>
        </w:rPr>
        <w:t>D</w:t>
      </w:r>
      <w:r>
        <w:rPr>
          <w:color w:val="0000FF"/>
        </w:rPr>
        <w:t>．</w:t>
      </w:r>
      <w:r w:rsidR="006F2AA2">
        <w:rPr>
          <w:noProof/>
        </w:rPr>
        <w:drawing>
          <wp:inline distT="0" distB="0" distL="0" distR="0" wp14:anchorId="0E814B36" wp14:editId="54C2AAF8">
            <wp:extent cx="641350" cy="2476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spacing w:line="360" w:lineRule="auto"/>
        <w:ind w:left="315" w:hangingChars="150" w:hanging="315"/>
        <w:jc w:val="left"/>
        <w:textAlignment w:val="center"/>
      </w:pPr>
      <w:r>
        <w:t>9</w:t>
      </w:r>
      <w:r>
        <w:t>．汽车在高速公路上超速是非常危险的，为防止汽车超速，高速公路都装有测汽车速度的装置。如图甲所示为超声波测速仪测汽车速度的示意图，测速仪</w:t>
      </w:r>
      <w:r>
        <w:rPr>
          <w:i/>
        </w:rPr>
        <w:t>A</w:t>
      </w:r>
      <w:r>
        <w:t>可发出并接收超声波信号，根据发出和接收到的信号可以推测出被测汽车的速度，如图乙所示是以测速仪所在位置为参考点，测速仪连续发出的两个超声波信号的</w:t>
      </w:r>
      <w:r>
        <w:rPr>
          <w:i/>
        </w:rPr>
        <w:t>x</w:t>
      </w:r>
      <w:r>
        <w:t>—</w:t>
      </w:r>
      <w:r>
        <w:rPr>
          <w:i/>
        </w:rPr>
        <w:t>t</w:t>
      </w:r>
      <w:r>
        <w:t>图象，则（</w:t>
      </w:r>
      <w:r>
        <w:t xml:space="preserve">   </w:t>
      </w:r>
      <w:r>
        <w:t>）</w:t>
      </w:r>
    </w:p>
    <w:p w:rsidR="0072697C" w:rsidRDefault="00411436" w:rsidP="006F2AA2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3943350" cy="1228725"/>
            <wp:effectExtent l="0" t="0" r="6350" b="317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A</w:t>
      </w:r>
      <w:r>
        <w:t>．汽车离测速仪越来越近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B</w:t>
      </w:r>
      <w:r>
        <w:t>．在测速仪发出两个超声波信号的时间间隔内，汽车通过的位移为</w:t>
      </w:r>
      <w:r>
        <w:rPr>
          <w:i/>
        </w:rPr>
        <w:t>x</w:t>
      </w:r>
      <w:r>
        <w:rPr>
          <w:vertAlign w:val="subscript"/>
        </w:rPr>
        <w:t>2</w:t>
      </w:r>
      <w:r>
        <w:t>-</w:t>
      </w:r>
      <w:r>
        <w:rPr>
          <w:i/>
        </w:rPr>
        <w:t>x</w:t>
      </w:r>
      <w:r>
        <w:rPr>
          <w:vertAlign w:val="subscript"/>
        </w:rPr>
        <w:t>1</w:t>
      </w:r>
    </w:p>
    <w:p w:rsidR="0072697C" w:rsidRPr="006F2AA2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C</w:t>
      </w:r>
      <w:r>
        <w:rPr>
          <w:color w:val="0000FF"/>
        </w:rPr>
        <w:t>．汽车在</w:t>
      </w:r>
      <w:r w:rsidR="006F2AA2">
        <w:rPr>
          <w:rFonts w:hint="eastAsia"/>
          <w:i/>
          <w:color w:val="0000FF"/>
        </w:rPr>
        <w:t>t</w:t>
      </w:r>
      <w:r w:rsidR="006F2AA2">
        <w:rPr>
          <w:rFonts w:hint="eastAsia"/>
          <w:color w:val="0000FF"/>
          <w:vertAlign w:val="subscript"/>
        </w:rPr>
        <w:t>1</w:t>
      </w:r>
      <w:r w:rsidR="006F2AA2">
        <w:rPr>
          <w:rFonts w:hint="eastAsia"/>
          <w:color w:val="0000FF"/>
        </w:rPr>
        <w:t>~</w:t>
      </w:r>
      <w:r w:rsidR="006F2AA2">
        <w:rPr>
          <w:rFonts w:hint="eastAsia"/>
          <w:i/>
          <w:color w:val="0000FF"/>
        </w:rPr>
        <w:t>t</w:t>
      </w:r>
      <w:r w:rsidR="006F2AA2">
        <w:rPr>
          <w:rFonts w:hint="eastAsia"/>
          <w:color w:val="0000FF"/>
          <w:vertAlign w:val="subscript"/>
        </w:rPr>
        <w:t>2</w:t>
      </w:r>
      <w:r>
        <w:rPr>
          <w:color w:val="0000FF"/>
        </w:rPr>
        <w:t>时间内的平均速度为</w:t>
      </w:r>
      <w:r w:rsidR="006F2AA2">
        <w:rPr>
          <w:noProof/>
        </w:rPr>
        <w:drawing>
          <wp:inline distT="0" distB="0" distL="0" distR="0" wp14:anchorId="12FCC235" wp14:editId="05B31691">
            <wp:extent cx="482600" cy="406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Pr="006F2AA2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D</w:t>
      </w:r>
      <w:r>
        <w:t>．超声波信号的速度是</w:t>
      </w:r>
      <w:r w:rsidR="006F2AA2">
        <w:rPr>
          <w:noProof/>
        </w:rPr>
        <w:drawing>
          <wp:inline distT="0" distB="0" distL="0" distR="0" wp14:anchorId="39503F53" wp14:editId="72F0C720">
            <wp:extent cx="203200" cy="4000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spacing w:line="360" w:lineRule="auto"/>
        <w:ind w:left="420" w:hangingChars="200" w:hanging="420"/>
        <w:jc w:val="left"/>
        <w:textAlignment w:val="center"/>
      </w:pPr>
      <w:r>
        <w:t>10</w:t>
      </w:r>
      <w:r>
        <w:t>．如图所示，你左手拿一停表，右手拿一画笔，在同伴沿直线牵动纸带的同时，用画笔在纸带上点下一个个点，这样，就做成了一台</w:t>
      </w:r>
      <w:r>
        <w:t>“</w:t>
      </w:r>
      <w:r>
        <w:t>打点计时器</w:t>
      </w:r>
      <w:r>
        <w:t>”</w:t>
      </w:r>
      <w:r>
        <w:t>．为了提高该计时器的准确性，应尽量</w:t>
      </w:r>
    </w:p>
    <w:p w:rsidR="0072697C" w:rsidRDefault="00411436" w:rsidP="006F2AA2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1485900" cy="857250"/>
            <wp:effectExtent l="0" t="0" r="0" b="635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A</w:t>
      </w:r>
      <w:r>
        <w:t>．让同伴匀速拉动纸带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  <w:rPr>
          <w:color w:val="0000FF"/>
        </w:rPr>
      </w:pPr>
      <w:r>
        <w:rPr>
          <w:color w:val="0000FF"/>
        </w:rPr>
        <w:t>B</w:t>
      </w:r>
      <w:r>
        <w:rPr>
          <w:color w:val="0000FF"/>
        </w:rPr>
        <w:t>．使打点节奏保持均匀不变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lastRenderedPageBreak/>
        <w:t>C</w:t>
      </w:r>
      <w:r>
        <w:t>．使打点时间间隔接近于</w:t>
      </w:r>
      <w:r>
        <w:t>0.02 s</w:t>
      </w:r>
    </w:p>
    <w:p w:rsidR="0072697C" w:rsidRDefault="00411436" w:rsidP="006F2AA2">
      <w:pPr>
        <w:spacing w:line="360" w:lineRule="auto"/>
        <w:ind w:firstLineChars="200" w:firstLine="420"/>
        <w:jc w:val="left"/>
        <w:textAlignment w:val="center"/>
      </w:pPr>
      <w:r>
        <w:t>D</w:t>
      </w:r>
      <w:r>
        <w:t>．使打点节奏随同伴拉动纸带速度的增大而加快</w:t>
      </w:r>
    </w:p>
    <w:p w:rsidR="0072697C" w:rsidRDefault="0072697C">
      <w:pPr>
        <w:spacing w:line="360" w:lineRule="auto"/>
        <w:jc w:val="left"/>
        <w:textAlignment w:val="center"/>
      </w:pPr>
    </w:p>
    <w:p w:rsidR="0072697C" w:rsidRDefault="0072697C"/>
    <w:sectPr w:rsidR="0072697C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33" w:rsidRDefault="00411436">
      <w:r>
        <w:separator/>
      </w:r>
    </w:p>
  </w:endnote>
  <w:endnote w:type="continuationSeparator" w:id="0">
    <w:p w:rsidR="005A1533" w:rsidRDefault="0041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C" w:rsidRDefault="00411436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B2ADE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8B2ADE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B2ADE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8B2ADE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33" w:rsidRDefault="00411436">
      <w:r>
        <w:separator/>
      </w:r>
    </w:p>
  </w:footnote>
  <w:footnote w:type="continuationSeparator" w:id="0">
    <w:p w:rsidR="005A1533" w:rsidRDefault="0041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00CF"/>
    <w:rsid w:val="00411436"/>
    <w:rsid w:val="005A1533"/>
    <w:rsid w:val="006F2AA2"/>
    <w:rsid w:val="0072697C"/>
    <w:rsid w:val="008B2ADE"/>
    <w:rsid w:val="12582B09"/>
    <w:rsid w:val="348D00CF"/>
    <w:rsid w:val="49A354D9"/>
    <w:rsid w:val="4B0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6F2AA2"/>
    <w:rPr>
      <w:sz w:val="18"/>
      <w:szCs w:val="18"/>
    </w:rPr>
  </w:style>
  <w:style w:type="character" w:customStyle="1" w:styleId="Char">
    <w:name w:val="批注框文本 Char"/>
    <w:basedOn w:val="a0"/>
    <w:link w:val="a4"/>
    <w:rsid w:val="006F2AA2"/>
    <w:rPr>
      <w:kern w:val="2"/>
      <w:sz w:val="18"/>
      <w:szCs w:val="18"/>
    </w:rPr>
  </w:style>
  <w:style w:type="paragraph" w:styleId="a5">
    <w:name w:val="header"/>
    <w:basedOn w:val="a"/>
    <w:link w:val="Char0"/>
    <w:rsid w:val="006F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2A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6F2AA2"/>
    <w:rPr>
      <w:sz w:val="18"/>
      <w:szCs w:val="18"/>
    </w:rPr>
  </w:style>
  <w:style w:type="character" w:customStyle="1" w:styleId="Char">
    <w:name w:val="批注框文本 Char"/>
    <w:basedOn w:val="a0"/>
    <w:link w:val="a4"/>
    <w:rsid w:val="006F2AA2"/>
    <w:rPr>
      <w:kern w:val="2"/>
      <w:sz w:val="18"/>
      <w:szCs w:val="18"/>
    </w:rPr>
  </w:style>
  <w:style w:type="paragraph" w:styleId="a5">
    <w:name w:val="header"/>
    <w:basedOn w:val="a"/>
    <w:link w:val="Char0"/>
    <w:rsid w:val="006F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2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8ED2C-BAD8-46E8-846C-66BA76CD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1453</Words>
  <Characters>283</Characters>
  <Application>Microsoft Office Word</Application>
  <DocSecurity>0</DocSecurity>
  <Lines>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文与君</dc:creator>
  <cp:lastModifiedBy>王军</cp:lastModifiedBy>
  <cp:revision>4</cp:revision>
  <cp:lastPrinted>2020-02-14T09:36:00Z</cp:lastPrinted>
  <dcterms:created xsi:type="dcterms:W3CDTF">2020-02-04T08:57:00Z</dcterms:created>
  <dcterms:modified xsi:type="dcterms:W3CDTF">2020-02-16T06:12:00Z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