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9B2B" w14:textId="56210E4E" w:rsidR="00A60653" w:rsidRPr="0059686D" w:rsidRDefault="00A60653" w:rsidP="00A60653">
      <w:pPr>
        <w:jc w:val="center"/>
        <w:rPr>
          <w:rFonts w:ascii="宋体" w:hAnsi="宋体"/>
          <w:color w:val="0D0D0D" w:themeColor="text1" w:themeTint="F2"/>
          <w:sz w:val="28"/>
          <w:szCs w:val="28"/>
        </w:rPr>
      </w:pP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>第</w:t>
      </w:r>
      <w:r w:rsidR="00CD7FA0">
        <w:rPr>
          <w:rFonts w:ascii="宋体" w:hAnsi="宋体" w:hint="eastAsia"/>
          <w:color w:val="0D0D0D" w:themeColor="text1" w:themeTint="F2"/>
          <w:sz w:val="28"/>
          <w:szCs w:val="28"/>
        </w:rPr>
        <w:t>三</w:t>
      </w: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>周</w:t>
      </w:r>
      <w:r w:rsidR="00122470">
        <w:rPr>
          <w:rFonts w:ascii="宋体" w:hAnsi="宋体"/>
          <w:color w:val="0D0D0D" w:themeColor="text1" w:themeTint="F2"/>
          <w:sz w:val="28"/>
          <w:szCs w:val="28"/>
        </w:rPr>
        <w:t xml:space="preserve">    </w:t>
      </w: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 xml:space="preserve">第七课时 </w:t>
      </w:r>
      <w:r w:rsidRPr="0059686D">
        <w:rPr>
          <w:rFonts w:ascii="宋体" w:hAnsi="宋体"/>
          <w:color w:val="0D0D0D" w:themeColor="text1" w:themeTint="F2"/>
          <w:sz w:val="28"/>
          <w:szCs w:val="28"/>
        </w:rPr>
        <w:t xml:space="preserve"> </w:t>
      </w: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>课程检测题目（读写题）</w:t>
      </w:r>
    </w:p>
    <w:p w14:paraId="34EFFCB0" w14:textId="2FF50161" w:rsidR="00610978" w:rsidRPr="008E0D4B" w:rsidRDefault="00610978" w:rsidP="00610978">
      <w:pPr>
        <w:jc w:val="center"/>
        <w:rPr>
          <w:strike/>
          <w:color w:val="FF0000"/>
          <w:sz w:val="28"/>
          <w:szCs w:val="28"/>
        </w:rPr>
      </w:pPr>
      <w:r w:rsidRPr="00541E9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《西游记》“三调芭蕉扇”</w:t>
      </w:r>
    </w:p>
    <w:p w14:paraId="67C18FAC" w14:textId="77777777" w:rsidR="0095728C" w:rsidRPr="00122470" w:rsidRDefault="00A60653" w:rsidP="0095728C">
      <w:pPr>
        <w:rPr>
          <w:rFonts w:ascii="宋体" w:hAnsi="宋体"/>
          <w:color w:val="auto"/>
        </w:rPr>
      </w:pPr>
      <w:r w:rsidRPr="00122470">
        <w:rPr>
          <w:rFonts w:ascii="宋体" w:hAnsi="宋体" w:hint="eastAsia"/>
          <w:color w:val="auto"/>
        </w:rPr>
        <w:t>1</w:t>
      </w:r>
      <w:r w:rsidRPr="00122470">
        <w:rPr>
          <w:rFonts w:ascii="宋体" w:hAnsi="宋体"/>
          <w:color w:val="auto"/>
        </w:rPr>
        <w:t>.</w:t>
      </w:r>
      <w:r w:rsidR="0095728C" w:rsidRPr="00122470">
        <w:rPr>
          <w:rFonts w:ascii="宋体" w:hAnsi="宋体" w:hint="eastAsia"/>
          <w:color w:val="auto"/>
        </w:rPr>
        <w:t xml:space="preserve"> 从下面《西游记》人物中任选一个，写一则</w:t>
      </w:r>
      <w:r w:rsidR="0095728C" w:rsidRPr="00122470">
        <w:rPr>
          <w:rFonts w:ascii="宋体" w:hAnsi="宋体"/>
          <w:color w:val="auto"/>
        </w:rPr>
        <w:t>150</w:t>
      </w:r>
      <w:r w:rsidR="0095728C" w:rsidRPr="00122470">
        <w:rPr>
          <w:rFonts w:ascii="宋体" w:hAnsi="宋体" w:hint="eastAsia"/>
          <w:color w:val="auto"/>
        </w:rPr>
        <w:t>字左右的人物简介。（1</w:t>
      </w:r>
      <w:r w:rsidR="0095728C" w:rsidRPr="00122470">
        <w:rPr>
          <w:rFonts w:ascii="宋体" w:hAnsi="宋体"/>
          <w:color w:val="auto"/>
        </w:rPr>
        <w:t>0</w:t>
      </w:r>
      <w:r w:rsidR="0095728C" w:rsidRPr="00122470">
        <w:rPr>
          <w:rFonts w:ascii="宋体" w:hAnsi="宋体" w:hint="eastAsia"/>
          <w:color w:val="auto"/>
        </w:rPr>
        <w:t>分）</w:t>
      </w:r>
    </w:p>
    <w:p w14:paraId="07B1B904" w14:textId="211FC66D" w:rsidR="0095728C" w:rsidRPr="00122470" w:rsidRDefault="0095728C" w:rsidP="0095728C">
      <w:pPr>
        <w:jc w:val="center"/>
        <w:rPr>
          <w:rFonts w:ascii="宋体" w:hAnsi="宋体"/>
          <w:color w:val="auto"/>
        </w:rPr>
      </w:pPr>
      <w:r w:rsidRPr="00122470">
        <w:rPr>
          <w:rFonts w:ascii="宋体" w:hAnsi="宋体" w:hint="eastAsia"/>
          <w:color w:val="auto"/>
        </w:rPr>
        <w:t>孙悟空</w:t>
      </w:r>
      <w:r w:rsidR="00A025F7" w:rsidRPr="00122470">
        <w:rPr>
          <w:rFonts w:ascii="宋体" w:hAnsi="宋体" w:hint="eastAsia"/>
          <w:color w:val="auto"/>
        </w:rPr>
        <w:t>、</w:t>
      </w:r>
      <w:r w:rsidRPr="00122470">
        <w:rPr>
          <w:rFonts w:ascii="宋体" w:hAnsi="宋体" w:hint="eastAsia"/>
          <w:color w:val="auto"/>
        </w:rPr>
        <w:t>牛魔王</w:t>
      </w:r>
      <w:r w:rsidR="00A025F7" w:rsidRPr="00122470">
        <w:rPr>
          <w:rFonts w:ascii="宋体" w:hAnsi="宋体" w:hint="eastAsia"/>
          <w:color w:val="auto"/>
        </w:rPr>
        <w:t>、</w:t>
      </w:r>
      <w:r w:rsidRPr="00122470">
        <w:rPr>
          <w:rFonts w:ascii="宋体" w:hAnsi="宋体" w:hint="eastAsia"/>
          <w:color w:val="auto"/>
        </w:rPr>
        <w:t>红孩儿</w:t>
      </w:r>
    </w:p>
    <w:p w14:paraId="5D59EE9B" w14:textId="77777777" w:rsidR="00122470" w:rsidRDefault="00122470" w:rsidP="0095728C">
      <w:pPr>
        <w:rPr>
          <w:rFonts w:ascii="宋体" w:hAnsi="宋体"/>
          <w:color w:val="0D0D0D" w:themeColor="text1" w:themeTint="F2"/>
        </w:rPr>
      </w:pPr>
      <w:bookmarkStart w:id="0" w:name="_GoBack"/>
      <w:bookmarkEnd w:id="0"/>
    </w:p>
    <w:p w14:paraId="187137B3" w14:textId="77777777" w:rsidR="00122470" w:rsidRDefault="00F119FB" w:rsidP="0095728C">
      <w:pPr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_</w:t>
      </w:r>
      <w:r>
        <w:rPr>
          <w:rFonts w:ascii="宋体" w:hAnsi="宋体"/>
          <w:color w:val="0D0D0D" w:themeColor="text1" w:themeTint="F2"/>
        </w:rPr>
        <w:t>____________________________________________________________________</w:t>
      </w:r>
    </w:p>
    <w:p w14:paraId="46F34710" w14:textId="77777777" w:rsidR="00122470" w:rsidRDefault="00122470" w:rsidP="0095728C">
      <w:pPr>
        <w:rPr>
          <w:rFonts w:ascii="宋体" w:hAnsi="宋体"/>
          <w:color w:val="0D0D0D" w:themeColor="text1" w:themeTint="F2"/>
        </w:rPr>
      </w:pPr>
    </w:p>
    <w:p w14:paraId="7F295B4C" w14:textId="77777777" w:rsidR="00122470" w:rsidRDefault="00F119FB" w:rsidP="0095728C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47385FA1" w14:textId="77777777" w:rsidR="00122470" w:rsidRDefault="00122470" w:rsidP="0095728C">
      <w:pPr>
        <w:rPr>
          <w:rFonts w:ascii="宋体" w:hAnsi="宋体"/>
          <w:color w:val="0D0D0D" w:themeColor="text1" w:themeTint="F2"/>
        </w:rPr>
      </w:pPr>
    </w:p>
    <w:p w14:paraId="6085401D" w14:textId="77777777" w:rsidR="00122470" w:rsidRDefault="00F119FB" w:rsidP="0095728C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10F12B80" w14:textId="77777777" w:rsidR="00122470" w:rsidRDefault="00122470" w:rsidP="0095728C">
      <w:pPr>
        <w:rPr>
          <w:rFonts w:ascii="宋体" w:hAnsi="宋体"/>
          <w:color w:val="0D0D0D" w:themeColor="text1" w:themeTint="F2"/>
        </w:rPr>
      </w:pPr>
    </w:p>
    <w:p w14:paraId="1F2FF50A" w14:textId="77777777" w:rsidR="00122470" w:rsidRDefault="00F119FB" w:rsidP="0095728C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787D9A86" w14:textId="77777777" w:rsidR="00122470" w:rsidRDefault="00122470" w:rsidP="0095728C">
      <w:pPr>
        <w:rPr>
          <w:rFonts w:ascii="宋体" w:hAnsi="宋体"/>
          <w:color w:val="0D0D0D" w:themeColor="text1" w:themeTint="F2"/>
        </w:rPr>
      </w:pPr>
    </w:p>
    <w:p w14:paraId="481387C6" w14:textId="476E9602" w:rsidR="0095728C" w:rsidRDefault="00F119FB" w:rsidP="0095728C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006C0F4F" w14:textId="77777777" w:rsidR="008A69B6" w:rsidRDefault="008A69B6" w:rsidP="00A60653">
      <w:pPr>
        <w:rPr>
          <w:rFonts w:ascii="宋体" w:hAnsi="宋体"/>
          <w:color w:val="0D0D0D" w:themeColor="text1" w:themeTint="F2"/>
        </w:rPr>
      </w:pPr>
    </w:p>
    <w:p w14:paraId="3F7B702F" w14:textId="7AAAAAEC" w:rsidR="0061211F" w:rsidRPr="0059686D" w:rsidRDefault="0095728C" w:rsidP="00A60653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2.</w:t>
      </w:r>
      <w:r w:rsidR="0061211F" w:rsidRPr="0059686D">
        <w:rPr>
          <w:rFonts w:ascii="宋体" w:hAnsi="宋体" w:hint="eastAsia"/>
          <w:color w:val="0D0D0D" w:themeColor="text1" w:themeTint="F2"/>
        </w:rPr>
        <w:t xml:space="preserve"> “神魔皆有人情，精魅亦通世故。”（鲁迅语）《西游记》刻画的众多神魔精魅都具有人的情感。请你从《西游记》“三调芭蕉扇”的故事中任选一人，</w:t>
      </w:r>
      <w:r>
        <w:rPr>
          <w:rFonts w:ascii="宋体" w:hAnsi="宋体" w:hint="eastAsia"/>
          <w:color w:val="0D0D0D" w:themeColor="text1" w:themeTint="F2"/>
        </w:rPr>
        <w:t>并结合相关情节，</w:t>
      </w:r>
      <w:r w:rsidR="0061211F" w:rsidRPr="0059686D">
        <w:rPr>
          <w:rFonts w:ascii="宋体" w:hAnsi="宋体" w:hint="eastAsia"/>
          <w:color w:val="0D0D0D" w:themeColor="text1" w:themeTint="F2"/>
        </w:rPr>
        <w:t xml:space="preserve">具体说明这一特点。 </w:t>
      </w:r>
      <w:r w:rsidR="0059686D" w:rsidRPr="0059686D">
        <w:rPr>
          <w:rFonts w:ascii="宋体" w:hAnsi="宋体" w:hint="eastAsia"/>
          <w:color w:val="0D0D0D" w:themeColor="text1" w:themeTint="F2"/>
        </w:rPr>
        <w:t>（1</w:t>
      </w:r>
      <w:r w:rsidR="0059686D" w:rsidRPr="0059686D">
        <w:rPr>
          <w:rFonts w:ascii="宋体" w:hAnsi="宋体"/>
          <w:color w:val="0D0D0D" w:themeColor="text1" w:themeTint="F2"/>
        </w:rPr>
        <w:t>0</w:t>
      </w:r>
      <w:r w:rsidR="0059686D" w:rsidRPr="0059686D">
        <w:rPr>
          <w:rFonts w:ascii="宋体" w:hAnsi="宋体" w:hint="eastAsia"/>
          <w:color w:val="0D0D0D" w:themeColor="text1" w:themeTint="F2"/>
        </w:rPr>
        <w:t>分）</w:t>
      </w:r>
    </w:p>
    <w:p w14:paraId="799609C2" w14:textId="77777777" w:rsidR="0059686D" w:rsidRDefault="0059686D" w:rsidP="0059686D">
      <w:pPr>
        <w:autoSpaceDE w:val="0"/>
        <w:autoSpaceDN w:val="0"/>
        <w:adjustRightInd w:val="0"/>
        <w:spacing w:line="340" w:lineRule="atLeast"/>
        <w:rPr>
          <w:rFonts w:ascii="宋体" w:hAnsi="宋体"/>
          <w:color w:val="0D0D0D" w:themeColor="text1" w:themeTint="F2"/>
        </w:rPr>
      </w:pPr>
    </w:p>
    <w:p w14:paraId="62B40F0E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_</w:t>
      </w:r>
      <w:r>
        <w:rPr>
          <w:rFonts w:ascii="宋体" w:hAnsi="宋体"/>
          <w:color w:val="0D0D0D" w:themeColor="text1" w:themeTint="F2"/>
        </w:rPr>
        <w:t>____________________________________________________________________</w:t>
      </w:r>
    </w:p>
    <w:p w14:paraId="30B26879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</w:p>
    <w:p w14:paraId="475EC25F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19539D3E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</w:p>
    <w:p w14:paraId="37C40820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76787ABB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</w:p>
    <w:p w14:paraId="0709403D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08F211A5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</w:p>
    <w:p w14:paraId="499BA43C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_____________________________________________________________________</w:t>
      </w:r>
    </w:p>
    <w:p w14:paraId="72F85B99" w14:textId="77777777" w:rsidR="00122470" w:rsidRDefault="00122470" w:rsidP="00122470">
      <w:pPr>
        <w:rPr>
          <w:rFonts w:ascii="宋体" w:hAnsi="宋体"/>
          <w:color w:val="0D0D0D" w:themeColor="text1" w:themeTint="F2"/>
        </w:rPr>
      </w:pPr>
    </w:p>
    <w:p w14:paraId="43D3B2DE" w14:textId="2ABAFE21" w:rsidR="00A60653" w:rsidRPr="0059686D" w:rsidRDefault="00A60653" w:rsidP="00122470">
      <w:pPr>
        <w:rPr>
          <w:rFonts w:ascii="宋体" w:hAnsi="宋体"/>
          <w:color w:val="0D0D0D" w:themeColor="text1" w:themeTint="F2"/>
        </w:rPr>
      </w:pPr>
    </w:p>
    <w:sectPr w:rsidR="00A60653" w:rsidRPr="0059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8B66D" w14:textId="77777777" w:rsidR="00C22C14" w:rsidRDefault="00C22C14" w:rsidP="00A60653">
      <w:pPr>
        <w:spacing w:line="240" w:lineRule="auto"/>
      </w:pPr>
      <w:r>
        <w:separator/>
      </w:r>
    </w:p>
  </w:endnote>
  <w:endnote w:type="continuationSeparator" w:id="0">
    <w:p w14:paraId="0FAFAF5A" w14:textId="77777777" w:rsidR="00C22C14" w:rsidRDefault="00C22C14" w:rsidP="00A6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1ADB" w14:textId="77777777" w:rsidR="00C22C14" w:rsidRDefault="00C22C14" w:rsidP="00A60653">
      <w:pPr>
        <w:spacing w:line="240" w:lineRule="auto"/>
      </w:pPr>
      <w:r>
        <w:separator/>
      </w:r>
    </w:p>
  </w:footnote>
  <w:footnote w:type="continuationSeparator" w:id="0">
    <w:p w14:paraId="400C678D" w14:textId="77777777" w:rsidR="00C22C14" w:rsidRDefault="00C22C14" w:rsidP="00A60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1"/>
    <w:rsid w:val="00065325"/>
    <w:rsid w:val="001072D7"/>
    <w:rsid w:val="00122470"/>
    <w:rsid w:val="0016620C"/>
    <w:rsid w:val="0019143F"/>
    <w:rsid w:val="001B34AA"/>
    <w:rsid w:val="001B7560"/>
    <w:rsid w:val="001C225C"/>
    <w:rsid w:val="001E67D0"/>
    <w:rsid w:val="002065B8"/>
    <w:rsid w:val="002E0E25"/>
    <w:rsid w:val="003B787E"/>
    <w:rsid w:val="003E4CAE"/>
    <w:rsid w:val="00424286"/>
    <w:rsid w:val="00455A01"/>
    <w:rsid w:val="00462F63"/>
    <w:rsid w:val="00474BA7"/>
    <w:rsid w:val="005565F7"/>
    <w:rsid w:val="005807E4"/>
    <w:rsid w:val="0059686D"/>
    <w:rsid w:val="005C67DE"/>
    <w:rsid w:val="005D170A"/>
    <w:rsid w:val="005F66E1"/>
    <w:rsid w:val="00610978"/>
    <w:rsid w:val="0061211F"/>
    <w:rsid w:val="00620BF7"/>
    <w:rsid w:val="006406F2"/>
    <w:rsid w:val="00667DBC"/>
    <w:rsid w:val="00685BFE"/>
    <w:rsid w:val="00702ADF"/>
    <w:rsid w:val="007F7E42"/>
    <w:rsid w:val="008870C7"/>
    <w:rsid w:val="008A69B6"/>
    <w:rsid w:val="0092359B"/>
    <w:rsid w:val="0093247D"/>
    <w:rsid w:val="0095728C"/>
    <w:rsid w:val="009A5BF7"/>
    <w:rsid w:val="009A7F35"/>
    <w:rsid w:val="009C4950"/>
    <w:rsid w:val="009D6FC0"/>
    <w:rsid w:val="00A025F7"/>
    <w:rsid w:val="00A06E79"/>
    <w:rsid w:val="00A60653"/>
    <w:rsid w:val="00A86B72"/>
    <w:rsid w:val="00B029E0"/>
    <w:rsid w:val="00B10711"/>
    <w:rsid w:val="00B70A9B"/>
    <w:rsid w:val="00B80E30"/>
    <w:rsid w:val="00BE30DA"/>
    <w:rsid w:val="00C22C14"/>
    <w:rsid w:val="00C5246B"/>
    <w:rsid w:val="00CD7FA0"/>
    <w:rsid w:val="00DA12BC"/>
    <w:rsid w:val="00DD4394"/>
    <w:rsid w:val="00E33E1B"/>
    <w:rsid w:val="00F119FB"/>
    <w:rsid w:val="00F36B96"/>
    <w:rsid w:val="00F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FD1F"/>
  <w15:chartTrackingRefBased/>
  <w15:docId w15:val="{4AA85A14-9016-460F-9B41-07B864B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53"/>
    <w:pPr>
      <w:widowControl w:val="0"/>
      <w:spacing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6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舒芳</cp:lastModifiedBy>
  <cp:revision>17</cp:revision>
  <dcterms:created xsi:type="dcterms:W3CDTF">2020-02-05T09:10:00Z</dcterms:created>
  <dcterms:modified xsi:type="dcterms:W3CDTF">2020-02-16T03:04:00Z</dcterms:modified>
</cp:coreProperties>
</file>