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21" w:rsidRDefault="006D6D21" w:rsidP="006D6D21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高一年级数学5.1《任意角和弧度制》</w:t>
      </w:r>
      <w:r>
        <w:rPr>
          <w:rFonts w:ascii="宋体" w:hAnsi="宋体" w:hint="eastAsia"/>
          <w:b/>
          <w:color w:val="000000"/>
          <w:sz w:val="30"/>
          <w:szCs w:val="30"/>
        </w:rPr>
        <w:t>拓展训练</w:t>
      </w:r>
      <w:r w:rsidR="00FF5171">
        <w:rPr>
          <w:rFonts w:ascii="宋体" w:hAnsi="宋体" w:hint="eastAsia"/>
          <w:b/>
          <w:color w:val="000000"/>
          <w:sz w:val="30"/>
          <w:szCs w:val="30"/>
        </w:rPr>
        <w:t>答案</w:t>
      </w:r>
    </w:p>
    <w:p w:rsidR="00FF5171" w:rsidRDefault="006D6D21" w:rsidP="00FF5171">
      <w:pPr>
        <w:pStyle w:val="a5"/>
        <w:tabs>
          <w:tab w:val="left" w:pos="4320"/>
        </w:tabs>
        <w:spacing w:line="360" w:lineRule="auto"/>
        <w:rPr>
          <w:rFonts w:ascii="Times New Roman" w:hAnsi="Times New Roman"/>
        </w:rPr>
      </w:pPr>
      <w:r w:rsidRPr="006D6D21">
        <w:rPr>
          <w:rFonts w:ascii="Times New Roman" w:hAnsi="Times New Roman" w:hint="eastAsia"/>
        </w:rPr>
        <w:t>1</w:t>
      </w:r>
      <w:r w:rsidRPr="006D6D21">
        <w:rPr>
          <w:rFonts w:ascii="Times New Roman" w:hAnsi="Times New Roman" w:hint="eastAsia"/>
        </w:rPr>
        <w:t>、</w:t>
      </w:r>
      <w:r w:rsidR="00F64CF1" w:rsidRPr="00FF5171">
        <w:rPr>
          <w:rFonts w:hAnsi="宋体"/>
          <w:position w:val="-1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学科网(www.zxxk.com)--教育资源门户，提供试题试卷、教案、课件、教学论文、素材等各类教学资源库下载，还有大量丰富的教学资讯！" style="width:26pt;height:16pt" o:ole="">
            <v:imagedata r:id="rId7" o:title=""/>
          </v:shape>
          <o:OLEObject Type="Embed" ProgID="Equation.DSMT4" ShapeID="_x0000_i1030" DrawAspect="Content" ObjectID="_1643513584" r:id="rId8"/>
        </w:object>
      </w:r>
    </w:p>
    <w:p w:rsidR="006D6D21" w:rsidRPr="00FF5171" w:rsidRDefault="00FF5171" w:rsidP="00FF5171">
      <w:pPr>
        <w:pStyle w:val="a5"/>
        <w:tabs>
          <w:tab w:val="left" w:pos="4320"/>
        </w:tabs>
        <w:spacing w:line="360" w:lineRule="auto"/>
        <w:rPr>
          <w:color w:val="FF0000"/>
        </w:rPr>
      </w:pPr>
      <w:r w:rsidRPr="00FF5171">
        <w:rPr>
          <w:rFonts w:hint="eastAsia"/>
          <w:color w:val="000000" w:themeColor="text1"/>
        </w:rPr>
        <w:t>2、</w:t>
      </w:r>
      <w:r w:rsidR="00F64CF1" w:rsidRPr="00FF5171">
        <w:rPr>
          <w:rFonts w:hAnsi="宋体"/>
          <w:position w:val="-24"/>
        </w:rPr>
        <w:object w:dxaOrig="880" w:dyaOrig="620">
          <v:shape id="_x0000_i1031" type="#_x0000_t75" alt="学科网(www.zxxk.com)--教育资源门户，提供试题试卷、教案、课件、教学论文、素材等各类教学资源库下载，还有大量丰富的教学资讯！" style="width:44pt;height:31pt" o:ole="">
            <v:imagedata r:id="rId9" o:title=""/>
          </v:shape>
          <o:OLEObject Type="Embed" ProgID="Equation.DSMT4" ShapeID="_x0000_i1031" DrawAspect="Content" ObjectID="_1643513585" r:id="rId10"/>
        </w:object>
      </w:r>
      <w:r>
        <w:rPr>
          <w:rFonts w:hint="eastAsia"/>
          <w:color w:val="FF0000"/>
        </w:rPr>
        <w:t xml:space="preserve"> </w:t>
      </w:r>
    </w:p>
    <w:p w:rsidR="00CF5B7F" w:rsidRPr="00FF5171" w:rsidRDefault="006D6D21" w:rsidP="00FF5171">
      <w:pPr>
        <w:pStyle w:val="a5"/>
        <w:tabs>
          <w:tab w:val="left" w:pos="4320"/>
        </w:tabs>
        <w:spacing w:line="360" w:lineRule="auto"/>
        <w:textAlignment w:val="center"/>
        <w:rPr>
          <w:rFonts w:ascii="Times New Roman" w:hAnsi="Times New Roman" w:cs="Times New Roman"/>
        </w:rPr>
      </w:pPr>
      <w:r w:rsidRPr="00FF5171">
        <w:rPr>
          <w:rFonts w:ascii="Times New Roman" w:hAnsi="Times New Roman" w:hint="eastAsia"/>
        </w:rPr>
        <w:t>3</w:t>
      </w:r>
      <w:r w:rsidRPr="00FF5171">
        <w:rPr>
          <w:rFonts w:ascii="Times New Roman" w:hAnsi="Times New Roman" w:hint="eastAsia"/>
        </w:rPr>
        <w:t>、</w:t>
      </w:r>
      <w:r w:rsidR="00A8082B" w:rsidRPr="00FF5171">
        <w:rPr>
          <w:rFonts w:ascii="Times New Roman" w:hAnsi="Times New Roman"/>
        </w:rPr>
        <w:object w:dxaOrig="720" w:dyaOrig="360">
          <v:shape id="_x0000_i1025" type="#_x0000_t75" alt="学科网(www.zxxk.com)--教育资源门户，提供试题试卷、教案、课件、教学论文、素材等各类教学资源库下载，还有大量丰富的教学资讯！" style="width:36pt;height:18.5pt" o:ole="">
            <v:imagedata r:id="rId11" o:title=""/>
          </v:shape>
          <o:OLEObject Type="Embed" ProgID="Equation.DSMT4" ShapeID="_x0000_i1025" DrawAspect="Content" ObjectID="_1643513586" r:id="rId12"/>
        </w:object>
      </w:r>
      <w:r w:rsidR="00A8082B" w:rsidRPr="00E00437">
        <w:rPr>
          <w:rFonts w:hAnsi="宋体"/>
        </w:rPr>
        <w:tab/>
      </w:r>
    </w:p>
    <w:p w:rsidR="00802D15" w:rsidRPr="00FF5171" w:rsidRDefault="00BC5DBB" w:rsidP="00FF5171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="00F64CF1">
        <w:rPr>
          <w:rFonts w:ascii="宋体" w:hAnsi="宋体"/>
          <w:szCs w:val="21"/>
        </w:rPr>
        <w:object w:dxaOrig="1040" w:dyaOrig="360">
          <v:shape id="_x0000_i1032" type="#_x0000_t75" style="width:52pt;height:18.5pt" o:ole="">
            <v:imagedata r:id="rId13" o:title=""/>
          </v:shape>
          <o:OLEObject Type="Embed" ProgID="Equation.DSMT4" ShapeID="_x0000_i1032" DrawAspect="Content" ObjectID="_1643513587" r:id="rId14"/>
        </w:object>
      </w:r>
    </w:p>
    <w:p w:rsidR="00802D15" w:rsidRDefault="006D6D21" w:rsidP="00802D15">
      <w:pPr>
        <w:pStyle w:val="a5"/>
        <w:snapToGrid w:val="0"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5、 </w:t>
      </w:r>
      <w:r w:rsidR="00802D15">
        <w:rPr>
          <w:rFonts w:hint="eastAsia"/>
          <w:color w:val="000000" w:themeColor="text1"/>
        </w:rPr>
        <w:t>解析：实际是解决弧长为100cm时，弧长所对的圆心角是多少，进一步求出上升所用时间.</w:t>
      </w:r>
    </w:p>
    <w:p w:rsidR="00802D15" w:rsidRDefault="00802D15" w:rsidP="00802D15">
      <w:pPr>
        <w:pStyle w:val="a5"/>
        <w:snapToGrid w:val="0"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如图，当</w:t>
      </w:r>
      <w:r w:rsidRPr="00CA52DD">
        <w:rPr>
          <w:color w:val="000000" w:themeColor="text1"/>
          <w:position w:val="-6"/>
        </w:rPr>
        <w:object w:dxaOrig="1280" w:dyaOrig="279">
          <v:shape id="_x0000_i1026" type="#_x0000_t75" style="width:64pt;height:14pt" o:ole="">
            <v:imagedata r:id="rId15" o:title=""/>
          </v:shape>
          <o:OLEObject Type="Embed" ProgID="Equation.DSMT4" ShapeID="_x0000_i1026" DrawAspect="Content" ObjectID="_1643513588" r:id="rId16"/>
        </w:object>
      </w:r>
      <w:r>
        <w:rPr>
          <w:color w:val="000000" w:themeColor="text1"/>
        </w:rPr>
        <w:t>时</w:t>
      </w:r>
      <w:r>
        <w:rPr>
          <w:rFonts w:hint="eastAsia"/>
          <w:color w:val="000000" w:themeColor="text1"/>
        </w:rPr>
        <w:t>，</w:t>
      </w:r>
      <w:r w:rsidRPr="00CA52DD">
        <w:rPr>
          <w:color w:val="000000" w:themeColor="text1"/>
          <w:position w:val="-6"/>
        </w:rPr>
        <w:object w:dxaOrig="1280" w:dyaOrig="340">
          <v:shape id="_x0000_i1027" type="#_x0000_t75" style="width:64pt;height:17pt" o:ole="">
            <v:imagedata r:id="rId17" o:title=""/>
          </v:shape>
          <o:OLEObject Type="Embed" ProgID="Equation.DSMT4" ShapeID="_x0000_i1027" DrawAspect="Content" ObjectID="_1643513589" r:id="rId18"/>
        </w:object>
      </w:r>
      <w:r>
        <w:rPr>
          <w:rFonts w:hint="eastAsia"/>
          <w:color w:val="000000" w:themeColor="text1"/>
        </w:rPr>
        <w:t>,</w:t>
      </w:r>
    </w:p>
    <w:p w:rsidR="00802D15" w:rsidRDefault="00802D15" w:rsidP="00802D15">
      <w:pPr>
        <w:pStyle w:val="a5"/>
        <w:snapToGrid w:val="0"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因此，</w:t>
      </w:r>
      <w:r w:rsidRPr="00CA52DD">
        <w:rPr>
          <w:color w:val="000000" w:themeColor="text1"/>
          <w:position w:val="-4"/>
        </w:rPr>
        <w:object w:dxaOrig="440" w:dyaOrig="320">
          <v:shape id="_x0000_i1028" type="#_x0000_t75" style="width:22pt;height:16pt" o:ole="">
            <v:imagedata r:id="rId19" o:title=""/>
          </v:shape>
          <o:OLEObject Type="Embed" ProgID="Equation.DSMT4" ShapeID="_x0000_i1028" DrawAspect="Content" ObjectID="_1643513590" r:id="rId20"/>
        </w:object>
      </w:r>
      <w:r>
        <w:rPr>
          <w:color w:val="000000" w:themeColor="text1"/>
        </w:rPr>
        <w:t>所对的圆心角为</w:t>
      </w:r>
      <w:r w:rsidRPr="00CA52DD">
        <w:rPr>
          <w:color w:val="000000" w:themeColor="text1"/>
          <w:position w:val="-24"/>
        </w:rPr>
        <w:object w:dxaOrig="2540" w:dyaOrig="620">
          <v:shape id="_x0000_i1029" type="#_x0000_t75" style="width:127pt;height:31pt" o:ole="">
            <v:imagedata r:id="rId21" o:title=""/>
          </v:shape>
          <o:OLEObject Type="Embed" ProgID="Equation.DSMT4" ShapeID="_x0000_i1029" DrawAspect="Content" ObjectID="_1643513591" r:id="rId22"/>
        </w:object>
      </w:r>
    </w:p>
    <w:p w:rsidR="00802D15" w:rsidRDefault="00802D15" w:rsidP="00802D15">
      <w:pPr>
        <w:pStyle w:val="a5"/>
        <w:snapToGrid w:val="0"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因为，轮子每分钟匀速旋转6圈</w:t>
      </w:r>
    </w:p>
    <w:p w:rsidR="00802D15" w:rsidRDefault="00802D15" w:rsidP="00802D15">
      <w:pPr>
        <w:pStyle w:val="a5"/>
        <w:snapToGrid w:val="0"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所以，每秒钟转过</w:t>
      </w:r>
      <w:r w:rsidR="00F64CF1" w:rsidRPr="00CA52DD">
        <w:rPr>
          <w:color w:val="000000" w:themeColor="text1"/>
          <w:position w:val="-24"/>
        </w:rPr>
        <w:object w:dxaOrig="1920" w:dyaOrig="620">
          <v:shape id="_x0000_i1033" type="#_x0000_t75" style="width:96pt;height:31pt" o:ole="">
            <v:imagedata r:id="rId23" o:title=""/>
          </v:shape>
          <o:OLEObject Type="Embed" ProgID="Equation.DSMT4" ShapeID="_x0000_i1033" DrawAspect="Content" ObjectID="_1643513592" r:id="rId24"/>
        </w:object>
      </w:r>
      <w:bookmarkStart w:id="0" w:name="_GoBack"/>
      <w:bookmarkEnd w:id="0"/>
    </w:p>
    <w:p w:rsidR="00802D15" w:rsidRDefault="00802D15" w:rsidP="00802D15">
      <w:pPr>
        <w:pStyle w:val="a5"/>
        <w:snapToGrid w:val="0"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于是</w:t>
      </w:r>
      <w:r w:rsidR="00F64CF1" w:rsidRPr="00CA52DD">
        <w:rPr>
          <w:color w:val="000000" w:themeColor="text1"/>
          <w:position w:val="-24"/>
        </w:rPr>
        <w:object w:dxaOrig="2260" w:dyaOrig="620">
          <v:shape id="_x0000_i1034" type="#_x0000_t75" style="width:113pt;height:31pt" o:ole="">
            <v:imagedata r:id="rId25" o:title=""/>
          </v:shape>
          <o:OLEObject Type="Embed" ProgID="Equation.DSMT4" ShapeID="_x0000_i1034" DrawAspect="Content" ObjectID="_1643513593" r:id="rId26"/>
        </w:object>
      </w:r>
    </w:p>
    <w:p w:rsidR="00802D15" w:rsidRDefault="00802D15" w:rsidP="00802D15">
      <w:pPr>
        <w:pStyle w:val="a5"/>
        <w:snapToGrid w:val="0"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解得</w:t>
      </w:r>
      <w:r w:rsidR="00F64CF1" w:rsidRPr="00CA52DD">
        <w:rPr>
          <w:color w:val="000000" w:themeColor="text1"/>
          <w:position w:val="-24"/>
        </w:rPr>
        <w:object w:dxaOrig="1359" w:dyaOrig="620">
          <v:shape id="_x0000_i1035" type="#_x0000_t75" style="width:67.5pt;height:31pt" o:ole="">
            <v:imagedata r:id="rId27" o:title=""/>
          </v:shape>
          <o:OLEObject Type="Embed" ProgID="Equation.DSMT4" ShapeID="_x0000_i1035" DrawAspect="Content" ObjectID="_1643513594" r:id="rId28"/>
        </w:object>
      </w:r>
    </w:p>
    <w:p w:rsidR="003A638F" w:rsidRPr="00A04367" w:rsidRDefault="003A638F"/>
    <w:sectPr w:rsidR="003A638F" w:rsidRPr="00A0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64" w:rsidRDefault="00B44464" w:rsidP="00A8082B">
      <w:r>
        <w:separator/>
      </w:r>
    </w:p>
  </w:endnote>
  <w:endnote w:type="continuationSeparator" w:id="0">
    <w:p w:rsidR="00B44464" w:rsidRDefault="00B44464" w:rsidP="00A8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64" w:rsidRDefault="00B44464" w:rsidP="00A8082B">
      <w:r>
        <w:separator/>
      </w:r>
    </w:p>
  </w:footnote>
  <w:footnote w:type="continuationSeparator" w:id="0">
    <w:p w:rsidR="00B44464" w:rsidRDefault="00B44464" w:rsidP="00A8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2"/>
    <w:rsid w:val="00031E1F"/>
    <w:rsid w:val="00234EC1"/>
    <w:rsid w:val="0030458C"/>
    <w:rsid w:val="003A638F"/>
    <w:rsid w:val="00633F16"/>
    <w:rsid w:val="006D6D21"/>
    <w:rsid w:val="00802D15"/>
    <w:rsid w:val="00822F13"/>
    <w:rsid w:val="00A04367"/>
    <w:rsid w:val="00A8082B"/>
    <w:rsid w:val="00B44464"/>
    <w:rsid w:val="00BC5DBB"/>
    <w:rsid w:val="00BC6186"/>
    <w:rsid w:val="00CF5B7F"/>
    <w:rsid w:val="00DD1702"/>
    <w:rsid w:val="00F26F3F"/>
    <w:rsid w:val="00F64CF1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2B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8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82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82B"/>
    <w:rPr>
      <w:sz w:val="18"/>
      <w:szCs w:val="18"/>
    </w:rPr>
  </w:style>
  <w:style w:type="character" w:customStyle="1" w:styleId="Char1">
    <w:name w:val="纯文本 Char"/>
    <w:aliases w:val=" Char Char, Char Char Char Char,Char Char1,Char Char Char1,Char Char Char Char,Plain Te Char,Plain Text_0 Char,普通 Char,普通文字 Char1,普通文字 Char Char,标题1 Char,标题1 Char Char Char,标题1 Char Char Char Char Char Char,游数的 Char,游数的格式 Char"/>
    <w:basedOn w:val="a0"/>
    <w:link w:val="a5"/>
    <w:locked/>
    <w:rsid w:val="00A8082B"/>
    <w:rPr>
      <w:rFonts w:ascii="宋体" w:eastAsia="宋体" w:hAnsi="Courier New" w:cs="Courier New"/>
      <w:szCs w:val="21"/>
    </w:rPr>
  </w:style>
  <w:style w:type="paragraph" w:styleId="a5">
    <w:name w:val="Plain Text"/>
    <w:aliases w:val=" Char, Char Char Char,Char,Char Char,Char Char Char,Plain Te,Plain Text_0,普通,普通文字,普通文字 Char,标题1,标题1 Char Char,标题1 Char Char Char Char Char,游数的,游数的格式,纯文本 Char Char,纯文本 Char Char Char,纯文本 Char Char1,纯文本 Char Char1 Char Char Char"/>
    <w:basedOn w:val="a"/>
    <w:link w:val="Char1"/>
    <w:qFormat/>
    <w:rsid w:val="00A8082B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uiPriority w:val="99"/>
    <w:semiHidden/>
    <w:rsid w:val="00A8082B"/>
    <w:rPr>
      <w:rFonts w:ascii="宋体" w:eastAsia="宋体" w:hAnsi="Courier New" w:cs="Courier New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808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082B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2B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8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82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82B"/>
    <w:rPr>
      <w:sz w:val="18"/>
      <w:szCs w:val="18"/>
    </w:rPr>
  </w:style>
  <w:style w:type="character" w:customStyle="1" w:styleId="Char1">
    <w:name w:val="纯文本 Char"/>
    <w:aliases w:val=" Char Char, Char Char Char Char,Char Char1,Char Char Char1,Char Char Char Char,Plain Te Char,Plain Text_0 Char,普通 Char,普通文字 Char1,普通文字 Char Char,标题1 Char,标题1 Char Char Char,标题1 Char Char Char Char Char Char,游数的 Char,游数的格式 Char"/>
    <w:basedOn w:val="a0"/>
    <w:link w:val="a5"/>
    <w:locked/>
    <w:rsid w:val="00A8082B"/>
    <w:rPr>
      <w:rFonts w:ascii="宋体" w:eastAsia="宋体" w:hAnsi="Courier New" w:cs="Courier New"/>
      <w:szCs w:val="21"/>
    </w:rPr>
  </w:style>
  <w:style w:type="paragraph" w:styleId="a5">
    <w:name w:val="Plain Text"/>
    <w:aliases w:val=" Char, Char Char Char,Char,Char Char,Char Char Char,Plain Te,Plain Text_0,普通,普通文字,普通文字 Char,标题1,标题1 Char Char,标题1 Char Char Char Char Char,游数的,游数的格式,纯文本 Char Char,纯文本 Char Char Char,纯文本 Char Char1,纯文本 Char Char1 Char Char Char"/>
    <w:basedOn w:val="a"/>
    <w:link w:val="Char1"/>
    <w:qFormat/>
    <w:rsid w:val="00A8082B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uiPriority w:val="99"/>
    <w:semiHidden/>
    <w:rsid w:val="00A8082B"/>
    <w:rPr>
      <w:rFonts w:ascii="宋体" w:eastAsia="宋体" w:hAnsi="Courier New" w:cs="Courier New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808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082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小菲</dc:creator>
  <cp:lastModifiedBy>小菲</cp:lastModifiedBy>
  <cp:revision>9</cp:revision>
  <cp:lastPrinted>2020-02-17T22:46:00Z</cp:lastPrinted>
  <dcterms:created xsi:type="dcterms:W3CDTF">2020-02-15T22:20:00Z</dcterms:created>
  <dcterms:modified xsi:type="dcterms:W3CDTF">2020-02-17T22:46:00Z</dcterms:modified>
</cp:coreProperties>
</file>