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28" w:rsidRPr="00DB4520" w:rsidRDefault="00DB4520" w:rsidP="00DB4520">
      <w:pPr>
        <w:adjustRightInd w:val="0"/>
        <w:snapToGrid w:val="0"/>
        <w:spacing w:line="288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黑体" w:eastAsia="黑体" w:hAnsi="黑体" w:cs="黑体"/>
          <w:b/>
          <w:sz w:val="28"/>
          <w:szCs w:val="28"/>
        </w:rPr>
        <w:t>九年级语文第</w:t>
      </w:r>
      <w:r>
        <w:rPr>
          <w:rFonts w:ascii="黑体" w:eastAsia="黑体" w:hAnsi="黑体" w:cs="黑体" w:hint="eastAsia"/>
          <w:b/>
          <w:sz w:val="28"/>
          <w:szCs w:val="28"/>
        </w:rPr>
        <w:t>15</w:t>
      </w:r>
      <w:r>
        <w:rPr>
          <w:rFonts w:ascii="黑体" w:eastAsia="黑体" w:hAnsi="黑体" w:cs="黑体"/>
          <w:b/>
          <w:sz w:val="28"/>
          <w:szCs w:val="28"/>
        </w:rPr>
        <w:t>课时</w:t>
      </w:r>
      <w:r w:rsidRPr="00123369">
        <w:rPr>
          <w:rFonts w:ascii="黑体" w:eastAsia="黑体" w:hAnsi="黑体" w:cs="黑体" w:hint="eastAsia"/>
          <w:b/>
          <w:sz w:val="28"/>
          <w:szCs w:val="28"/>
        </w:rPr>
        <w:t>《议论文中的思维导图》</w:t>
      </w:r>
      <w:r w:rsidR="00B5395C" w:rsidRPr="00EA25EB">
        <w:rPr>
          <w:rFonts w:ascii="黑体" w:eastAsia="黑体" w:hAnsi="黑体" w:cs="黑体" w:hint="eastAsia"/>
          <w:b/>
          <w:sz w:val="28"/>
          <w:szCs w:val="28"/>
        </w:rPr>
        <w:t>学习</w:t>
      </w:r>
      <w:r w:rsidR="00E40006" w:rsidRPr="00EA25EB">
        <w:rPr>
          <w:rFonts w:ascii="黑体" w:eastAsia="黑体" w:hAnsi="黑体" w:cs="黑体" w:hint="eastAsia"/>
          <w:b/>
          <w:sz w:val="28"/>
          <w:szCs w:val="28"/>
        </w:rPr>
        <w:t>指南</w:t>
      </w:r>
    </w:p>
    <w:p w:rsidR="00CD46FB" w:rsidRPr="00173A76" w:rsidRDefault="00CD46FB" w:rsidP="00CD46FB">
      <w:pPr>
        <w:widowControl/>
        <w:adjustRightInd w:val="0"/>
        <w:snapToGrid w:val="0"/>
        <w:spacing w:line="340" w:lineRule="exact"/>
        <w:ind w:rightChars="-23" w:right="-48"/>
        <w:jc w:val="left"/>
        <w:rPr>
          <w:rFonts w:ascii="宋体" w:eastAsia="宋体" w:hAnsi="宋体"/>
          <w:b/>
        </w:rPr>
      </w:pPr>
      <w:r w:rsidRPr="00173A76">
        <w:rPr>
          <w:rFonts w:ascii="宋体" w:eastAsia="宋体" w:hAnsi="宋体" w:hint="eastAsia"/>
          <w:b/>
        </w:rPr>
        <w:t>【学习目标】</w:t>
      </w:r>
    </w:p>
    <w:p w:rsidR="00CD46FB" w:rsidRDefault="00CD46FB" w:rsidP="00CD46FB">
      <w:pPr>
        <w:widowControl/>
        <w:adjustRightInd w:val="0"/>
        <w:snapToGrid w:val="0"/>
        <w:spacing w:line="340" w:lineRule="exact"/>
        <w:ind w:rightChars="-23" w:right="-48"/>
        <w:jc w:val="left"/>
      </w:pPr>
      <w:r>
        <w:rPr>
          <w:rFonts w:hint="eastAsia"/>
        </w:rPr>
        <w:t>1.</w:t>
      </w:r>
      <w:r w:rsidR="00173A76">
        <w:rPr>
          <w:rFonts w:hint="eastAsia"/>
        </w:rPr>
        <w:t>在绘制</w:t>
      </w:r>
      <w:r>
        <w:rPr>
          <w:rFonts w:hint="eastAsia"/>
        </w:rPr>
        <w:t>思维导图</w:t>
      </w:r>
      <w:r w:rsidR="00173A76">
        <w:rPr>
          <w:rFonts w:hint="eastAsia"/>
        </w:rPr>
        <w:t>的过程中</w:t>
      </w:r>
      <w:r>
        <w:rPr>
          <w:rFonts w:hint="eastAsia"/>
        </w:rPr>
        <w:t>理解句子</w:t>
      </w:r>
      <w:proofErr w:type="gramStart"/>
      <w:r>
        <w:rPr>
          <w:rFonts w:hint="eastAsia"/>
        </w:rPr>
        <w:t>内容及句间</w:t>
      </w:r>
      <w:proofErr w:type="gramEnd"/>
      <w:r>
        <w:rPr>
          <w:rFonts w:hint="eastAsia"/>
        </w:rPr>
        <w:t>关系，理清段内</w:t>
      </w:r>
      <w:r w:rsidR="00173A76">
        <w:rPr>
          <w:rFonts w:hint="eastAsia"/>
        </w:rPr>
        <w:t>论证</w:t>
      </w:r>
      <w:r>
        <w:rPr>
          <w:rFonts w:hint="eastAsia"/>
        </w:rPr>
        <w:t>思路；</w:t>
      </w:r>
    </w:p>
    <w:p w:rsidR="000A05C5" w:rsidRDefault="00CD46FB" w:rsidP="00456CF9">
      <w:pPr>
        <w:widowControl/>
        <w:adjustRightInd w:val="0"/>
        <w:snapToGrid w:val="0"/>
        <w:spacing w:line="340" w:lineRule="exact"/>
        <w:ind w:rightChars="-23" w:right="-48"/>
        <w:jc w:val="left"/>
      </w:pPr>
      <w:r>
        <w:rPr>
          <w:rFonts w:hint="eastAsia"/>
        </w:rPr>
        <w:t>2.</w:t>
      </w:r>
      <w:r w:rsidR="00173A76">
        <w:rPr>
          <w:rFonts w:hint="eastAsia"/>
        </w:rPr>
        <w:t>在绘制思维导图的过程中</w:t>
      </w:r>
      <w:r>
        <w:rPr>
          <w:rFonts w:hint="eastAsia"/>
        </w:rPr>
        <w:t>理解每段内容</w:t>
      </w:r>
      <w:proofErr w:type="gramStart"/>
      <w:r>
        <w:rPr>
          <w:rFonts w:hint="eastAsia"/>
        </w:rPr>
        <w:t>及段间</w:t>
      </w:r>
      <w:proofErr w:type="gramEnd"/>
      <w:r>
        <w:rPr>
          <w:rFonts w:hint="eastAsia"/>
        </w:rPr>
        <w:t>关系，理清</w:t>
      </w:r>
      <w:r w:rsidR="00173A76">
        <w:rPr>
          <w:rFonts w:hint="eastAsia"/>
        </w:rPr>
        <w:t>全文论证</w:t>
      </w:r>
      <w:r>
        <w:rPr>
          <w:rFonts w:hint="eastAsia"/>
        </w:rPr>
        <w:t>思路；</w:t>
      </w:r>
    </w:p>
    <w:p w:rsidR="00456CF9" w:rsidRPr="000A05C5" w:rsidRDefault="00456CF9" w:rsidP="00456CF9">
      <w:pPr>
        <w:widowControl/>
        <w:adjustRightInd w:val="0"/>
        <w:snapToGrid w:val="0"/>
        <w:spacing w:line="340" w:lineRule="exact"/>
        <w:ind w:rightChars="-23" w:right="-48"/>
        <w:jc w:val="left"/>
      </w:pPr>
      <w:r w:rsidRPr="00173A76">
        <w:rPr>
          <w:rFonts w:ascii="宋体" w:eastAsia="宋体" w:hAnsi="宋体" w:hint="eastAsia"/>
          <w:b/>
        </w:rPr>
        <w:t>【学习</w:t>
      </w:r>
      <w:r w:rsidR="007873FA">
        <w:rPr>
          <w:rFonts w:ascii="宋体" w:eastAsia="宋体" w:hAnsi="宋体" w:hint="eastAsia"/>
          <w:b/>
        </w:rPr>
        <w:t>任务单</w:t>
      </w:r>
      <w:r w:rsidRPr="00173A76">
        <w:rPr>
          <w:rFonts w:ascii="宋体" w:eastAsia="宋体" w:hAnsi="宋体" w:hint="eastAsia"/>
          <w:b/>
        </w:rPr>
        <w:t>】</w:t>
      </w:r>
    </w:p>
    <w:p w:rsidR="009C64B0" w:rsidRPr="007616CE" w:rsidRDefault="00A831A3" w:rsidP="00EA25EB">
      <w:pPr>
        <w:jc w:val="left"/>
        <w:rPr>
          <w:rFonts w:asciiTheme="minorEastAsia" w:hAnsiTheme="minorEastAsia" w:cs="Times New Roman"/>
          <w:b/>
          <w:szCs w:val="21"/>
        </w:rPr>
      </w:pPr>
      <w:r>
        <w:rPr>
          <w:rFonts w:asciiTheme="minorEastAsia" w:hAnsiTheme="minorEastAsia" w:cs="Times New Roman" w:hint="eastAsia"/>
          <w:b/>
          <w:szCs w:val="21"/>
        </w:rPr>
        <w:t>阅读文章，完成以下任务</w:t>
      </w:r>
    </w:p>
    <w:p w:rsidR="000C3707" w:rsidRPr="000961D4" w:rsidRDefault="000C3707" w:rsidP="00EA25EB">
      <w:pPr>
        <w:ind w:firstLineChars="200" w:firstLine="420"/>
        <w:jc w:val="left"/>
        <w:rPr>
          <w:rFonts w:ascii="楷体" w:eastAsia="楷体" w:hAnsi="楷体" w:cs="Times New Roman"/>
          <w:szCs w:val="21"/>
        </w:rPr>
      </w:pPr>
      <w:r w:rsidRPr="000961D4">
        <w:rPr>
          <w:rFonts w:ascii="楷体" w:eastAsia="楷体" w:hAnsi="楷体" w:cs="Times New Roman" w:hint="eastAsia"/>
          <w:szCs w:val="21"/>
        </w:rPr>
        <w:t>①读书是一个人成长的重要途径。读书的方法多种多样，但循序渐进是最基本的方法。</w:t>
      </w:r>
    </w:p>
    <w:p w:rsidR="000C3707" w:rsidRPr="000961D4" w:rsidRDefault="000C3707" w:rsidP="00EA25EB">
      <w:pPr>
        <w:ind w:firstLineChars="200" w:firstLine="420"/>
        <w:jc w:val="left"/>
        <w:rPr>
          <w:rFonts w:ascii="楷体" w:eastAsia="楷体" w:hAnsi="楷体" w:cs="Times New Roman"/>
          <w:szCs w:val="21"/>
        </w:rPr>
      </w:pPr>
      <w:r w:rsidRPr="000961D4">
        <w:rPr>
          <w:rFonts w:ascii="楷体" w:eastAsia="楷体" w:hAnsi="楷体" w:cs="Times New Roman" w:hint="eastAsia"/>
          <w:szCs w:val="21"/>
        </w:rPr>
        <w:t>②任何事物的发展都是一个渐进的过程，都是从无到有，从小到大，逐步完善的。读书也一样，必须由少到多，由浅入深，逐步理解、消化、吸收。“万丈高楼平地起”，大楼要一层一层往上盖，书也要一点</w:t>
      </w:r>
      <w:proofErr w:type="gramStart"/>
      <w:r w:rsidRPr="000961D4">
        <w:rPr>
          <w:rFonts w:ascii="楷体" w:eastAsia="楷体" w:hAnsi="楷体" w:cs="Times New Roman" w:hint="eastAsia"/>
          <w:szCs w:val="21"/>
        </w:rPr>
        <w:t>一点</w:t>
      </w:r>
      <w:proofErr w:type="gramEnd"/>
      <w:r w:rsidRPr="000961D4">
        <w:rPr>
          <w:rFonts w:ascii="楷体" w:eastAsia="楷体" w:hAnsi="楷体" w:cs="Times New Roman" w:hint="eastAsia"/>
          <w:szCs w:val="21"/>
        </w:rPr>
        <w:t>认真读。正如清代陆清献在《示儿书》中所说：“一日所读虽不多，日积月累，自然充足。”读书如果违背了循序渐进的规律。急于求成，就好像肚子饿时吃饭，狼吞虎咽，囫囵吞枣，不仅没能品尝到菜肴的滋味，甚至可能会因噎废食。数学家华罗庚也说：“学习上切忌好高骛远，急于求成。学得不扎实，你想来得快些，结果反倒慢了。”可见，循序渐进是一种符合事物发展规律的读书方法。</w:t>
      </w:r>
    </w:p>
    <w:p w:rsidR="000C3707" w:rsidRPr="007A1C9A" w:rsidRDefault="000C3707" w:rsidP="00EA25EB">
      <w:pPr>
        <w:ind w:firstLineChars="200" w:firstLine="420"/>
        <w:jc w:val="left"/>
        <w:rPr>
          <w:rFonts w:ascii="楷体" w:eastAsia="楷体" w:hAnsi="楷体" w:cs="Times New Roman"/>
          <w:szCs w:val="21"/>
        </w:rPr>
      </w:pPr>
      <w:r w:rsidRPr="007A1C9A">
        <w:rPr>
          <w:rFonts w:ascii="楷体" w:eastAsia="楷体" w:hAnsi="楷体" w:cs="Times New Roman" w:hint="eastAsia"/>
          <w:szCs w:val="21"/>
        </w:rPr>
        <w:t>③</w:t>
      </w:r>
      <w:r w:rsidR="00F77EBA">
        <w:rPr>
          <w:rFonts w:ascii="楷体" w:eastAsia="楷体" w:hAnsi="楷体" w:cs="Times New Roman" w:hint="eastAsia"/>
          <w:szCs w:val="21"/>
        </w:rPr>
        <w:t>a</w:t>
      </w:r>
      <w:r w:rsidRPr="007A1C9A">
        <w:rPr>
          <w:rFonts w:ascii="楷体" w:eastAsia="楷体" w:hAnsi="楷体" w:cs="Times New Roman" w:hint="eastAsia"/>
          <w:szCs w:val="21"/>
        </w:rPr>
        <w:t>任何学科的知识体系都是由浅入深建立起来的，起点都是基础知识。</w:t>
      </w:r>
      <w:r w:rsidR="00F77EBA">
        <w:rPr>
          <w:rFonts w:ascii="楷体" w:eastAsia="楷体" w:hAnsi="楷体" w:cs="Times New Roman" w:hint="eastAsia"/>
          <w:szCs w:val="21"/>
        </w:rPr>
        <w:t>b</w:t>
      </w:r>
      <w:r w:rsidRPr="007A1C9A">
        <w:rPr>
          <w:rFonts w:ascii="楷体" w:eastAsia="楷体" w:hAnsi="楷体" w:cs="Times New Roman" w:hint="eastAsia"/>
          <w:szCs w:val="21"/>
        </w:rPr>
        <w:t>循序渐进的读书方法是与学科知识体系的特点相适应的，因此，读书就要从基础知识开始。</w:t>
      </w:r>
      <w:r w:rsidR="00F77EBA">
        <w:rPr>
          <w:rFonts w:ascii="楷体" w:eastAsia="楷体" w:hAnsi="楷体" w:cs="Times New Roman" w:hint="eastAsia"/>
          <w:szCs w:val="21"/>
        </w:rPr>
        <w:t>c</w:t>
      </w:r>
      <w:r w:rsidRPr="007A1C9A">
        <w:rPr>
          <w:rFonts w:ascii="楷体" w:eastAsia="楷体" w:hAnsi="楷体" w:cs="Times New Roman" w:hint="eastAsia"/>
          <w:szCs w:val="21"/>
        </w:rPr>
        <w:t>杰出的科学家都是从最简单的加减乘除开始学起，杰出的画家都是从最简单的线条和色彩开始练起，杰出的文学家也都是从最简单的遣词造句开始写起。</w:t>
      </w:r>
      <w:r w:rsidR="00F77EBA">
        <w:rPr>
          <w:rFonts w:ascii="楷体" w:eastAsia="楷体" w:hAnsi="楷体" w:cs="Times New Roman" w:hint="eastAsia"/>
          <w:szCs w:val="21"/>
        </w:rPr>
        <w:t>d</w:t>
      </w:r>
      <w:r w:rsidRPr="007A1C9A">
        <w:rPr>
          <w:rFonts w:ascii="楷体" w:eastAsia="楷体" w:hAnsi="楷体" w:cs="Times New Roman" w:hint="eastAsia"/>
          <w:szCs w:val="21"/>
        </w:rPr>
        <w:t>他们都是在起点就打下了坚实的基础，才会不断提高，有了后来的成就。</w:t>
      </w:r>
      <w:r w:rsidR="00F77EBA">
        <w:rPr>
          <w:rFonts w:ascii="楷体" w:eastAsia="楷体" w:hAnsi="楷体" w:cs="Times New Roman" w:hint="eastAsia"/>
          <w:szCs w:val="21"/>
        </w:rPr>
        <w:t>e</w:t>
      </w:r>
      <w:r w:rsidRPr="007A1C9A">
        <w:rPr>
          <w:rFonts w:ascii="楷体" w:eastAsia="楷体" w:hAnsi="楷体" w:cs="Times New Roman" w:hint="eastAsia"/>
          <w:szCs w:val="21"/>
        </w:rPr>
        <w:t>这充分说明打好基础，循序渐进，才会取得好的结果。</w:t>
      </w:r>
    </w:p>
    <w:p w:rsidR="000C3707" w:rsidRPr="000961D4" w:rsidRDefault="000C3707" w:rsidP="00EA25EB">
      <w:pPr>
        <w:ind w:firstLineChars="200" w:firstLine="420"/>
        <w:jc w:val="left"/>
        <w:rPr>
          <w:rFonts w:ascii="楷体" w:eastAsia="楷体" w:hAnsi="楷体" w:cs="Times New Roman"/>
          <w:szCs w:val="21"/>
        </w:rPr>
      </w:pPr>
      <w:r w:rsidRPr="000961D4">
        <w:rPr>
          <w:rFonts w:ascii="楷体" w:eastAsia="楷体" w:hAnsi="楷体" w:cs="Times New Roman" w:hint="eastAsia"/>
          <w:szCs w:val="21"/>
        </w:rPr>
        <w:t>④在循序渐进的阅读中，随着对内容理解的不断加深，人们会产生更深入的思考，因而循序渐进的阅读就成为读书</w:t>
      </w:r>
      <w:proofErr w:type="gramStart"/>
      <w:r w:rsidRPr="000961D4">
        <w:rPr>
          <w:rFonts w:ascii="楷体" w:eastAsia="楷体" w:hAnsi="楷体" w:cs="Times New Roman" w:hint="eastAsia"/>
          <w:szCs w:val="21"/>
        </w:rPr>
        <w:t>者进步</w:t>
      </w:r>
      <w:proofErr w:type="gramEnd"/>
      <w:r w:rsidRPr="000961D4">
        <w:rPr>
          <w:rFonts w:ascii="楷体" w:eastAsia="楷体" w:hAnsi="楷体" w:cs="Times New Roman" w:hint="eastAsia"/>
          <w:szCs w:val="21"/>
        </w:rPr>
        <w:t>的阶梯。南宋哲学家朱熹曾说“读书之法，在循序而渐进，熟读而精思”，这是他对自己续书经验的总结。他曾每日从《礼记》《左传》等经籍中选取两段，反复阅读，出口成诵，进而不断思考，融会贯通，最终形成自己的思想。正是这样，他才成为伟大的哲学家。</w:t>
      </w:r>
    </w:p>
    <w:p w:rsidR="00A831A3" w:rsidRDefault="000C3707" w:rsidP="00EA25EB">
      <w:pPr>
        <w:ind w:firstLineChars="200" w:firstLine="420"/>
        <w:jc w:val="left"/>
        <w:rPr>
          <w:rFonts w:ascii="楷体" w:eastAsia="楷体" w:hAnsi="楷体" w:cs="Times New Roman"/>
          <w:szCs w:val="21"/>
        </w:rPr>
      </w:pPr>
      <w:r w:rsidRPr="000961D4">
        <w:rPr>
          <w:rFonts w:ascii="楷体" w:eastAsia="楷体" w:hAnsi="楷体" w:cs="Times New Roman" w:hint="eastAsia"/>
          <w:szCs w:val="21"/>
        </w:rPr>
        <w:t>⑤青年人读书欲望很强，读书劲头很大，这是可喜的现象。但有些人读书贪多求快，“在空中起跳”，忽视打好扎实的基础，违背了循序渐进的规律，结果收效甚微。因此，一个人只有掌握了</w:t>
      </w:r>
      <w:r w:rsidRPr="000C3707">
        <w:rPr>
          <w:rFonts w:ascii="楷体" w:eastAsia="楷体" w:hAnsi="楷体" w:cs="Times New Roman" w:hint="eastAsia"/>
          <w:szCs w:val="21"/>
        </w:rPr>
        <w:t>正确的读书方法，</w:t>
      </w:r>
      <w:r w:rsidRPr="000961D4">
        <w:rPr>
          <w:rFonts w:ascii="楷体" w:eastAsia="楷体" w:hAnsi="楷体" w:cs="Times New Roman" w:hint="eastAsia"/>
          <w:szCs w:val="21"/>
        </w:rPr>
        <w:t>才能日益精进。</w:t>
      </w:r>
    </w:p>
    <w:p w:rsidR="00456CF9" w:rsidRDefault="00456CF9" w:rsidP="00A831A3">
      <w:pPr>
        <w:rPr>
          <w:rFonts w:ascii="宋体" w:eastAsia="宋体" w:hAnsi="宋体"/>
        </w:rPr>
      </w:pPr>
    </w:p>
    <w:p w:rsidR="00A831A3" w:rsidRPr="00A831A3" w:rsidRDefault="00A831A3" w:rsidP="00A831A3">
      <w:pPr>
        <w:rPr>
          <w:rFonts w:ascii="宋体" w:hAnsi="宋体"/>
          <w:b/>
          <w:bCs/>
          <w:szCs w:val="21"/>
        </w:rPr>
      </w:pPr>
      <w:r w:rsidRPr="00A831A3">
        <w:rPr>
          <w:rFonts w:ascii="宋体" w:eastAsia="宋体" w:hAnsi="宋体" w:hint="eastAsia"/>
        </w:rPr>
        <w:t>【任务一】</w:t>
      </w:r>
      <w:r>
        <w:rPr>
          <w:rFonts w:ascii="宋体" w:hAnsi="宋体" w:hint="eastAsia"/>
          <w:b/>
          <w:szCs w:val="21"/>
        </w:rPr>
        <w:t>理清段内思路，梳理思维导图</w:t>
      </w:r>
    </w:p>
    <w:p w:rsidR="00A831A3" w:rsidRPr="00A831A3" w:rsidRDefault="00F77EBA" w:rsidP="00F77EBA">
      <w:pPr>
        <w:ind w:firstLineChars="50" w:firstLine="105"/>
        <w:rPr>
          <w:rFonts w:asciiTheme="minorEastAsia" w:hAnsiTheme="minorEastAsia" w:cs="Times New Roman"/>
          <w:szCs w:val="21"/>
        </w:rPr>
      </w:pPr>
      <w:r w:rsidRPr="00F77EBA">
        <w:rPr>
          <w:rFonts w:asciiTheme="minorEastAsia" w:hAnsiTheme="minorEastAsia" w:cs="Times New Roman" w:hint="eastAsia"/>
          <w:szCs w:val="21"/>
        </w:rPr>
        <w:t>阅读第③段</w:t>
      </w:r>
      <w:r>
        <w:rPr>
          <w:rFonts w:asciiTheme="minorEastAsia" w:hAnsiTheme="minorEastAsia" w:cs="Times New Roman" w:hint="eastAsia"/>
          <w:szCs w:val="21"/>
        </w:rPr>
        <w:t>，甲乙</w:t>
      </w:r>
      <w:r w:rsidR="00252BF6">
        <w:rPr>
          <w:rFonts w:asciiTheme="minorEastAsia" w:hAnsiTheme="minorEastAsia" w:cs="Times New Roman" w:hint="eastAsia"/>
          <w:szCs w:val="21"/>
        </w:rPr>
        <w:t>两</w:t>
      </w:r>
      <w:r w:rsidR="00A831A3" w:rsidRPr="00A831A3">
        <w:rPr>
          <w:rFonts w:asciiTheme="minorEastAsia" w:hAnsiTheme="minorEastAsia" w:cs="Times New Roman" w:hint="eastAsia"/>
          <w:szCs w:val="21"/>
        </w:rPr>
        <w:t>图</w:t>
      </w:r>
      <w:r w:rsidR="00A6039D">
        <w:rPr>
          <w:rFonts w:asciiTheme="minorEastAsia" w:hAnsiTheme="minorEastAsia" w:cs="Times New Roman" w:hint="eastAsia"/>
          <w:szCs w:val="21"/>
        </w:rPr>
        <w:t>中</w:t>
      </w:r>
      <w:r w:rsidR="00E74AD9">
        <w:rPr>
          <w:rFonts w:asciiTheme="minorEastAsia" w:hAnsiTheme="minorEastAsia" w:cs="Times New Roman" w:hint="eastAsia"/>
          <w:szCs w:val="21"/>
        </w:rPr>
        <w:t>正确体现</w:t>
      </w:r>
      <w:r w:rsidR="00A6039D">
        <w:rPr>
          <w:rFonts w:asciiTheme="minorEastAsia" w:hAnsiTheme="minorEastAsia" w:cs="Times New Roman" w:hint="eastAsia"/>
          <w:szCs w:val="21"/>
        </w:rPr>
        <w:t>本段</w:t>
      </w:r>
      <w:r w:rsidR="00E74AD9">
        <w:rPr>
          <w:rFonts w:asciiTheme="minorEastAsia" w:hAnsiTheme="minorEastAsia" w:cs="Times New Roman" w:hint="eastAsia"/>
          <w:szCs w:val="21"/>
        </w:rPr>
        <w:t>论证思路</w:t>
      </w:r>
      <w:r w:rsidR="00A6039D">
        <w:rPr>
          <w:rFonts w:asciiTheme="minorEastAsia" w:hAnsiTheme="minorEastAsia" w:cs="Times New Roman" w:hint="eastAsia"/>
          <w:szCs w:val="21"/>
        </w:rPr>
        <w:t>的一</w:t>
      </w:r>
      <w:r w:rsidR="00EE6D62">
        <w:rPr>
          <w:rFonts w:asciiTheme="minorEastAsia" w:hAnsiTheme="minorEastAsia" w:cs="Times New Roman" w:hint="eastAsia"/>
          <w:szCs w:val="21"/>
        </w:rPr>
        <w:t>个</w:t>
      </w:r>
      <w:r w:rsidR="00252BF6">
        <w:rPr>
          <w:rFonts w:asciiTheme="minorEastAsia" w:hAnsiTheme="minorEastAsia" w:cs="Times New Roman" w:hint="eastAsia"/>
          <w:szCs w:val="21"/>
        </w:rPr>
        <w:t>是（    ）</w:t>
      </w:r>
    </w:p>
    <w:p w:rsidR="000A05C5" w:rsidRDefault="00F77EBA" w:rsidP="00F77EBA">
      <w:pPr>
        <w:rPr>
          <w:rFonts w:asciiTheme="minorEastAsia" w:hAnsiTheme="minorEastAsia" w:cs="Times New Roman"/>
          <w:b/>
          <w:szCs w:val="21"/>
        </w:rPr>
      </w:pPr>
      <w:r w:rsidRPr="00F77EBA">
        <w:rPr>
          <w:rFonts w:asciiTheme="minorEastAsia" w:hAnsiTheme="minorEastAsia" w:cs="Times New Roman" w:hint="eastAsia"/>
          <w:b/>
          <w:szCs w:val="21"/>
        </w:rPr>
        <w:t xml:space="preserve"> </w:t>
      </w:r>
    </w:p>
    <w:p w:rsidR="00F77EBA" w:rsidRPr="000A05C5" w:rsidRDefault="00F77EBA" w:rsidP="000A05C5">
      <w:pPr>
        <w:ind w:firstLineChars="200" w:firstLine="422"/>
        <w:rPr>
          <w:rFonts w:asciiTheme="minorEastAsia" w:hAnsiTheme="minorEastAsia" w:cs="Times New Roman"/>
          <w:b/>
          <w:szCs w:val="21"/>
        </w:rPr>
      </w:pPr>
      <w:r w:rsidRPr="000A05C5">
        <w:rPr>
          <w:rFonts w:asciiTheme="minorEastAsia" w:hAnsiTheme="minorEastAsia" w:cs="Times New Roman" w:hint="eastAsia"/>
          <w:b/>
          <w:szCs w:val="21"/>
        </w:rPr>
        <w:t>甲：</w:t>
      </w:r>
    </w:p>
    <w:p w:rsidR="00A831A3" w:rsidRPr="00A831A3" w:rsidRDefault="009D4D66" w:rsidP="00A831A3">
      <w:pPr>
        <w:ind w:firstLineChars="200" w:firstLine="420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Times New Roman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250.65pt;margin-top:0;width:148.95pt;height:51.45pt;z-index:251704320">
            <v:textbox style="mso-next-textbox:#_x0000_s1073">
              <w:txbxContent>
                <w:p w:rsidR="00A831A3" w:rsidRDefault="00252BF6" w:rsidP="00252BF6">
                  <w:pPr>
                    <w:rPr>
                      <w:rFonts w:ascii="楷体" w:eastAsia="楷体" w:hAnsi="楷体" w:cs="Times New Roman"/>
                      <w:szCs w:val="21"/>
                    </w:rPr>
                  </w:pPr>
                  <w:proofErr w:type="spellStart"/>
                  <w:r>
                    <w:rPr>
                      <w:rFonts w:ascii="楷体" w:eastAsia="楷体" w:hAnsi="楷体" w:cs="Times New Roman" w:hint="eastAsia"/>
                      <w:szCs w:val="21"/>
                    </w:rPr>
                    <w:t>bcde</w:t>
                  </w:r>
                  <w:proofErr w:type="spellEnd"/>
                  <w:r>
                    <w:rPr>
                      <w:rFonts w:ascii="楷体" w:eastAsia="楷体" w:hAnsi="楷体" w:cs="Times New Roman" w:hint="eastAsia"/>
                      <w:szCs w:val="21"/>
                    </w:rPr>
                    <w:t>四句举了读书和</w:t>
                  </w:r>
                  <w:r w:rsidR="00AB357A">
                    <w:rPr>
                      <w:rFonts w:ascii="楷体" w:eastAsia="楷体" w:hAnsi="楷体" w:cs="Times New Roman" w:hint="eastAsia"/>
                      <w:szCs w:val="21"/>
                    </w:rPr>
                    <w:t>杰出人才打下坚实</w:t>
                  </w:r>
                  <w:r w:rsidRPr="007A1C9A">
                    <w:rPr>
                      <w:rFonts w:ascii="楷体" w:eastAsia="楷体" w:hAnsi="楷体" w:cs="Times New Roman" w:hint="eastAsia"/>
                      <w:szCs w:val="21"/>
                    </w:rPr>
                    <w:t>基础</w:t>
                  </w:r>
                  <w:r w:rsidR="00AB357A">
                    <w:rPr>
                      <w:rFonts w:ascii="楷体" w:eastAsia="楷体" w:hAnsi="楷体" w:cs="Times New Roman" w:hint="eastAsia"/>
                      <w:szCs w:val="21"/>
                    </w:rPr>
                    <w:t>才能有所成就的例子。</w:t>
                  </w:r>
                </w:p>
                <w:p w:rsidR="00A831A3" w:rsidRDefault="00A831A3" w:rsidP="00A831A3"/>
              </w:txbxContent>
            </v:textbox>
          </v:shape>
        </w:pict>
      </w:r>
      <w:r>
        <w:rPr>
          <w:rFonts w:ascii="楷体" w:eastAsia="楷体" w:hAnsi="楷体" w:cs="Times New Roman"/>
          <w:noProof/>
          <w:szCs w:val="21"/>
        </w:rPr>
        <w:pict>
          <v:shape id="_x0000_s1072" type="#_x0000_t202" style="position:absolute;left:0;text-align:left;margin-left:21.75pt;margin-top:6.5pt;width:155.5pt;height:44.95pt;z-index:251703296">
            <v:textbox style="mso-next-textbox:#_x0000_s1072">
              <w:txbxContent>
                <w:p w:rsidR="00A831A3" w:rsidRPr="00CF3FAE" w:rsidRDefault="00252BF6" w:rsidP="00A831A3">
                  <w:pPr>
                    <w:rPr>
                      <w:rFonts w:ascii="楷体" w:eastAsia="楷体" w:hAnsi="楷体" w:cs="Times New Roman"/>
                      <w:szCs w:val="21"/>
                    </w:rPr>
                  </w:pPr>
                  <w:r>
                    <w:rPr>
                      <w:rFonts w:ascii="楷体" w:eastAsia="楷体" w:hAnsi="楷体" w:cs="Times New Roman" w:hint="eastAsia"/>
                      <w:szCs w:val="21"/>
                    </w:rPr>
                    <w:t>a句提出本段论点：</w:t>
                  </w:r>
                  <w:r w:rsidRPr="007A1C9A">
                    <w:rPr>
                      <w:rFonts w:ascii="楷体" w:eastAsia="楷体" w:hAnsi="楷体" w:cs="Times New Roman" w:hint="eastAsia"/>
                      <w:szCs w:val="21"/>
                    </w:rPr>
                    <w:t>任何学科的知识体系起点都是基础知识</w:t>
                  </w:r>
                  <w:r w:rsidR="00AB357A">
                    <w:rPr>
                      <w:rFonts w:ascii="楷体" w:eastAsia="楷体" w:hAnsi="楷体" w:cs="Times New Roman"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</w:p>
    <w:p w:rsidR="00A831A3" w:rsidRPr="00252BF6" w:rsidRDefault="00A831A3" w:rsidP="00A831A3">
      <w:pPr>
        <w:ind w:firstLineChars="200" w:firstLine="420"/>
        <w:rPr>
          <w:rFonts w:ascii="楷体" w:eastAsia="楷体" w:hAnsi="楷体" w:cs="Times New Roman"/>
          <w:szCs w:val="21"/>
        </w:rPr>
      </w:pPr>
      <w:r w:rsidRPr="00A831A3">
        <w:rPr>
          <w:rFonts w:ascii="楷体" w:eastAsia="楷体" w:hAnsi="楷体" w:cs="Times New Roman" w:hint="eastAsia"/>
          <w:szCs w:val="21"/>
        </w:rPr>
        <w:t xml:space="preserve">                       </w:t>
      </w:r>
      <w:r w:rsidR="00F77EBA">
        <w:rPr>
          <w:rFonts w:ascii="楷体" w:eastAsia="楷体" w:hAnsi="楷体" w:cs="Times New Roman" w:hint="eastAsia"/>
          <w:szCs w:val="21"/>
        </w:rPr>
        <w:t xml:space="preserve"> </w:t>
      </w:r>
      <w:r w:rsidRPr="00A831A3">
        <w:rPr>
          <w:rFonts w:ascii="楷体" w:eastAsia="楷体" w:hAnsi="楷体" w:cs="Times New Roman" w:hint="eastAsia"/>
          <w:szCs w:val="21"/>
        </w:rPr>
        <w:t xml:space="preserve"> </w:t>
      </w:r>
      <w:r w:rsidR="00F77EBA">
        <w:rPr>
          <w:rFonts w:ascii="楷体" w:eastAsia="楷体" w:hAnsi="楷体" w:cs="Times New Roman" w:hint="eastAsia"/>
          <w:szCs w:val="21"/>
        </w:rPr>
        <w:t xml:space="preserve">    </w:t>
      </w:r>
      <w:r w:rsidR="00252BF6">
        <w:rPr>
          <w:rFonts w:ascii="楷体" w:eastAsia="楷体" w:hAnsi="楷体" w:cs="Times New Roman" w:hint="eastAsia"/>
          <w:szCs w:val="21"/>
        </w:rPr>
        <w:t xml:space="preserve"> </w:t>
      </w:r>
      <w:r w:rsidR="00252BF6" w:rsidRPr="00252BF6">
        <w:rPr>
          <w:rFonts w:ascii="楷体" w:eastAsia="楷体" w:hAnsi="楷体" w:cs="Times New Roman" w:hint="eastAsia"/>
          <w:szCs w:val="21"/>
        </w:rPr>
        <w:t xml:space="preserve"> </w:t>
      </w:r>
      <w:r w:rsidRPr="00252BF6">
        <w:rPr>
          <w:rFonts w:ascii="楷体" w:eastAsia="楷体" w:hAnsi="楷体" w:cs="Times New Roman" w:hint="eastAsia"/>
          <w:szCs w:val="21"/>
        </w:rPr>
        <w:t xml:space="preserve">  </w:t>
      </w:r>
      <w:r w:rsidR="00EE6D62">
        <w:rPr>
          <w:rFonts w:ascii="楷体" w:eastAsia="楷体" w:hAnsi="楷体" w:cs="Times New Roman" w:hint="eastAsia"/>
          <w:szCs w:val="21"/>
        </w:rPr>
        <w:t xml:space="preserve"> </w:t>
      </w:r>
      <w:r w:rsidR="00252BF6" w:rsidRPr="00252BF6">
        <w:rPr>
          <w:rFonts w:ascii="楷体" w:eastAsia="楷体" w:hAnsi="楷体" w:cs="Times New Roman" w:hint="eastAsia"/>
          <w:szCs w:val="21"/>
        </w:rPr>
        <w:t>举例</w:t>
      </w:r>
      <w:r w:rsidRPr="00252BF6">
        <w:rPr>
          <w:rFonts w:ascii="楷体" w:eastAsia="楷体" w:hAnsi="楷体" w:cs="Times New Roman" w:hint="eastAsia"/>
          <w:szCs w:val="21"/>
        </w:rPr>
        <w:t xml:space="preserve">论证 </w:t>
      </w:r>
    </w:p>
    <w:p w:rsidR="00A831A3" w:rsidRPr="00A831A3" w:rsidRDefault="009D4D66" w:rsidP="00A831A3">
      <w:pPr>
        <w:ind w:firstLineChars="200" w:firstLine="420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Times New Roman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190.45pt;margin-top:2.7pt;width:52.1pt;height:.05pt;flip:x;z-index:251707392" o:connectortype="straight">
            <v:stroke endarrow="block"/>
          </v:shape>
        </w:pict>
      </w:r>
    </w:p>
    <w:p w:rsidR="000A05C5" w:rsidRDefault="000A05C5" w:rsidP="00F77EBA">
      <w:pPr>
        <w:ind w:firstLineChars="50" w:firstLine="105"/>
        <w:rPr>
          <w:rFonts w:ascii="宋体" w:eastAsia="宋体" w:hAnsi="宋体"/>
          <w:b/>
        </w:rPr>
      </w:pPr>
    </w:p>
    <w:p w:rsidR="00F77EBA" w:rsidRDefault="00F77EBA" w:rsidP="000A05C5">
      <w:pPr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乙：</w:t>
      </w:r>
    </w:p>
    <w:p w:rsidR="00F77EBA" w:rsidRPr="00A831A3" w:rsidRDefault="009D4D66" w:rsidP="00F77EBA">
      <w:pPr>
        <w:ind w:firstLineChars="200" w:firstLine="420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Times New Roman"/>
          <w:noProof/>
          <w:szCs w:val="21"/>
        </w:rPr>
        <w:pict>
          <v:shape id="_x0000_s1078" type="#_x0000_t202" style="position:absolute;left:0;text-align:left;margin-left:250.65pt;margin-top:1.15pt;width:148.95pt;height:54.95pt;z-index:251710464">
            <v:textbox style="mso-next-textbox:#_x0000_s1078">
              <w:txbxContent>
                <w:p w:rsidR="00AB357A" w:rsidRDefault="00AB357A" w:rsidP="00AB357A">
                  <w:pPr>
                    <w:rPr>
                      <w:rFonts w:ascii="楷体" w:eastAsia="楷体" w:hAnsi="楷体" w:cs="Times New Roman"/>
                      <w:szCs w:val="21"/>
                    </w:rPr>
                  </w:pPr>
                  <w:proofErr w:type="spellStart"/>
                  <w:r>
                    <w:rPr>
                      <w:rFonts w:ascii="楷体" w:eastAsia="楷体" w:hAnsi="楷体" w:cs="Times New Roman" w:hint="eastAsia"/>
                      <w:szCs w:val="21"/>
                    </w:rPr>
                    <w:t>cde</w:t>
                  </w:r>
                  <w:proofErr w:type="spellEnd"/>
                  <w:r>
                    <w:rPr>
                      <w:rFonts w:ascii="楷体" w:eastAsia="楷体" w:hAnsi="楷体" w:cs="Times New Roman" w:hint="eastAsia"/>
                      <w:szCs w:val="21"/>
                    </w:rPr>
                    <w:t>三句举了杰出人才打下坚实</w:t>
                  </w:r>
                  <w:r w:rsidRPr="007A1C9A">
                    <w:rPr>
                      <w:rFonts w:ascii="楷体" w:eastAsia="楷体" w:hAnsi="楷体" w:cs="Times New Roman" w:hint="eastAsia"/>
                      <w:szCs w:val="21"/>
                    </w:rPr>
                    <w:t>基础</w:t>
                  </w:r>
                  <w:r>
                    <w:rPr>
                      <w:rFonts w:ascii="楷体" w:eastAsia="楷体" w:hAnsi="楷体" w:cs="Times New Roman" w:hint="eastAsia"/>
                      <w:szCs w:val="21"/>
                    </w:rPr>
                    <w:t>才有所成就的例子，强调循序渐进很重要。</w:t>
                  </w:r>
                </w:p>
                <w:p w:rsidR="00F77EBA" w:rsidRDefault="00F77EBA" w:rsidP="00F77EBA"/>
              </w:txbxContent>
            </v:textbox>
          </v:shape>
        </w:pict>
      </w:r>
      <w:r>
        <w:rPr>
          <w:rFonts w:ascii="楷体" w:eastAsia="楷体" w:hAnsi="楷体" w:cs="Times New Roman"/>
          <w:noProof/>
          <w:szCs w:val="21"/>
        </w:rPr>
        <w:pict>
          <v:shape id="_x0000_s1077" type="#_x0000_t202" style="position:absolute;left:0;text-align:left;margin-left:21.75pt;margin-top:1.15pt;width:155.5pt;height:54.95pt;z-index:251709440">
            <v:textbox style="mso-next-textbox:#_x0000_s1077">
              <w:txbxContent>
                <w:p w:rsidR="00A6039D" w:rsidRPr="00CF3FAE" w:rsidRDefault="00A6039D" w:rsidP="00A6039D">
                  <w:pPr>
                    <w:rPr>
                      <w:rFonts w:ascii="楷体" w:eastAsia="楷体" w:hAnsi="楷体" w:cs="Times New Roman"/>
                      <w:szCs w:val="21"/>
                    </w:rPr>
                  </w:pPr>
                  <w:r>
                    <w:rPr>
                      <w:rFonts w:ascii="楷体" w:eastAsia="楷体" w:hAnsi="楷体" w:cs="Times New Roman" w:hint="eastAsia"/>
                      <w:szCs w:val="21"/>
                    </w:rPr>
                    <w:t>a</w:t>
                  </w:r>
                  <w:r w:rsidR="00AB357A">
                    <w:rPr>
                      <w:rFonts w:ascii="楷体" w:eastAsia="楷体" w:hAnsi="楷体" w:cs="Times New Roman" w:hint="eastAsia"/>
                      <w:szCs w:val="21"/>
                    </w:rPr>
                    <w:t>b</w:t>
                  </w:r>
                  <w:r w:rsidR="00AB357A">
                    <w:rPr>
                      <w:rFonts w:ascii="楷体" w:eastAsia="楷体" w:hAnsi="楷体" w:cs="Times New Roman" w:hint="eastAsia"/>
                      <w:szCs w:val="21"/>
                    </w:rPr>
                    <w:t>句提出论点：</w:t>
                  </w:r>
                  <w:r w:rsidRPr="007A1C9A">
                    <w:rPr>
                      <w:rFonts w:ascii="楷体" w:eastAsia="楷体" w:hAnsi="楷体" w:cs="Times New Roman" w:hint="eastAsia"/>
                      <w:szCs w:val="21"/>
                    </w:rPr>
                    <w:t>循序渐进是与学科知识体系特点相适应</w:t>
                  </w:r>
                  <w:r>
                    <w:rPr>
                      <w:rFonts w:ascii="楷体" w:eastAsia="楷体" w:hAnsi="楷体" w:cs="Times New Roman" w:hint="eastAsia"/>
                      <w:szCs w:val="21"/>
                    </w:rPr>
                    <w:t>的读书方法。</w:t>
                  </w:r>
                </w:p>
                <w:p w:rsidR="00AB357A" w:rsidRPr="00CF3FAE" w:rsidRDefault="00A6039D" w:rsidP="00AB357A">
                  <w:pPr>
                    <w:rPr>
                      <w:rFonts w:ascii="楷体" w:eastAsia="楷体" w:hAnsi="楷体" w:cs="Times New Roman"/>
                      <w:szCs w:val="21"/>
                    </w:rPr>
                  </w:pPr>
                  <w:r w:rsidRPr="007A1C9A">
                    <w:rPr>
                      <w:rFonts w:ascii="楷体" w:eastAsia="楷体" w:hAnsi="楷体" w:cs="Times New Roman" w:hint="eastAsia"/>
                      <w:szCs w:val="21"/>
                    </w:rPr>
                    <w:t>读书方法</w:t>
                  </w:r>
                </w:p>
                <w:p w:rsidR="00F77EBA" w:rsidRPr="00CF3FAE" w:rsidRDefault="00F77EBA" w:rsidP="00F77EBA">
                  <w:pPr>
                    <w:rPr>
                      <w:rFonts w:ascii="楷体" w:eastAsia="楷体" w:hAnsi="楷体" w:cs="Times New Roman"/>
                      <w:szCs w:val="21"/>
                    </w:rPr>
                  </w:pPr>
                </w:p>
              </w:txbxContent>
            </v:textbox>
          </v:shape>
        </w:pict>
      </w:r>
    </w:p>
    <w:p w:rsidR="00F77EBA" w:rsidRPr="00AB357A" w:rsidRDefault="00F77EBA" w:rsidP="00F77EBA">
      <w:pPr>
        <w:ind w:firstLineChars="200" w:firstLine="420"/>
        <w:rPr>
          <w:rFonts w:ascii="楷体" w:eastAsia="楷体" w:hAnsi="楷体" w:cs="Times New Roman"/>
          <w:szCs w:val="21"/>
        </w:rPr>
      </w:pPr>
      <w:r w:rsidRPr="00A831A3">
        <w:rPr>
          <w:rFonts w:ascii="楷体" w:eastAsia="楷体" w:hAnsi="楷体" w:cs="Times New Roman" w:hint="eastAsia"/>
          <w:szCs w:val="21"/>
        </w:rPr>
        <w:t xml:space="preserve">                       </w:t>
      </w:r>
      <w:r>
        <w:rPr>
          <w:rFonts w:ascii="楷体" w:eastAsia="楷体" w:hAnsi="楷体" w:cs="Times New Roman" w:hint="eastAsia"/>
          <w:szCs w:val="21"/>
        </w:rPr>
        <w:t xml:space="preserve"> </w:t>
      </w:r>
      <w:r w:rsidRPr="00A831A3">
        <w:rPr>
          <w:rFonts w:ascii="楷体" w:eastAsia="楷体" w:hAnsi="楷体" w:cs="Times New Roman" w:hint="eastAsia"/>
          <w:szCs w:val="21"/>
        </w:rPr>
        <w:t xml:space="preserve"> </w:t>
      </w:r>
      <w:r>
        <w:rPr>
          <w:rFonts w:ascii="楷体" w:eastAsia="楷体" w:hAnsi="楷体" w:cs="Times New Roman" w:hint="eastAsia"/>
          <w:szCs w:val="21"/>
        </w:rPr>
        <w:t xml:space="preserve">    </w:t>
      </w:r>
      <w:r w:rsidR="00AB357A">
        <w:rPr>
          <w:rFonts w:ascii="楷体" w:eastAsia="楷体" w:hAnsi="楷体" w:cs="Times New Roman" w:hint="eastAsia"/>
          <w:szCs w:val="21"/>
        </w:rPr>
        <w:t xml:space="preserve"> </w:t>
      </w:r>
      <w:r w:rsidR="00EE6D62">
        <w:rPr>
          <w:rFonts w:ascii="楷体" w:eastAsia="楷体" w:hAnsi="楷体" w:cs="Times New Roman" w:hint="eastAsia"/>
          <w:szCs w:val="21"/>
        </w:rPr>
        <w:t xml:space="preserve"> </w:t>
      </w:r>
      <w:r w:rsidR="00AB357A">
        <w:rPr>
          <w:rFonts w:ascii="楷体" w:eastAsia="楷体" w:hAnsi="楷体" w:cs="Times New Roman" w:hint="eastAsia"/>
          <w:szCs w:val="21"/>
        </w:rPr>
        <w:t xml:space="preserve">  </w:t>
      </w:r>
      <w:r w:rsidR="00AB357A" w:rsidRPr="00AB357A">
        <w:rPr>
          <w:rFonts w:ascii="楷体" w:eastAsia="楷体" w:hAnsi="楷体" w:cs="Times New Roman" w:hint="eastAsia"/>
          <w:szCs w:val="21"/>
        </w:rPr>
        <w:t>举例</w:t>
      </w:r>
      <w:r w:rsidRPr="00AB357A">
        <w:rPr>
          <w:rFonts w:ascii="楷体" w:eastAsia="楷体" w:hAnsi="楷体" w:cs="Times New Roman" w:hint="eastAsia"/>
          <w:szCs w:val="21"/>
        </w:rPr>
        <w:t xml:space="preserve">论证 </w:t>
      </w:r>
    </w:p>
    <w:p w:rsidR="00F77EBA" w:rsidRPr="00A831A3" w:rsidRDefault="009D4D66" w:rsidP="00F77EBA">
      <w:pPr>
        <w:ind w:firstLineChars="200" w:firstLine="420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Times New Roman"/>
          <w:noProof/>
          <w:szCs w:val="21"/>
        </w:rPr>
        <w:pict>
          <v:shape id="_x0000_s1081" type="#_x0000_t32" style="position:absolute;left:0;text-align:left;margin-left:187.5pt;margin-top:2.2pt;width:55.05pt;height:0;flip:x;z-index:251713536" o:connectortype="straight">
            <v:stroke endarrow="block"/>
          </v:shape>
        </w:pict>
      </w:r>
    </w:p>
    <w:p w:rsidR="00E74AD9" w:rsidRDefault="00E74AD9" w:rsidP="00A831A3">
      <w:pPr>
        <w:rPr>
          <w:rFonts w:ascii="宋体" w:eastAsia="宋体" w:hAnsi="宋体"/>
          <w:b/>
        </w:rPr>
      </w:pPr>
    </w:p>
    <w:p w:rsidR="00A831A3" w:rsidRPr="00A831A3" w:rsidRDefault="00A831A3" w:rsidP="00A831A3">
      <w:pPr>
        <w:rPr>
          <w:rFonts w:ascii="宋体" w:hAnsi="宋体"/>
          <w:b/>
          <w:bCs/>
          <w:szCs w:val="21"/>
        </w:rPr>
      </w:pPr>
      <w:r w:rsidRPr="007616CE">
        <w:rPr>
          <w:rFonts w:ascii="宋体" w:eastAsia="宋体" w:hAnsi="宋体" w:hint="eastAsia"/>
          <w:b/>
        </w:rPr>
        <w:t>【任务二】</w:t>
      </w:r>
      <w:r>
        <w:rPr>
          <w:rFonts w:ascii="宋体" w:hAnsi="宋体" w:hint="eastAsia"/>
          <w:b/>
          <w:szCs w:val="21"/>
        </w:rPr>
        <w:t>理清</w:t>
      </w:r>
      <w:r w:rsidR="003A62B2">
        <w:rPr>
          <w:rFonts w:ascii="宋体" w:hAnsi="宋体" w:hint="eastAsia"/>
          <w:b/>
          <w:szCs w:val="21"/>
        </w:rPr>
        <w:t>文章</w:t>
      </w:r>
      <w:r>
        <w:rPr>
          <w:rFonts w:ascii="宋体" w:hAnsi="宋体" w:hint="eastAsia"/>
          <w:b/>
          <w:szCs w:val="21"/>
        </w:rPr>
        <w:t>思路，梳理思维导图</w:t>
      </w:r>
    </w:p>
    <w:p w:rsidR="00A831A3" w:rsidRDefault="003A62B2" w:rsidP="00EE6D62">
      <w:pPr>
        <w:ind w:firstLineChars="50" w:firstLine="105"/>
        <w:rPr>
          <w:rFonts w:ascii="楷体" w:eastAsia="楷体" w:hAnsi="楷体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在图中横线处填上恰当的</w:t>
      </w:r>
      <w:r w:rsidR="00A453C2">
        <w:rPr>
          <w:rFonts w:asciiTheme="minorEastAsia" w:hAnsiTheme="minorEastAsia" w:cs="Times New Roman" w:hint="eastAsia"/>
          <w:szCs w:val="21"/>
        </w:rPr>
        <w:t>内容，完成本</w:t>
      </w:r>
      <w:r w:rsidR="00A831A3">
        <w:rPr>
          <w:rFonts w:asciiTheme="minorEastAsia" w:hAnsiTheme="minorEastAsia" w:cs="Times New Roman" w:hint="eastAsia"/>
          <w:szCs w:val="21"/>
        </w:rPr>
        <w:t>文</w:t>
      </w:r>
      <w:r w:rsidR="00A453C2">
        <w:rPr>
          <w:rFonts w:asciiTheme="minorEastAsia" w:hAnsiTheme="minorEastAsia" w:cs="Times New Roman" w:hint="eastAsia"/>
          <w:szCs w:val="21"/>
        </w:rPr>
        <w:t>的思维导图。</w:t>
      </w:r>
    </w:p>
    <w:p w:rsidR="00E74AD9" w:rsidRDefault="009D4D66" w:rsidP="00405D00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bookmarkStart w:id="0" w:name="_GoBack"/>
      <w:bookmarkEnd w:id="0"/>
      <w:r>
        <w:rPr>
          <w:rFonts w:ascii="楷体" w:eastAsia="楷体" w:hAnsi="楷体" w:cs="Times New Roman"/>
          <w:noProof/>
          <w:szCs w:val="21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1" type="#_x0000_t88" style="position:absolute;margin-left:301.7pt;margin-top:23pt;width:16.15pt;height:163.35pt;z-index:251696128"/>
        </w:pict>
      </w:r>
    </w:p>
    <w:p w:rsidR="00405D00" w:rsidRDefault="009D4D66" w:rsidP="00405D00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noProof/>
          <w:color w:val="000000"/>
          <w:sz w:val="24"/>
        </w:rPr>
        <w:pict>
          <v:shape id="_x0000_s1054" type="#_x0000_t202" style="position:absolute;margin-left:357.75pt;margin-top:4.95pt;width:46.85pt;height:156.7pt;z-index:251688960">
            <v:textbox>
              <w:txbxContent>
                <w:p w:rsidR="0025481A" w:rsidRDefault="00405D00" w:rsidP="00405D00">
                  <w:pPr>
                    <w:rPr>
                      <w:rFonts w:ascii="楷体" w:eastAsia="楷体" w:hAnsi="楷体" w:cs="Times New Roman"/>
                      <w:szCs w:val="21"/>
                      <w:u w:val="single"/>
                    </w:rPr>
                  </w:pPr>
                  <w:r w:rsidRPr="000961D4">
                    <w:rPr>
                      <w:rFonts w:ascii="楷体" w:eastAsia="楷体" w:hAnsi="楷体" w:cs="Times New Roman" w:hint="eastAsia"/>
                      <w:szCs w:val="21"/>
                    </w:rPr>
                    <w:t>⑤</w:t>
                  </w:r>
                  <w:r w:rsidR="0025481A">
                    <w:rPr>
                      <w:rFonts w:ascii="楷体" w:eastAsia="楷体" w:hAnsi="楷体" w:cs="Times New Roman" w:hint="eastAsia"/>
                      <w:szCs w:val="21"/>
                      <w:u w:val="single"/>
                    </w:rPr>
                    <w:t xml:space="preserve">       </w:t>
                  </w:r>
                </w:p>
                <w:p w:rsidR="0025481A" w:rsidRDefault="0025481A" w:rsidP="00405D00">
                  <w:pPr>
                    <w:rPr>
                      <w:rFonts w:ascii="楷体" w:eastAsia="楷体" w:hAnsi="楷体" w:cs="Times New Roman"/>
                      <w:szCs w:val="21"/>
                      <w:u w:val="single"/>
                    </w:rPr>
                  </w:pPr>
                  <w:r>
                    <w:rPr>
                      <w:rFonts w:ascii="楷体" w:eastAsia="楷体" w:hAnsi="楷体" w:cs="Times New Roman" w:hint="eastAsia"/>
                      <w:szCs w:val="21"/>
                      <w:u w:val="single"/>
                    </w:rPr>
                    <w:t xml:space="preserve">     </w:t>
                  </w:r>
                  <w:r w:rsidR="00405D00">
                    <w:rPr>
                      <w:rFonts w:ascii="楷体" w:eastAsia="楷体" w:hAnsi="楷体" w:cs="Times New Roman" w:hint="eastAsia"/>
                      <w:szCs w:val="21"/>
                    </w:rPr>
                    <w:t>，</w:t>
                  </w:r>
                  <w:r w:rsidR="00405D00" w:rsidRPr="000961D4">
                    <w:rPr>
                      <w:rFonts w:ascii="楷体" w:eastAsia="楷体" w:hAnsi="楷体" w:cs="Times New Roman" w:hint="eastAsia"/>
                      <w:szCs w:val="21"/>
                    </w:rPr>
                    <w:t>结果收效甚微</w:t>
                  </w:r>
                  <w:r w:rsidR="00C92D4F">
                    <w:rPr>
                      <w:rFonts w:ascii="楷体" w:eastAsia="楷体" w:hAnsi="楷体" w:cs="Times New Roman" w:hint="eastAsia"/>
                      <w:szCs w:val="21"/>
                    </w:rPr>
                    <w:t>；</w:t>
                  </w:r>
                  <w:r>
                    <w:rPr>
                      <w:rFonts w:ascii="楷体" w:eastAsia="楷体" w:hAnsi="楷体" w:cs="Times New Roman" w:hint="eastAsia"/>
                      <w:szCs w:val="21"/>
                      <w:u w:val="single"/>
                    </w:rPr>
                    <w:t xml:space="preserve">     </w:t>
                  </w:r>
                </w:p>
                <w:p w:rsidR="0025481A" w:rsidRDefault="0025481A" w:rsidP="00405D00">
                  <w:pPr>
                    <w:rPr>
                      <w:rFonts w:ascii="楷体" w:eastAsia="楷体" w:hAnsi="楷体" w:cs="Times New Roman"/>
                      <w:szCs w:val="21"/>
                      <w:u w:val="single"/>
                    </w:rPr>
                  </w:pPr>
                  <w:r>
                    <w:rPr>
                      <w:rFonts w:ascii="楷体" w:eastAsia="楷体" w:hAnsi="楷体" w:cs="Times New Roman" w:hint="eastAsia"/>
                      <w:szCs w:val="21"/>
                      <w:u w:val="single"/>
                    </w:rPr>
                    <w:t xml:space="preserve">          </w:t>
                  </w:r>
                </w:p>
                <w:p w:rsidR="00405D00" w:rsidRDefault="00405D00" w:rsidP="00405D00">
                  <w:r w:rsidRPr="000961D4">
                    <w:rPr>
                      <w:rFonts w:ascii="楷体" w:eastAsia="楷体" w:hAnsi="楷体" w:cs="Times New Roman" w:hint="eastAsia"/>
                      <w:szCs w:val="21"/>
                    </w:rPr>
                    <w:t>才能日益精进</w:t>
                  </w:r>
                  <w:r>
                    <w:rPr>
                      <w:rFonts w:ascii="楷体" w:eastAsia="楷体" w:hAnsi="楷体" w:cs="Times New Roman"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楷体" w:eastAsia="楷体" w:hAnsi="楷体" w:cs="Times New Roman"/>
          <w:noProof/>
          <w:szCs w:val="21"/>
        </w:rPr>
        <w:pict>
          <v:shape id="_x0000_s1049" type="#_x0000_t202" style="position:absolute;margin-left:9.7pt;margin-top:6.4pt;width:43.65pt;height:158pt;z-index:251683840">
            <v:textbox style="mso-next-textbox:#_x0000_s1049">
              <w:txbxContent>
                <w:p w:rsidR="00405D00" w:rsidRDefault="00405D00" w:rsidP="00405D00">
                  <w:r w:rsidRPr="0017539E">
                    <w:rPr>
                      <w:rFonts w:ascii="楷体" w:eastAsia="楷体" w:hAnsi="楷体" w:cs="Times New Roman" w:hint="eastAsia"/>
                      <w:szCs w:val="21"/>
                    </w:rPr>
                    <w:t>①</w:t>
                  </w:r>
                  <w:r w:rsidRPr="0017539E">
                    <w:rPr>
                      <w:rFonts w:ascii="楷体" w:eastAsia="楷体" w:hAnsi="楷体" w:hint="eastAsia"/>
                    </w:rPr>
                    <w:t>中心论点：</w:t>
                  </w:r>
                  <w:r w:rsidR="0025481A">
                    <w:rPr>
                      <w:rFonts w:ascii="楷体" w:eastAsia="楷体" w:hAnsi="楷体" w:cs="Times New Roman" w:hint="eastAsia"/>
                      <w:color w:val="FF0000"/>
                      <w:szCs w:val="21"/>
                      <w:u w:val="single"/>
                    </w:rPr>
                    <w:t xml:space="preserve"> </w:t>
                  </w:r>
                  <w:r w:rsidR="0025481A" w:rsidRPr="0025481A">
                    <w:rPr>
                      <w:rFonts w:ascii="楷体" w:eastAsia="楷体" w:hAnsi="楷体" w:cs="Times New Roman" w:hint="eastAsia"/>
                      <w:szCs w:val="21"/>
                      <w:u w:val="single"/>
                    </w:rPr>
                    <w:t xml:space="preserve">                       </w:t>
                  </w:r>
                  <w:r>
                    <w:rPr>
                      <w:rFonts w:ascii="楷体" w:eastAsia="楷体" w:hAnsi="楷体" w:cs="Times New Roman"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楷体" w:eastAsia="楷体" w:hAnsi="楷体" w:cs="Times New Roman"/>
          <w:noProof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3" type="#_x0000_t87" style="position:absolute;margin-left:102.95pt;margin-top:-.4pt;width:12.9pt;height:163.35pt;z-index:251687936"/>
        </w:pict>
      </w:r>
      <w:r>
        <w:rPr>
          <w:rFonts w:ascii="楷体" w:eastAsia="楷体" w:hAnsi="楷体" w:cs="Times New Roman"/>
          <w:noProof/>
          <w:szCs w:val="21"/>
        </w:rPr>
        <w:pict>
          <v:shape id="_x0000_s1050" type="#_x0000_t202" style="position:absolute;margin-left:121.4pt;margin-top:4.95pt;width:178.55pt;height:45.7pt;z-index:251684864">
            <v:textbox>
              <w:txbxContent>
                <w:p w:rsidR="00405D00" w:rsidRDefault="00405D00" w:rsidP="00405D00">
                  <w:pPr>
                    <w:rPr>
                      <w:rFonts w:ascii="楷体" w:eastAsia="楷体" w:hAnsi="楷体" w:cs="Times New Roman"/>
                      <w:szCs w:val="21"/>
                      <w:u w:val="single"/>
                    </w:rPr>
                  </w:pPr>
                  <w:r w:rsidRPr="000961D4">
                    <w:rPr>
                      <w:rFonts w:ascii="楷体" w:eastAsia="楷体" w:hAnsi="楷体" w:cs="Times New Roman" w:hint="eastAsia"/>
                      <w:szCs w:val="21"/>
                    </w:rPr>
                    <w:t>②</w:t>
                  </w:r>
                  <w:r w:rsidR="0025481A">
                    <w:rPr>
                      <w:rFonts w:ascii="楷体" w:eastAsia="楷体" w:hAnsi="楷体" w:cs="Times New Roman" w:hint="eastAsia"/>
                      <w:szCs w:val="21"/>
                      <w:u w:val="single"/>
                    </w:rPr>
                    <w:t xml:space="preserve">                             </w:t>
                  </w:r>
                </w:p>
                <w:p w:rsidR="0025481A" w:rsidRDefault="0025481A" w:rsidP="00405D00">
                  <w:r>
                    <w:rPr>
                      <w:rFonts w:ascii="楷体" w:eastAsia="楷体" w:hAnsi="楷体" w:cs="Times New Roman" w:hint="eastAsia"/>
                      <w:szCs w:val="21"/>
                      <w:u w:val="single"/>
                    </w:rPr>
                    <w:t xml:space="preserve">                                  </w:t>
                  </w:r>
                </w:p>
              </w:txbxContent>
            </v:textbox>
          </v:shape>
        </w:pict>
      </w:r>
    </w:p>
    <w:p w:rsidR="00405D00" w:rsidRDefault="00405D00" w:rsidP="00405D00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</w:p>
    <w:p w:rsidR="00405D00" w:rsidRDefault="009D4D66" w:rsidP="00405D00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noProof/>
          <w:color w:val="000000"/>
          <w:sz w:val="24"/>
        </w:rPr>
        <w:pict>
          <v:shape id="_x0000_s1051" type="#_x0000_t202" style="position:absolute;margin-left:121.9pt;margin-top:18.1pt;width:178.05pt;height:41.9pt;z-index:251685888">
            <v:textbox>
              <w:txbxContent>
                <w:p w:rsidR="00405D00" w:rsidRDefault="00405D00" w:rsidP="00405D00">
                  <w:r w:rsidRPr="007A1C9A">
                    <w:rPr>
                      <w:rFonts w:ascii="楷体" w:eastAsia="楷体" w:hAnsi="楷体" w:cs="Times New Roman" w:hint="eastAsia"/>
                      <w:szCs w:val="21"/>
                    </w:rPr>
                    <w:t>③</w:t>
                  </w:r>
                  <w:r w:rsidR="00A6039D">
                    <w:rPr>
                      <w:rFonts w:ascii="楷体" w:eastAsia="楷体" w:hAnsi="楷体" w:cs="Times New Roman" w:hint="eastAsia"/>
                      <w:szCs w:val="21"/>
                    </w:rPr>
                    <w:t>循序渐进是与学科知识体系</w:t>
                  </w:r>
                  <w:r>
                    <w:rPr>
                      <w:rFonts w:ascii="楷体" w:eastAsia="楷体" w:hAnsi="楷体" w:cs="Times New Roman" w:hint="eastAsia"/>
                      <w:szCs w:val="21"/>
                    </w:rPr>
                    <w:t>特点相适应的读书方法。</w:t>
                  </w:r>
                </w:p>
              </w:txbxContent>
            </v:textbox>
          </v:shape>
        </w:pict>
      </w:r>
    </w:p>
    <w:p w:rsidR="00405D00" w:rsidRDefault="009D4D66" w:rsidP="008250F1">
      <w:pPr>
        <w:tabs>
          <w:tab w:val="left" w:pos="6670"/>
        </w:tabs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noProof/>
          <w:color w:val="000000"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0" type="#_x0000_t13" style="position:absolute;margin-left:320.3pt;margin-top:.3pt;width:37.45pt;height:18.45pt;z-index:251701248"/>
        </w:pict>
      </w:r>
      <w:r>
        <w:rPr>
          <w:rFonts w:ascii="宋体" w:hAnsi="宋体"/>
          <w:b/>
          <w:noProof/>
          <w:color w:val="000000"/>
          <w:sz w:val="24"/>
        </w:rPr>
        <w:pict>
          <v:shape id="_x0000_s1069" type="#_x0000_t13" style="position:absolute;margin-left:61.5pt;margin-top:3.75pt;width:37.45pt;height:18.45pt;z-index:251700224"/>
        </w:pict>
      </w:r>
      <w:r w:rsidR="008250F1">
        <w:rPr>
          <w:rFonts w:ascii="宋体" w:hAnsi="宋体"/>
          <w:b/>
          <w:color w:val="000000"/>
          <w:sz w:val="24"/>
        </w:rPr>
        <w:tab/>
      </w:r>
    </w:p>
    <w:p w:rsidR="00405D00" w:rsidRDefault="009D4D66" w:rsidP="00405D00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noProof/>
          <w:color w:val="000000"/>
          <w:sz w:val="24"/>
        </w:rPr>
        <w:pict>
          <v:shape id="_x0000_s1052" type="#_x0000_t202" style="position:absolute;margin-left:121.4pt;margin-top:21.85pt;width:178.05pt;height:46.2pt;z-index:251686912">
            <v:textbox>
              <w:txbxContent>
                <w:p w:rsidR="00405D00" w:rsidRDefault="00405D00" w:rsidP="00405D00">
                  <w:pPr>
                    <w:rPr>
                      <w:rFonts w:ascii="楷体" w:eastAsia="楷体" w:hAnsi="楷体" w:cs="Times New Roman"/>
                      <w:szCs w:val="21"/>
                      <w:u w:val="single"/>
                    </w:rPr>
                  </w:pPr>
                  <w:r w:rsidRPr="000961D4">
                    <w:rPr>
                      <w:rFonts w:ascii="楷体" w:eastAsia="楷体" w:hAnsi="楷体" w:cs="Times New Roman" w:hint="eastAsia"/>
                      <w:szCs w:val="21"/>
                    </w:rPr>
                    <w:t>④</w:t>
                  </w:r>
                  <w:r w:rsidR="0025481A">
                    <w:rPr>
                      <w:rFonts w:ascii="楷体" w:eastAsia="楷体" w:hAnsi="楷体" w:cs="Times New Roman" w:hint="eastAsia"/>
                      <w:szCs w:val="21"/>
                      <w:u w:val="single"/>
                    </w:rPr>
                    <w:t xml:space="preserve">                                 </w:t>
                  </w:r>
                </w:p>
                <w:p w:rsidR="0025481A" w:rsidRPr="0025481A" w:rsidRDefault="0025481A" w:rsidP="00405D00">
                  <w:pPr>
                    <w:rPr>
                      <w:u w:val="single"/>
                    </w:rPr>
                  </w:pPr>
                  <w:r>
                    <w:rPr>
                      <w:rFonts w:ascii="楷体" w:eastAsia="楷体" w:hAnsi="楷体" w:cs="Times New Roman" w:hint="eastAsia"/>
                      <w:szCs w:val="21"/>
                      <w:u w:val="single"/>
                    </w:rPr>
                    <w:t xml:space="preserve">                                </w:t>
                  </w:r>
                </w:p>
              </w:txbxContent>
            </v:textbox>
          </v:shape>
        </w:pict>
      </w:r>
    </w:p>
    <w:p w:rsidR="00A6039D" w:rsidRDefault="00A6039D" w:rsidP="00405D00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</w:p>
    <w:p w:rsidR="00E74AD9" w:rsidRDefault="00E74AD9" w:rsidP="00405D00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</w:p>
    <w:p w:rsidR="00405D00" w:rsidRDefault="009D4D66" w:rsidP="00405D00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noProof/>
          <w:color w:val="000000"/>
          <w:sz w:val="24"/>
        </w:rPr>
        <w:pict>
          <v:shape id="_x0000_s1057" type="#_x0000_t202" style="position:absolute;margin-left:9.7pt;margin-top:18pt;width:41.45pt;height:33.35pt;z-index:251692032">
            <v:textbox>
              <w:txbxContent>
                <w:p w:rsidR="00405D00" w:rsidRPr="00276BD2" w:rsidRDefault="00405D00" w:rsidP="00405D00">
                  <w:pPr>
                    <w:jc w:val="center"/>
                    <w:rPr>
                      <w:b/>
                    </w:rPr>
                  </w:pPr>
                  <w:r w:rsidRPr="00276BD2">
                    <w:rPr>
                      <w:rFonts w:hint="eastAsia"/>
                      <w:b/>
                    </w:rPr>
                    <w:t>总</w:t>
                  </w:r>
                </w:p>
              </w:txbxContent>
            </v:textbox>
          </v:shape>
        </w:pict>
      </w:r>
      <w:r>
        <w:rPr>
          <w:rFonts w:ascii="宋体" w:hAnsi="宋体"/>
          <w:b/>
          <w:noProof/>
          <w:color w:val="000000"/>
          <w:sz w:val="24"/>
        </w:rPr>
        <w:pict>
          <v:shape id="_x0000_s1067" type="#_x0000_t202" style="position:absolute;margin-left:360.85pt;margin-top:20.65pt;width:45.5pt;height:33.35pt;z-index:251698176">
            <v:textbox>
              <w:txbxContent>
                <w:p w:rsidR="008250F1" w:rsidRPr="00276BD2" w:rsidRDefault="008250F1" w:rsidP="008250F1">
                  <w:pPr>
                    <w:jc w:val="center"/>
                    <w:rPr>
                      <w:b/>
                    </w:rPr>
                  </w:pPr>
                  <w:r w:rsidRPr="00276BD2">
                    <w:rPr>
                      <w:rFonts w:hint="eastAsia"/>
                      <w:b/>
                    </w:rPr>
                    <w:t>总</w:t>
                  </w:r>
                </w:p>
              </w:txbxContent>
            </v:textbox>
          </v:shape>
        </w:pict>
      </w:r>
    </w:p>
    <w:p w:rsidR="00405D00" w:rsidRDefault="009D4D66" w:rsidP="008250F1">
      <w:pPr>
        <w:tabs>
          <w:tab w:val="left" w:pos="4769"/>
          <w:tab w:val="right" w:pos="8306"/>
        </w:tabs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noProof/>
          <w:color w:val="000000"/>
          <w:sz w:val="24"/>
        </w:rPr>
        <w:pict>
          <v:shape id="_x0000_s1066" type="#_x0000_t32" style="position:absolute;margin-left:263pt;margin-top:19.15pt;width:84.25pt;height:0;z-index:251697152" o:connectortype="straight">
            <v:stroke endarrow="block"/>
          </v:shape>
        </w:pict>
      </w:r>
      <w:r>
        <w:rPr>
          <w:rFonts w:ascii="宋体" w:hAnsi="宋体"/>
          <w:b/>
          <w:noProof/>
          <w:color w:val="000000"/>
          <w:sz w:val="24"/>
        </w:rPr>
        <w:pict>
          <v:shape id="_x0000_s1058" type="#_x0000_t32" style="position:absolute;margin-left:57.2pt;margin-top:17.15pt;width:89.05pt;height:.55pt;z-index:251693056" o:connectortype="straight">
            <v:stroke endarrow="block"/>
          </v:shape>
        </w:pict>
      </w:r>
      <w:r>
        <w:rPr>
          <w:rFonts w:ascii="宋体" w:hAnsi="宋体"/>
          <w:b/>
          <w:noProof/>
          <w:color w:val="000000"/>
          <w:sz w:val="24"/>
        </w:rPr>
        <w:pict>
          <v:shape id="_x0000_s1059" type="#_x0000_t202" style="position:absolute;margin-left:152.95pt;margin-top:2.75pt;width:89.4pt;height:23.65pt;z-index:251694080">
            <v:textbox>
              <w:txbxContent>
                <w:p w:rsidR="00405D00" w:rsidRPr="00276BD2" w:rsidRDefault="00252BF6" w:rsidP="00252BF6">
                  <w:pPr>
                    <w:ind w:firstLineChars="200" w:firstLine="420"/>
                    <w:jc w:val="left"/>
                    <w:rPr>
                      <w:b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  <w:r w:rsidR="008250F1">
                    <w:rPr>
                      <w:rFonts w:hint="eastAsia"/>
                      <w:b/>
                    </w:rPr>
                    <w:t xml:space="preserve">               </w:t>
                  </w:r>
                </w:p>
              </w:txbxContent>
            </v:textbox>
          </v:shape>
        </w:pict>
      </w:r>
      <w:r w:rsidR="008250F1">
        <w:rPr>
          <w:rFonts w:ascii="宋体" w:hAnsi="宋体"/>
          <w:b/>
          <w:color w:val="000000"/>
          <w:sz w:val="24"/>
        </w:rPr>
        <w:tab/>
      </w:r>
      <w:r w:rsidR="008250F1">
        <w:rPr>
          <w:rFonts w:ascii="宋体" w:hAnsi="宋体"/>
          <w:b/>
          <w:color w:val="000000"/>
          <w:sz w:val="24"/>
        </w:rPr>
        <w:tab/>
      </w:r>
    </w:p>
    <w:p w:rsidR="00A831A3" w:rsidRDefault="00A831A3" w:rsidP="00BE71D6">
      <w:pPr>
        <w:adjustRightInd w:val="0"/>
        <w:snapToGrid w:val="0"/>
        <w:spacing w:line="340" w:lineRule="exact"/>
        <w:ind w:rightChars="-18" w:right="-38"/>
        <w:rPr>
          <w:rFonts w:ascii="楷体" w:eastAsia="楷体" w:hAnsi="楷体" w:cs="Times New Roman"/>
          <w:szCs w:val="21"/>
        </w:rPr>
      </w:pPr>
    </w:p>
    <w:p w:rsidR="00E74AD9" w:rsidRDefault="00E74AD9" w:rsidP="00BE71D6">
      <w:pPr>
        <w:adjustRightInd w:val="0"/>
        <w:snapToGrid w:val="0"/>
        <w:spacing w:line="340" w:lineRule="exact"/>
        <w:ind w:rightChars="-18" w:right="-38"/>
        <w:rPr>
          <w:rFonts w:ascii="宋体" w:eastAsia="宋体" w:hAnsi="宋体"/>
          <w:b/>
        </w:rPr>
      </w:pPr>
    </w:p>
    <w:p w:rsidR="00BE71D6" w:rsidRDefault="00123C53" w:rsidP="00BE71D6">
      <w:pPr>
        <w:adjustRightInd w:val="0"/>
        <w:snapToGrid w:val="0"/>
        <w:spacing w:line="340" w:lineRule="exact"/>
        <w:ind w:rightChars="-18" w:right="-38"/>
        <w:rPr>
          <w:rFonts w:ascii="宋体" w:hAnsi="宋体"/>
          <w:b/>
          <w:bCs/>
          <w:szCs w:val="21"/>
        </w:rPr>
      </w:pPr>
      <w:r w:rsidRPr="007616CE">
        <w:rPr>
          <w:rFonts w:ascii="宋体" w:eastAsia="宋体" w:hAnsi="宋体" w:hint="eastAsia"/>
          <w:b/>
        </w:rPr>
        <w:t>【任务</w:t>
      </w:r>
      <w:r>
        <w:rPr>
          <w:rFonts w:ascii="宋体" w:eastAsia="宋体" w:hAnsi="宋体" w:hint="eastAsia"/>
          <w:b/>
        </w:rPr>
        <w:t>三</w:t>
      </w:r>
      <w:r w:rsidRPr="007616CE">
        <w:rPr>
          <w:rFonts w:ascii="宋体" w:eastAsia="宋体" w:hAnsi="宋体" w:hint="eastAsia"/>
          <w:b/>
        </w:rPr>
        <w:t>】</w:t>
      </w:r>
      <w:r w:rsidR="00FA6FAE">
        <w:rPr>
          <w:rFonts w:ascii="宋体" w:hAnsi="宋体" w:hint="eastAsia"/>
          <w:b/>
          <w:bCs/>
          <w:szCs w:val="21"/>
        </w:rPr>
        <w:t>梳理思路，</w:t>
      </w:r>
      <w:r w:rsidR="00947AFA">
        <w:rPr>
          <w:rFonts w:ascii="宋体" w:hAnsi="宋体" w:hint="eastAsia"/>
          <w:b/>
          <w:bCs/>
          <w:szCs w:val="21"/>
        </w:rPr>
        <w:t>明路探微</w:t>
      </w:r>
    </w:p>
    <w:p w:rsidR="003A62B2" w:rsidRDefault="003A62B2" w:rsidP="00F77EBA">
      <w:pPr>
        <w:ind w:firstLineChars="50" w:firstLine="105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阅读全文，判断下列说法，</w:t>
      </w:r>
      <w:r>
        <w:rPr>
          <w:rFonts w:ascii="宋体" w:eastAsia="宋体" w:hAnsi="宋体" w:cs="Times New Roman" w:hint="eastAsia"/>
          <w:szCs w:val="21"/>
          <w:em w:val="dot"/>
        </w:rPr>
        <w:t>不正确</w:t>
      </w:r>
      <w:r>
        <w:rPr>
          <w:rFonts w:ascii="宋体" w:eastAsia="宋体" w:hAnsi="宋体" w:cs="Times New Roman" w:hint="eastAsia"/>
          <w:szCs w:val="21"/>
        </w:rPr>
        <w:t>的一项是（  )</w:t>
      </w:r>
    </w:p>
    <w:p w:rsidR="003A62B2" w:rsidRPr="00E74AD9" w:rsidRDefault="003A62B2" w:rsidP="004B2AFE">
      <w:pPr>
        <w:rPr>
          <w:rFonts w:asciiTheme="minorEastAsia" w:hAnsiTheme="minorEastAsia" w:cs="Times New Roman"/>
          <w:szCs w:val="21"/>
        </w:rPr>
      </w:pPr>
      <w:r w:rsidRPr="00E74AD9">
        <w:rPr>
          <w:rFonts w:asciiTheme="minorEastAsia" w:hAnsiTheme="minorEastAsia" w:cs="Times New Roman" w:hint="eastAsia"/>
          <w:szCs w:val="21"/>
        </w:rPr>
        <w:t>【甲】第②段分别引用陆</w:t>
      </w:r>
      <w:proofErr w:type="gramStart"/>
      <w:r w:rsidRPr="00E74AD9">
        <w:rPr>
          <w:rFonts w:asciiTheme="minorEastAsia" w:hAnsiTheme="minorEastAsia" w:cs="Times New Roman" w:hint="eastAsia"/>
          <w:szCs w:val="21"/>
        </w:rPr>
        <w:t>清献和</w:t>
      </w:r>
      <w:proofErr w:type="gramEnd"/>
      <w:r w:rsidRPr="00E74AD9">
        <w:rPr>
          <w:rFonts w:asciiTheme="minorEastAsia" w:hAnsiTheme="minorEastAsia" w:cs="Times New Roman" w:hint="eastAsia"/>
          <w:szCs w:val="21"/>
        </w:rPr>
        <w:t>华罗庚的话，来充分论证本段的观点。</w:t>
      </w:r>
    </w:p>
    <w:p w:rsidR="003A62B2" w:rsidRPr="00E74AD9" w:rsidRDefault="003A62B2" w:rsidP="004B2AFE">
      <w:pPr>
        <w:rPr>
          <w:rFonts w:asciiTheme="minorEastAsia" w:hAnsiTheme="minorEastAsia" w:cs="Times New Roman"/>
          <w:szCs w:val="21"/>
        </w:rPr>
      </w:pPr>
      <w:r w:rsidRPr="00E74AD9">
        <w:rPr>
          <w:rFonts w:asciiTheme="minorEastAsia" w:hAnsiTheme="minorEastAsia" w:cs="Times New Roman" w:hint="eastAsia"/>
          <w:szCs w:val="21"/>
        </w:rPr>
        <w:t>【乙】第③段论述的重点是：任何学科知识体系的起点都是基础知识。</w:t>
      </w:r>
    </w:p>
    <w:p w:rsidR="00947AFA" w:rsidRDefault="003A62B2" w:rsidP="004B2AFE">
      <w:pPr>
        <w:ind w:leftChars="25" w:left="683" w:hangingChars="300" w:hanging="630"/>
        <w:rPr>
          <w:rFonts w:asciiTheme="minorEastAsia" w:hAnsiTheme="minorEastAsia" w:cs="Times New Roman"/>
          <w:szCs w:val="21"/>
        </w:rPr>
      </w:pPr>
      <w:r w:rsidRPr="00E74AD9">
        <w:rPr>
          <w:rFonts w:asciiTheme="minorEastAsia" w:hAnsiTheme="minorEastAsia" w:cs="Times New Roman" w:hint="eastAsia"/>
          <w:szCs w:val="21"/>
        </w:rPr>
        <w:t>【丙】第④段先说内容理解的加深会带来思考的深入，据此提出观点，再用朱熹的言行</w:t>
      </w:r>
      <w:proofErr w:type="gramStart"/>
      <w:r w:rsidRPr="00E74AD9">
        <w:rPr>
          <w:rFonts w:asciiTheme="minorEastAsia" w:hAnsiTheme="minorEastAsia" w:cs="Times New Roman" w:hint="eastAsia"/>
          <w:szCs w:val="21"/>
        </w:rPr>
        <w:t>做证</w:t>
      </w:r>
      <w:proofErr w:type="gramEnd"/>
      <w:r w:rsidRPr="00E74AD9">
        <w:rPr>
          <w:rFonts w:asciiTheme="minorEastAsia" w:hAnsiTheme="minorEastAsia" w:cs="Times New Roman" w:hint="eastAsia"/>
          <w:szCs w:val="21"/>
        </w:rPr>
        <w:t>明。</w:t>
      </w:r>
    </w:p>
    <w:p w:rsidR="00F86ECA" w:rsidRDefault="00F86ECA" w:rsidP="00CD46FB">
      <w:pPr>
        <w:ind w:leftChars="100" w:left="840" w:hangingChars="300" w:hanging="630"/>
        <w:rPr>
          <w:rFonts w:asciiTheme="minorEastAsia" w:hAnsiTheme="minorEastAsia" w:cs="Times New Roman"/>
          <w:szCs w:val="21"/>
        </w:rPr>
      </w:pPr>
    </w:p>
    <w:p w:rsidR="00F86ECA" w:rsidRDefault="00F86ECA" w:rsidP="00CD46FB">
      <w:pPr>
        <w:ind w:leftChars="100" w:left="840" w:hangingChars="300" w:hanging="630"/>
        <w:rPr>
          <w:rFonts w:asciiTheme="minorEastAsia" w:hAnsiTheme="minorEastAsia" w:cs="Times New Roman"/>
          <w:szCs w:val="21"/>
        </w:rPr>
      </w:pPr>
    </w:p>
    <w:p w:rsidR="00F86ECA" w:rsidRDefault="00F86ECA" w:rsidP="00CD46FB">
      <w:pPr>
        <w:ind w:leftChars="100" w:left="840" w:hangingChars="300" w:hanging="630"/>
        <w:rPr>
          <w:rFonts w:asciiTheme="minorEastAsia" w:hAnsiTheme="minorEastAsia" w:cs="Times New Roman"/>
          <w:szCs w:val="21"/>
        </w:rPr>
      </w:pPr>
    </w:p>
    <w:p w:rsidR="00F86ECA" w:rsidRDefault="00F86ECA" w:rsidP="00CD46FB">
      <w:pPr>
        <w:ind w:leftChars="100" w:left="840" w:hangingChars="300" w:hanging="630"/>
        <w:rPr>
          <w:rFonts w:asciiTheme="minorEastAsia" w:hAnsiTheme="minorEastAsia" w:cs="Times New Roman"/>
          <w:szCs w:val="21"/>
        </w:rPr>
      </w:pPr>
    </w:p>
    <w:p w:rsidR="00F86ECA" w:rsidRDefault="00F86ECA" w:rsidP="00CD46FB">
      <w:pPr>
        <w:ind w:leftChars="100" w:left="840" w:hangingChars="300" w:hanging="630"/>
        <w:rPr>
          <w:rFonts w:asciiTheme="minorEastAsia" w:hAnsiTheme="minorEastAsia" w:cs="Times New Roman"/>
          <w:szCs w:val="21"/>
        </w:rPr>
      </w:pPr>
    </w:p>
    <w:p w:rsidR="00F86ECA" w:rsidRDefault="00F86ECA" w:rsidP="00CD46FB">
      <w:pPr>
        <w:ind w:leftChars="100" w:left="840" w:hangingChars="300" w:hanging="630"/>
        <w:rPr>
          <w:rFonts w:asciiTheme="minorEastAsia" w:hAnsiTheme="minorEastAsia" w:cs="Times New Roman"/>
          <w:szCs w:val="21"/>
        </w:rPr>
      </w:pPr>
    </w:p>
    <w:p w:rsidR="00F86ECA" w:rsidRDefault="00F86ECA" w:rsidP="00CD46FB">
      <w:pPr>
        <w:ind w:leftChars="100" w:left="840" w:hangingChars="300" w:hanging="630"/>
        <w:rPr>
          <w:rFonts w:asciiTheme="minorEastAsia" w:hAnsiTheme="minorEastAsia" w:cs="Times New Roman"/>
          <w:szCs w:val="21"/>
        </w:rPr>
      </w:pPr>
    </w:p>
    <w:p w:rsidR="00F86ECA" w:rsidRDefault="00F86ECA" w:rsidP="00CD46FB">
      <w:pPr>
        <w:ind w:leftChars="100" w:left="840" w:hangingChars="300" w:hanging="630"/>
        <w:rPr>
          <w:rFonts w:asciiTheme="minorEastAsia" w:hAnsiTheme="minorEastAsia" w:cs="Times New Roman"/>
          <w:szCs w:val="21"/>
        </w:rPr>
      </w:pPr>
    </w:p>
    <w:p w:rsidR="00F86ECA" w:rsidRDefault="00F86ECA" w:rsidP="00CD46FB">
      <w:pPr>
        <w:ind w:leftChars="100" w:left="840" w:hangingChars="300" w:hanging="630"/>
        <w:rPr>
          <w:rFonts w:asciiTheme="minorEastAsia" w:hAnsiTheme="minorEastAsia" w:cs="Times New Roman"/>
          <w:szCs w:val="21"/>
        </w:rPr>
      </w:pPr>
    </w:p>
    <w:p w:rsidR="00F86ECA" w:rsidRDefault="00F86ECA" w:rsidP="00CD46FB">
      <w:pPr>
        <w:ind w:leftChars="100" w:left="840" w:hangingChars="300" w:hanging="630"/>
        <w:rPr>
          <w:rFonts w:asciiTheme="minorEastAsia" w:hAnsiTheme="minorEastAsia" w:cs="Times New Roman"/>
          <w:szCs w:val="21"/>
        </w:rPr>
      </w:pPr>
    </w:p>
    <w:p w:rsidR="00F86ECA" w:rsidRDefault="00F86ECA" w:rsidP="00CD46FB">
      <w:pPr>
        <w:ind w:leftChars="100" w:left="840" w:hangingChars="300" w:hanging="630"/>
        <w:rPr>
          <w:rFonts w:asciiTheme="minorEastAsia" w:hAnsiTheme="minorEastAsia" w:cs="Times New Roman"/>
          <w:szCs w:val="21"/>
        </w:rPr>
      </w:pPr>
    </w:p>
    <w:p w:rsidR="00F86ECA" w:rsidRDefault="00F86ECA" w:rsidP="00CD46FB">
      <w:pPr>
        <w:ind w:leftChars="100" w:left="840" w:hangingChars="300" w:hanging="630"/>
        <w:rPr>
          <w:rFonts w:asciiTheme="minorEastAsia" w:hAnsiTheme="minorEastAsia" w:cs="Times New Roman"/>
          <w:szCs w:val="21"/>
        </w:rPr>
      </w:pPr>
    </w:p>
    <w:p w:rsidR="00F86ECA" w:rsidRDefault="00F86ECA" w:rsidP="00CD46FB">
      <w:pPr>
        <w:ind w:leftChars="100" w:left="840" w:hangingChars="300" w:hanging="630"/>
        <w:rPr>
          <w:rFonts w:asciiTheme="minorEastAsia" w:hAnsiTheme="minorEastAsia" w:cs="Times New Roman"/>
          <w:szCs w:val="21"/>
        </w:rPr>
      </w:pPr>
    </w:p>
    <w:p w:rsidR="00F86ECA" w:rsidRDefault="00F86ECA" w:rsidP="00CD46FB">
      <w:pPr>
        <w:ind w:leftChars="100" w:left="840" w:hangingChars="300" w:hanging="630"/>
        <w:rPr>
          <w:rFonts w:asciiTheme="minorEastAsia" w:hAnsiTheme="minorEastAsia" w:cs="Times New Roman"/>
          <w:szCs w:val="21"/>
        </w:rPr>
      </w:pPr>
    </w:p>
    <w:p w:rsidR="00F86ECA" w:rsidRDefault="00F86ECA" w:rsidP="00CD46FB">
      <w:pPr>
        <w:ind w:leftChars="100" w:left="840" w:hangingChars="300" w:hanging="630"/>
        <w:rPr>
          <w:rFonts w:asciiTheme="minorEastAsia" w:hAnsiTheme="minorEastAsia" w:cs="Times New Roman"/>
          <w:szCs w:val="21"/>
        </w:rPr>
      </w:pPr>
    </w:p>
    <w:p w:rsidR="00F86ECA" w:rsidRDefault="00F86ECA" w:rsidP="00CD46FB">
      <w:pPr>
        <w:ind w:leftChars="100" w:left="840" w:hangingChars="300" w:hanging="630"/>
        <w:rPr>
          <w:rFonts w:asciiTheme="minorEastAsia" w:hAnsiTheme="minorEastAsia" w:cs="Times New Roman"/>
          <w:szCs w:val="21"/>
        </w:rPr>
      </w:pPr>
    </w:p>
    <w:p w:rsidR="00F86ECA" w:rsidRDefault="00F86ECA" w:rsidP="00CD46FB">
      <w:pPr>
        <w:ind w:leftChars="100" w:left="840" w:hangingChars="300" w:hanging="630"/>
        <w:rPr>
          <w:rFonts w:asciiTheme="minorEastAsia" w:hAnsiTheme="minorEastAsia" w:cs="Times New Roman"/>
          <w:szCs w:val="21"/>
        </w:rPr>
      </w:pPr>
    </w:p>
    <w:p w:rsidR="00F86ECA" w:rsidRDefault="00F86ECA" w:rsidP="00F86ECA">
      <w:pPr>
        <w:rPr>
          <w:rFonts w:asciiTheme="minorEastAsia" w:hAnsiTheme="minorEastAsia" w:cs="Times New Roman"/>
          <w:szCs w:val="21"/>
        </w:rPr>
      </w:pPr>
    </w:p>
    <w:p w:rsidR="00F86ECA" w:rsidRDefault="00F86ECA" w:rsidP="00CD46FB">
      <w:pPr>
        <w:ind w:leftChars="100" w:left="840" w:hangingChars="300" w:hanging="630"/>
        <w:rPr>
          <w:rFonts w:asciiTheme="minorEastAsia" w:hAnsiTheme="minorEastAsia" w:cs="Times New Roman"/>
          <w:szCs w:val="21"/>
        </w:rPr>
      </w:pPr>
    </w:p>
    <w:sectPr w:rsidR="00F86ECA" w:rsidSect="001A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D66" w:rsidRDefault="009D4D66" w:rsidP="00B5395C">
      <w:r>
        <w:separator/>
      </w:r>
    </w:p>
  </w:endnote>
  <w:endnote w:type="continuationSeparator" w:id="0">
    <w:p w:rsidR="009D4D66" w:rsidRDefault="009D4D66" w:rsidP="00B5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D66" w:rsidRDefault="009D4D66" w:rsidP="00B5395C">
      <w:r>
        <w:separator/>
      </w:r>
    </w:p>
  </w:footnote>
  <w:footnote w:type="continuationSeparator" w:id="0">
    <w:p w:rsidR="009D4D66" w:rsidRDefault="009D4D66" w:rsidP="00B53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582CD"/>
    <w:multiLevelType w:val="singleLevel"/>
    <w:tmpl w:val="8EB582C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6E3021"/>
    <w:multiLevelType w:val="hybridMultilevel"/>
    <w:tmpl w:val="B0BEF474"/>
    <w:lvl w:ilvl="0" w:tplc="313C2F3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4B0"/>
    <w:rsid w:val="00016A58"/>
    <w:rsid w:val="00024007"/>
    <w:rsid w:val="00082E12"/>
    <w:rsid w:val="000A05C5"/>
    <w:rsid w:val="000A10BD"/>
    <w:rsid w:val="000C3707"/>
    <w:rsid w:val="00123C53"/>
    <w:rsid w:val="00164216"/>
    <w:rsid w:val="00172F89"/>
    <w:rsid w:val="00173A76"/>
    <w:rsid w:val="0017539E"/>
    <w:rsid w:val="001A0BA6"/>
    <w:rsid w:val="001A1F3D"/>
    <w:rsid w:val="001B0F07"/>
    <w:rsid w:val="00225C28"/>
    <w:rsid w:val="00252BF6"/>
    <w:rsid w:val="0025481A"/>
    <w:rsid w:val="002920B5"/>
    <w:rsid w:val="002B45A0"/>
    <w:rsid w:val="002E307F"/>
    <w:rsid w:val="00303AF1"/>
    <w:rsid w:val="00384503"/>
    <w:rsid w:val="003A62B2"/>
    <w:rsid w:val="003B17F1"/>
    <w:rsid w:val="003B5785"/>
    <w:rsid w:val="00405D00"/>
    <w:rsid w:val="004252A7"/>
    <w:rsid w:val="00456CF9"/>
    <w:rsid w:val="0047085A"/>
    <w:rsid w:val="00480A86"/>
    <w:rsid w:val="004B2AFE"/>
    <w:rsid w:val="00506469"/>
    <w:rsid w:val="00512D23"/>
    <w:rsid w:val="00547889"/>
    <w:rsid w:val="005D3F20"/>
    <w:rsid w:val="00650A60"/>
    <w:rsid w:val="006B625F"/>
    <w:rsid w:val="006C169A"/>
    <w:rsid w:val="00711D6D"/>
    <w:rsid w:val="00735223"/>
    <w:rsid w:val="007616CE"/>
    <w:rsid w:val="00766C52"/>
    <w:rsid w:val="007873FA"/>
    <w:rsid w:val="007D16D8"/>
    <w:rsid w:val="007E45FA"/>
    <w:rsid w:val="008250F1"/>
    <w:rsid w:val="00851E1B"/>
    <w:rsid w:val="00867CC6"/>
    <w:rsid w:val="008951A9"/>
    <w:rsid w:val="008A145B"/>
    <w:rsid w:val="009012D2"/>
    <w:rsid w:val="0090288D"/>
    <w:rsid w:val="0091718A"/>
    <w:rsid w:val="00947AFA"/>
    <w:rsid w:val="009756B9"/>
    <w:rsid w:val="0099440E"/>
    <w:rsid w:val="009C64B0"/>
    <w:rsid w:val="009D4D66"/>
    <w:rsid w:val="009F0399"/>
    <w:rsid w:val="00A17E18"/>
    <w:rsid w:val="00A453C2"/>
    <w:rsid w:val="00A6039D"/>
    <w:rsid w:val="00A831A3"/>
    <w:rsid w:val="00AB357A"/>
    <w:rsid w:val="00AD2616"/>
    <w:rsid w:val="00B11404"/>
    <w:rsid w:val="00B2050A"/>
    <w:rsid w:val="00B3270D"/>
    <w:rsid w:val="00B46CFF"/>
    <w:rsid w:val="00B51065"/>
    <w:rsid w:val="00B5395C"/>
    <w:rsid w:val="00B92237"/>
    <w:rsid w:val="00BE71D6"/>
    <w:rsid w:val="00C03733"/>
    <w:rsid w:val="00C21079"/>
    <w:rsid w:val="00C30666"/>
    <w:rsid w:val="00C37446"/>
    <w:rsid w:val="00C46F21"/>
    <w:rsid w:val="00C92D4F"/>
    <w:rsid w:val="00CD46FB"/>
    <w:rsid w:val="00D44F1A"/>
    <w:rsid w:val="00DB4520"/>
    <w:rsid w:val="00DC5731"/>
    <w:rsid w:val="00DF2205"/>
    <w:rsid w:val="00E40006"/>
    <w:rsid w:val="00E74AD9"/>
    <w:rsid w:val="00EA25EB"/>
    <w:rsid w:val="00ED02DA"/>
    <w:rsid w:val="00EE234E"/>
    <w:rsid w:val="00EE6D62"/>
    <w:rsid w:val="00F666C2"/>
    <w:rsid w:val="00F77EBA"/>
    <w:rsid w:val="00F86ECA"/>
    <w:rsid w:val="00FA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6"/>
        <o:r id="V:Rule2" type="connector" idref="#_x0000_s1066"/>
        <o:r id="V:Rule3" type="connector" idref="#_x0000_s1058"/>
        <o:r id="V:Rule4" type="connector" idref="#_x0000_s1081"/>
      </o:rules>
    </o:shapelayout>
  </w:shapeDefaults>
  <w:decimalSymbol w:val="."/>
  <w:listSeparator w:val=","/>
  <w14:docId w14:val="14E8037A"/>
  <w15:docId w15:val="{4DD84DDF-C09E-4C4A-ACF9-13428E6C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5395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53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5395C"/>
    <w:rPr>
      <w:sz w:val="18"/>
      <w:szCs w:val="18"/>
    </w:rPr>
  </w:style>
  <w:style w:type="table" w:styleId="a7">
    <w:name w:val="Table Grid"/>
    <w:basedOn w:val="a1"/>
    <w:uiPriority w:val="59"/>
    <w:rsid w:val="00BE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5C28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CD46F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D46FB"/>
    <w:rPr>
      <w:sz w:val="18"/>
      <w:szCs w:val="18"/>
    </w:rPr>
  </w:style>
  <w:style w:type="character" w:styleId="ab">
    <w:name w:val="Strong"/>
    <w:uiPriority w:val="22"/>
    <w:qFormat/>
    <w:rsid w:val="00DB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wina</cp:lastModifiedBy>
  <cp:revision>43</cp:revision>
  <dcterms:created xsi:type="dcterms:W3CDTF">2020-01-30T14:30:00Z</dcterms:created>
  <dcterms:modified xsi:type="dcterms:W3CDTF">2020-02-17T23:48:00Z</dcterms:modified>
</cp:coreProperties>
</file>