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B0" w:rsidRDefault="00570EB0" w:rsidP="00C812CD">
      <w:pPr>
        <w:tabs>
          <w:tab w:val="left" w:pos="2843"/>
          <w:tab w:val="center" w:pos="4819"/>
        </w:tabs>
        <w:jc w:val="center"/>
        <w:rPr>
          <w:b/>
          <w:sz w:val="28"/>
        </w:rPr>
      </w:pPr>
      <w:r w:rsidRPr="008E3DCD">
        <w:rPr>
          <w:b/>
          <w:sz w:val="28"/>
        </w:rPr>
        <w:t>第</w:t>
      </w:r>
      <w:r w:rsidR="00891929">
        <w:rPr>
          <w:rFonts w:hint="eastAsia"/>
          <w:b/>
          <w:sz w:val="28"/>
        </w:rPr>
        <w:t>三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bookmarkStart w:id="0" w:name="_GoBack"/>
      <w:bookmarkEnd w:id="0"/>
      <w:r w:rsidRPr="008E3DCD"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12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《师说》</w:t>
      </w:r>
      <w:r w:rsidR="00C812CD">
        <w:rPr>
          <w:rFonts w:hint="eastAsia"/>
          <w:b/>
          <w:sz w:val="28"/>
        </w:rPr>
        <w:t>拓展阅读</w:t>
      </w:r>
      <w:r w:rsidR="00C812CD">
        <w:rPr>
          <w:b/>
          <w:sz w:val="28"/>
        </w:rPr>
        <w:t>资料</w:t>
      </w:r>
    </w:p>
    <w:p w:rsidR="007A3953" w:rsidRPr="00570EB0" w:rsidRDefault="007A3953" w:rsidP="007A3953">
      <w:pPr>
        <w:spacing w:line="360" w:lineRule="auto"/>
        <w:rPr>
          <w:sz w:val="24"/>
          <w:szCs w:val="24"/>
        </w:rPr>
      </w:pP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7A3953">
        <w:rPr>
          <w:rFonts w:ascii="宋体" w:hAnsi="宋体" w:hint="eastAsia"/>
          <w:bCs/>
          <w:sz w:val="24"/>
        </w:rPr>
        <w:t>1</w:t>
      </w:r>
      <w:r w:rsidRPr="007A3953">
        <w:rPr>
          <w:rFonts w:ascii="宋体" w:hAnsi="宋体"/>
          <w:bCs/>
          <w:sz w:val="24"/>
        </w:rPr>
        <w:t>、</w:t>
      </w:r>
      <w:r w:rsidRPr="007A3953">
        <w:rPr>
          <w:rFonts w:ascii="宋体" w:hAnsi="宋体" w:hint="eastAsia"/>
          <w:bCs/>
          <w:sz w:val="24"/>
        </w:rPr>
        <w:t>《旧唐书</w:t>
      </w:r>
      <w:r w:rsidRPr="007A3953">
        <w:rPr>
          <w:rFonts w:ascii="宋体" w:hAnsi="宋体"/>
          <w:bCs/>
          <w:sz w:val="24"/>
        </w:rPr>
        <w:t>·</w:t>
      </w:r>
      <w:r w:rsidRPr="007A3953">
        <w:rPr>
          <w:rFonts w:ascii="宋体" w:hAnsi="宋体" w:hint="eastAsia"/>
          <w:bCs/>
          <w:sz w:val="24"/>
        </w:rPr>
        <w:t>韩愈传》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/>
          <w:bCs/>
          <w:sz w:val="24"/>
        </w:rPr>
        <w:t>凤翔法门寺有护国真身塔，塔内有释迦文佛（即释迦牟尼）指骨一节</w:t>
      </w:r>
      <w:r w:rsidRPr="007A3953">
        <w:rPr>
          <w:rFonts w:ascii="楷体" w:eastAsia="楷体" w:hAnsi="楷体" w:hint="eastAsia"/>
          <w:bCs/>
          <w:sz w:val="24"/>
        </w:rPr>
        <w:t>……</w:t>
      </w:r>
      <w:r w:rsidRPr="007A3953">
        <w:rPr>
          <w:rFonts w:ascii="楷体" w:eastAsia="楷体" w:hAnsi="楷体"/>
          <w:bCs/>
          <w:sz w:val="24"/>
        </w:rPr>
        <w:t>三十年一开，开则岁</w:t>
      </w:r>
      <w:r w:rsidRPr="007A3953">
        <w:rPr>
          <w:rFonts w:ascii="楷体" w:eastAsia="楷体" w:hAnsi="楷体"/>
          <w:bCs/>
          <w:noProof/>
          <w:sz w:val="24"/>
        </w:rPr>
        <w:drawing>
          <wp:inline distT="0" distB="0" distL="0" distR="0" wp14:anchorId="4A92B10B" wp14:editId="789ECA6F">
            <wp:extent cx="2032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/>
          <w:bCs/>
          <w:sz w:val="24"/>
        </w:rPr>
        <w:t>丰人泰。元和十四年正月，唐宪宗令中使杜英奇率太监、宫女，手持鲜花，将佛骨迎入皇宫，自光顺门入大内，留禁中三日，乃送诸寺。王公士庶，奔走</w:t>
      </w:r>
      <w:r w:rsidRPr="007A3953">
        <w:rPr>
          <w:rFonts w:ascii="楷体" w:eastAsia="楷体" w:hAnsi="楷体"/>
          <w:bCs/>
          <w:noProof/>
          <w:sz w:val="24"/>
        </w:rPr>
        <w:drawing>
          <wp:inline distT="0" distB="0" distL="0" distR="0" wp14:anchorId="7EC9038D" wp14:editId="009A228D">
            <wp:extent cx="2032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/>
          <w:bCs/>
          <w:sz w:val="24"/>
        </w:rPr>
        <w:t>施舍，唯恐在后。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7A3953">
        <w:rPr>
          <w:rFonts w:ascii="宋体" w:hAnsi="宋体" w:hint="eastAsia"/>
          <w:sz w:val="24"/>
        </w:rPr>
        <w:t>2</w:t>
      </w:r>
      <w:r w:rsidRPr="007A3953">
        <w:rPr>
          <w:rFonts w:ascii="宋体" w:hAnsi="宋体"/>
          <w:sz w:val="24"/>
        </w:rPr>
        <w:t>、</w:t>
      </w:r>
      <w:r w:rsidRPr="007A3953">
        <w:rPr>
          <w:rFonts w:ascii="宋体" w:hAnsi="宋体" w:hint="eastAsia"/>
          <w:sz w:val="24"/>
        </w:rPr>
        <w:t>《谏佛骨表》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群臣不言其非，御史不举其失，臣实耻之。乞以此骨付之有司，投诸水火，永绝根本，断天下之疑，绝后代之惑……岂不盛哉！岂不快哉！佛如有灵，能作祸祟，凡有殃咎，宜加臣身。上天鉴临，臣不怨悔。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7A3953">
        <w:rPr>
          <w:rFonts w:ascii="宋体" w:hAnsi="宋体" w:hint="eastAsia"/>
          <w:sz w:val="24"/>
        </w:rPr>
        <w:t>3</w:t>
      </w:r>
      <w:r w:rsidRPr="007A3953">
        <w:rPr>
          <w:rFonts w:ascii="宋体" w:hAnsi="宋体"/>
          <w:sz w:val="24"/>
        </w:rPr>
        <w:t>、</w:t>
      </w:r>
      <w:r w:rsidRPr="007A3953">
        <w:rPr>
          <w:rFonts w:ascii="宋体" w:hAnsi="宋体" w:hint="eastAsia"/>
          <w:sz w:val="24"/>
        </w:rPr>
        <w:t>左迁至蓝关示侄孙湘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一封朝奏九重天，夕贬潮州路八千。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欲为圣明除弊事，肯将衰朽惜残年。</w:t>
      </w:r>
      <w:r w:rsidRPr="007A3953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342C251C" wp14:editId="1C986B42">
            <wp:extent cx="2032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云横秦岭家何在</w:t>
      </w:r>
      <w:r w:rsidRPr="007A3953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1E5777EA" wp14:editId="1CA01F4B">
            <wp:extent cx="2032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 w:hint="eastAsia"/>
          <w:bCs/>
          <w:sz w:val="24"/>
        </w:rPr>
        <w:t>? 雪拥蓝关马</w:t>
      </w:r>
      <w:r w:rsidRPr="007A3953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45DD42D2" wp14:editId="545947D2">
            <wp:extent cx="2540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 w:hint="eastAsia"/>
          <w:bCs/>
          <w:sz w:val="24"/>
        </w:rPr>
        <w:t>不前。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知汝远来应有意，好收吾骨瘴江边。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7A3953">
        <w:rPr>
          <w:rFonts w:ascii="宋体" w:hAnsi="宋体" w:hint="eastAsia"/>
          <w:sz w:val="24"/>
        </w:rPr>
        <w:t>4</w:t>
      </w:r>
      <w:r w:rsidRPr="007A3953">
        <w:rPr>
          <w:rFonts w:ascii="宋体" w:hAnsi="宋体"/>
          <w:sz w:val="24"/>
        </w:rPr>
        <w:t>、</w:t>
      </w:r>
      <w:r w:rsidRPr="007A3953">
        <w:rPr>
          <w:rFonts w:ascii="宋体" w:hAnsi="宋体" w:hint="eastAsia"/>
          <w:sz w:val="24"/>
        </w:rPr>
        <w:t>《祭鳄鱼文》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楷体" w:eastAsia="楷体" w:hAnsi="楷体"/>
          <w:bCs/>
          <w:sz w:val="24"/>
        </w:rPr>
      </w:pPr>
      <w:r w:rsidRPr="007A3953">
        <w:rPr>
          <w:rFonts w:ascii="楷体" w:eastAsia="楷体" w:hAnsi="楷体" w:hint="eastAsia"/>
          <w:bCs/>
          <w:sz w:val="24"/>
        </w:rPr>
        <w:t>今与鳄鱼约,尽三日，其率丑类南徙于海，以避天子之命吏！三日不能，至五日；五日不能，至七日；七日不能，是终不肯徙也；是不有刺史听从其言也；不然，则是鳄鱼冥顽不灵，刺史虽有言，不闻不知也。夫傲天子之命吏，不听其言，不徙以避之，</w:t>
      </w:r>
      <w:r w:rsidRPr="007A3953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00251710" wp14:editId="29F27723">
            <wp:extent cx="1524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 w:hint="eastAsia"/>
          <w:bCs/>
          <w:sz w:val="24"/>
        </w:rPr>
        <w:t>与冥顽不灵而为民物害者，皆可杀。刺史则选材技吏民，操弓毒矢，以与鳄鱼从事（整治），必尽杀乃止。其无悔！</w:t>
      </w:r>
    </w:p>
    <w:p w:rsidR="007A3953" w:rsidRPr="007A3953" w:rsidRDefault="007A3953" w:rsidP="007A3953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rFonts w:ascii="宋体" w:hAnsi="宋体"/>
          <w:sz w:val="24"/>
        </w:rPr>
      </w:pPr>
      <w:r w:rsidRPr="007A3953">
        <w:rPr>
          <w:rFonts w:ascii="宋体" w:hAnsi="宋体" w:hint="eastAsia"/>
          <w:sz w:val="24"/>
        </w:rPr>
        <w:t>5、苏轼的评价</w:t>
      </w:r>
    </w:p>
    <w:p w:rsidR="007A3953" w:rsidRPr="007A3953" w:rsidRDefault="007A3953" w:rsidP="00C812CD">
      <w:pPr>
        <w:tabs>
          <w:tab w:val="left" w:pos="2843"/>
          <w:tab w:val="center" w:pos="4819"/>
        </w:tabs>
        <w:spacing w:line="360" w:lineRule="auto"/>
        <w:ind w:firstLineChars="200" w:firstLine="480"/>
        <w:rPr>
          <w:sz w:val="32"/>
          <w:szCs w:val="24"/>
        </w:rPr>
      </w:pPr>
      <w:r w:rsidRPr="007A3953">
        <w:rPr>
          <w:rFonts w:ascii="楷体" w:eastAsia="楷体" w:hAnsi="楷体" w:hint="eastAsia"/>
          <w:bCs/>
          <w:sz w:val="24"/>
        </w:rPr>
        <w:t>文起八代之衰，道济天下之溺；忠犯人主之怒，而勇夺三军</w:t>
      </w:r>
      <w:r w:rsidRPr="007A3953">
        <w:rPr>
          <w:rFonts w:ascii="楷体" w:eastAsia="楷体" w:hAnsi="楷体" w:hint="eastAsia"/>
          <w:bCs/>
          <w:noProof/>
          <w:sz w:val="24"/>
        </w:rPr>
        <w:drawing>
          <wp:inline distT="0" distB="0" distL="0" distR="0" wp14:anchorId="55D147A4" wp14:editId="58B64335">
            <wp:extent cx="1524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953">
        <w:rPr>
          <w:rFonts w:ascii="楷体" w:eastAsia="楷体" w:hAnsi="楷体" w:hint="eastAsia"/>
          <w:bCs/>
          <w:sz w:val="24"/>
        </w:rPr>
        <w:t>之帅。此岂非参天地、关盛衰，浩然而独存者乎?</w:t>
      </w:r>
    </w:p>
    <w:sectPr w:rsidR="007A3953" w:rsidRPr="007A3953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ED" w:rsidRDefault="00E35BED" w:rsidP="006D65D4">
      <w:r>
        <w:separator/>
      </w:r>
    </w:p>
  </w:endnote>
  <w:endnote w:type="continuationSeparator" w:id="0">
    <w:p w:rsidR="00E35BED" w:rsidRDefault="00E35BED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ED" w:rsidRDefault="00E35BED" w:rsidP="006D65D4">
      <w:r>
        <w:separator/>
      </w:r>
    </w:p>
  </w:footnote>
  <w:footnote w:type="continuationSeparator" w:id="0">
    <w:p w:rsidR="00E35BED" w:rsidRDefault="00E35BED" w:rsidP="006D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3"/>
    <w:rsid w:val="0012405A"/>
    <w:rsid w:val="00342950"/>
    <w:rsid w:val="00570EB0"/>
    <w:rsid w:val="005D3BCC"/>
    <w:rsid w:val="006B1DD3"/>
    <w:rsid w:val="006B6F10"/>
    <w:rsid w:val="006D65D4"/>
    <w:rsid w:val="007A3953"/>
    <w:rsid w:val="00865641"/>
    <w:rsid w:val="00891929"/>
    <w:rsid w:val="008E5262"/>
    <w:rsid w:val="00C55CF4"/>
    <w:rsid w:val="00C812CD"/>
    <w:rsid w:val="00C922CA"/>
    <w:rsid w:val="00E35BED"/>
    <w:rsid w:val="00E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2A726-39C1-41A9-A1A5-F54ED0D1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王灵联</dc:creator>
  <cp:keywords/>
  <dc:description/>
  <cp:lastModifiedBy>Administrator</cp:lastModifiedBy>
  <cp:revision>5</cp:revision>
  <dcterms:created xsi:type="dcterms:W3CDTF">2020-02-04T16:49:00Z</dcterms:created>
  <dcterms:modified xsi:type="dcterms:W3CDTF">2020-02-15T11:55:00Z</dcterms:modified>
</cp:coreProperties>
</file>