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962E5" w14:textId="680F9FE1" w:rsidR="001A737A" w:rsidRPr="00A93183" w:rsidRDefault="00AB66E7" w:rsidP="00674B65">
      <w:pPr>
        <w:pStyle w:val="Normal1"/>
        <w:spacing w:line="336" w:lineRule="auto"/>
        <w:jc w:val="center"/>
        <w:textAlignment w:val="center"/>
        <w:rPr>
          <w:rFonts w:ascii="黑体" w:eastAsia="黑体" w:hAnsi="黑体" w:cs="Times New Roman"/>
          <w:color w:val="000000"/>
          <w:sz w:val="28"/>
          <w:szCs w:val="28"/>
        </w:rPr>
      </w:pPr>
      <w:r>
        <w:rPr>
          <w:rFonts w:ascii="黑体" w:eastAsia="黑体" w:hAnsi="黑体" w:cs="Times New Roman" w:hint="eastAsia"/>
          <w:color w:val="000000"/>
          <w:sz w:val="28"/>
          <w:szCs w:val="28"/>
        </w:rPr>
        <w:t>9</w:t>
      </w:r>
      <w:r w:rsidR="005C755A">
        <w:rPr>
          <w:rFonts w:ascii="黑体" w:eastAsia="黑体" w:hAnsi="黑体" w:cs="Times New Roman" w:hint="eastAsia"/>
          <w:color w:val="000000"/>
          <w:sz w:val="28"/>
          <w:szCs w:val="28"/>
        </w:rPr>
        <w:t>年级语文第12课时</w:t>
      </w:r>
      <w:r w:rsidR="00A93183" w:rsidRPr="00A93183">
        <w:rPr>
          <w:rFonts w:ascii="黑体" w:eastAsia="黑体" w:hAnsi="黑体" w:cs="Times New Roman" w:hint="eastAsia"/>
          <w:color w:val="000000"/>
          <w:sz w:val="28"/>
          <w:szCs w:val="28"/>
        </w:rPr>
        <w:t>《书法的欣赏与运用》</w:t>
      </w:r>
      <w:r w:rsidR="00E77DB5" w:rsidRPr="00A93183">
        <w:rPr>
          <w:rFonts w:ascii="黑体" w:eastAsia="黑体" w:hAnsi="黑体" w:cs="Times New Roman" w:hint="eastAsia"/>
          <w:color w:val="000000"/>
          <w:sz w:val="28"/>
          <w:szCs w:val="28"/>
        </w:rPr>
        <w:t>拓展作业</w:t>
      </w:r>
    </w:p>
    <w:p w14:paraId="2DE22580" w14:textId="77777777" w:rsidR="001D020E" w:rsidRDefault="001D020E" w:rsidP="004B6017">
      <w:pPr>
        <w:pStyle w:val="a0"/>
        <w:rPr>
          <w:b/>
          <w:bCs/>
          <w:szCs w:val="21"/>
        </w:rPr>
      </w:pPr>
    </w:p>
    <w:p w14:paraId="6A53A63C" w14:textId="1A7C4EA7" w:rsidR="004B6017" w:rsidRPr="00912EC5" w:rsidRDefault="004B6017" w:rsidP="004B6017">
      <w:pPr>
        <w:pStyle w:val="a0"/>
        <w:rPr>
          <w:b/>
          <w:bCs/>
          <w:szCs w:val="21"/>
        </w:rPr>
      </w:pPr>
      <w:r w:rsidRPr="00912EC5">
        <w:rPr>
          <w:rFonts w:hint="eastAsia"/>
          <w:b/>
          <w:bCs/>
          <w:szCs w:val="21"/>
        </w:rPr>
        <w:t>【拓展</w:t>
      </w:r>
      <w:r w:rsidR="003752EA">
        <w:rPr>
          <w:rFonts w:hint="eastAsia"/>
          <w:b/>
          <w:bCs/>
          <w:szCs w:val="21"/>
        </w:rPr>
        <w:t>任务</w:t>
      </w:r>
      <w:r>
        <w:rPr>
          <w:rFonts w:hint="eastAsia"/>
          <w:b/>
          <w:bCs/>
          <w:szCs w:val="21"/>
        </w:rPr>
        <w:t>一</w:t>
      </w:r>
      <w:r w:rsidRPr="00912EC5">
        <w:rPr>
          <w:rFonts w:hint="eastAsia"/>
          <w:b/>
          <w:bCs/>
          <w:szCs w:val="21"/>
        </w:rPr>
        <w:t>】</w:t>
      </w:r>
      <w:r>
        <w:rPr>
          <w:rFonts w:hint="eastAsia"/>
          <w:b/>
          <w:bCs/>
          <w:szCs w:val="21"/>
        </w:rPr>
        <w:t>赏</w:t>
      </w:r>
      <w:r w:rsidRPr="00912EC5">
        <w:rPr>
          <w:rFonts w:hint="eastAsia"/>
          <w:b/>
          <w:bCs/>
          <w:szCs w:val="21"/>
        </w:rPr>
        <w:t>书法</w:t>
      </w:r>
      <w:r>
        <w:rPr>
          <w:rFonts w:hint="eastAsia"/>
          <w:b/>
          <w:bCs/>
          <w:szCs w:val="21"/>
        </w:rPr>
        <w:t>，揽</w:t>
      </w:r>
      <w:r w:rsidRPr="00912EC5">
        <w:rPr>
          <w:rFonts w:hint="eastAsia"/>
          <w:b/>
          <w:bCs/>
          <w:szCs w:val="21"/>
        </w:rPr>
        <w:t>名胜</w:t>
      </w:r>
    </w:p>
    <w:p w14:paraId="261D2ABC" w14:textId="54A9F467" w:rsidR="004B6017" w:rsidRPr="00912EC5" w:rsidRDefault="00E32DEC" w:rsidP="0051724F">
      <w:pPr>
        <w:spacing w:line="276" w:lineRule="auto"/>
        <w:ind w:left="210" w:hangingChars="100" w:hanging="210"/>
        <w:rPr>
          <w:rFonts w:ascii="宋体" w:hAnsi="宋体"/>
          <w:szCs w:val="21"/>
        </w:rPr>
      </w:pPr>
      <w:r w:rsidRPr="00E32DEC">
        <w:rPr>
          <w:rFonts w:ascii="宋体" w:hAnsi="宋体" w:hint="eastAsia"/>
          <w:szCs w:val="21"/>
        </w:rPr>
        <w:t>1.</w:t>
      </w:r>
      <w:r w:rsidR="004B6017" w:rsidRPr="00912EC5">
        <w:rPr>
          <w:rFonts w:ascii="宋体" w:hAnsi="宋体"/>
          <w:szCs w:val="21"/>
        </w:rPr>
        <w:t>寻访</w:t>
      </w:r>
      <w:r w:rsidR="004B6017" w:rsidRPr="00912EC5">
        <w:rPr>
          <w:rFonts w:ascii="宋体" w:hAnsi="宋体" w:hint="eastAsia"/>
          <w:szCs w:val="21"/>
        </w:rPr>
        <w:t>“燕京八景”之一的“卢沟晓月”时，</w:t>
      </w:r>
      <w:r w:rsidR="004B6017" w:rsidRPr="00912EC5">
        <w:rPr>
          <w:rFonts w:ascii="宋体" w:hAnsi="宋体"/>
          <w:szCs w:val="21"/>
        </w:rPr>
        <w:t>同学</w:t>
      </w:r>
      <w:r w:rsidR="004B6017" w:rsidRPr="00912EC5">
        <w:rPr>
          <w:rFonts w:ascii="宋体" w:hAnsi="宋体" w:hint="eastAsia"/>
          <w:szCs w:val="21"/>
        </w:rPr>
        <w:t>们</w:t>
      </w:r>
      <w:r w:rsidR="004B6017" w:rsidRPr="00912EC5">
        <w:rPr>
          <w:rFonts w:ascii="宋体" w:hAnsi="宋体"/>
          <w:szCs w:val="21"/>
        </w:rPr>
        <w:t>看到了卢沟桥东西两</w:t>
      </w:r>
      <w:r w:rsidR="004B6017" w:rsidRPr="00912EC5">
        <w:rPr>
          <w:rFonts w:ascii="宋体" w:hAnsi="宋体" w:hint="eastAsia"/>
          <w:szCs w:val="21"/>
        </w:rPr>
        <w:t>块</w:t>
      </w:r>
      <w:r w:rsidR="004B6017" w:rsidRPr="00912EC5">
        <w:rPr>
          <w:rFonts w:ascii="宋体" w:hAnsi="宋体"/>
          <w:szCs w:val="21"/>
        </w:rPr>
        <w:t>石碑</w:t>
      </w:r>
      <w:r w:rsidR="004B6017" w:rsidRPr="00912EC5">
        <w:rPr>
          <w:rFonts w:ascii="宋体" w:hAnsi="宋体" w:hint="eastAsia"/>
          <w:szCs w:val="21"/>
        </w:rPr>
        <w:t>。</w:t>
      </w:r>
      <w:r w:rsidR="004B6017" w:rsidRPr="00912EC5">
        <w:rPr>
          <w:rFonts w:ascii="宋体" w:hAnsi="宋体"/>
          <w:szCs w:val="21"/>
        </w:rPr>
        <w:t>下</w:t>
      </w:r>
      <w:r w:rsidR="004B6017" w:rsidRPr="00912EC5">
        <w:rPr>
          <w:rFonts w:ascii="宋体" w:hAnsi="宋体" w:hint="eastAsia"/>
          <w:szCs w:val="21"/>
        </w:rPr>
        <w:t>面对乾隆御书“卢沟晓月”和康熙御书《察永定河》碑文</w:t>
      </w:r>
      <w:r w:rsidR="004B6017" w:rsidRPr="00912EC5">
        <w:rPr>
          <w:rFonts w:ascii="宋体" w:hAnsi="宋体" w:cs="宋体" w:hint="eastAsia"/>
          <w:szCs w:val="21"/>
          <w:vertAlign w:val="superscript"/>
        </w:rPr>
        <w:t>①</w:t>
      </w:r>
      <w:r w:rsidR="004B6017" w:rsidRPr="00912EC5">
        <w:rPr>
          <w:rFonts w:ascii="宋体" w:hAnsi="宋体" w:hint="eastAsia"/>
          <w:szCs w:val="21"/>
        </w:rPr>
        <w:t>的理解，全都正确的一项是（</w:t>
      </w:r>
      <w:r w:rsidR="004B6017" w:rsidRPr="00912EC5">
        <w:rPr>
          <w:rFonts w:ascii="宋体" w:hAnsi="宋体"/>
          <w:szCs w:val="21"/>
        </w:rPr>
        <w:t xml:space="preserve">    </w:t>
      </w:r>
      <w:r w:rsidR="004B6017" w:rsidRPr="00912EC5">
        <w:rPr>
          <w:rFonts w:ascii="宋体" w:hAnsi="宋体" w:hint="eastAsia"/>
          <w:szCs w:val="21"/>
        </w:rPr>
        <w:t>）</w:t>
      </w:r>
    </w:p>
    <w:p w14:paraId="47FD2718" w14:textId="77777777" w:rsidR="004B6017" w:rsidRPr="00912EC5" w:rsidRDefault="004B6017" w:rsidP="004B6017">
      <w:pPr>
        <w:spacing w:line="271" w:lineRule="auto"/>
        <w:rPr>
          <w:rFonts w:ascii="宋体" w:hAnsi="宋体"/>
          <w:szCs w:val="21"/>
        </w:rPr>
      </w:pPr>
      <w:r w:rsidRPr="00912EC5">
        <w:rPr>
          <w:rFonts w:ascii="宋体" w:hAnsi="宋体"/>
          <w:noProof/>
          <w:szCs w:val="21"/>
        </w:rPr>
        <mc:AlternateContent>
          <mc:Choice Requires="wps">
            <w:drawing>
              <wp:anchor distT="45720" distB="45720" distL="114300" distR="114300" simplePos="0" relativeHeight="251669504" behindDoc="0" locked="0" layoutInCell="1" allowOverlap="1" wp14:anchorId="36E37C66" wp14:editId="50282D8B">
                <wp:simplePos x="0" y="0"/>
                <wp:positionH relativeFrom="column">
                  <wp:posOffset>2903855</wp:posOffset>
                </wp:positionH>
                <wp:positionV relativeFrom="paragraph">
                  <wp:posOffset>95250</wp:posOffset>
                </wp:positionV>
                <wp:extent cx="1732915" cy="2846070"/>
                <wp:effectExtent l="0" t="0" r="19685" b="11430"/>
                <wp:wrapSquare wrapText="bothSides"/>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846070"/>
                        </a:xfrm>
                        <a:prstGeom prst="rect">
                          <a:avLst/>
                        </a:prstGeom>
                        <a:solidFill>
                          <a:srgbClr val="FFFFFF"/>
                        </a:solidFill>
                        <a:ln w="9525">
                          <a:solidFill>
                            <a:srgbClr val="000000"/>
                          </a:solidFill>
                          <a:miter lim="800000"/>
                          <a:headEnd/>
                          <a:tailEnd/>
                        </a:ln>
                      </wps:spPr>
                      <wps:txbx>
                        <w:txbxContent>
                          <w:p w14:paraId="40B0FFDD" w14:textId="77777777" w:rsidR="004B6017" w:rsidRDefault="004B6017" w:rsidP="004B6017">
                            <w:r w:rsidRPr="00A67F83">
                              <w:rPr>
                                <w:noProof/>
                              </w:rPr>
                              <w:drawing>
                                <wp:inline distT="0" distB="0" distL="0" distR="0" wp14:anchorId="719C9AFC" wp14:editId="1FF2BA52">
                                  <wp:extent cx="1507490" cy="26358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val="0"/>
                                              </a:ext>
                                            </a:extLst>
                                          </a:blip>
                                          <a:srcRect l="34599" t="16095" r="30690" b="12032"/>
                                          <a:stretch>
                                            <a:fillRect/>
                                          </a:stretch>
                                        </pic:blipFill>
                                        <pic:spPr bwMode="auto">
                                          <a:xfrm>
                                            <a:off x="0" y="0"/>
                                            <a:ext cx="1507490" cy="2635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37C66" id="_x0000_t202" coordsize="21600,21600" o:spt="202" path="m,l,21600r21600,l21600,xe">
                <v:stroke joinstyle="miter"/>
                <v:path gradientshapeok="t" o:connecttype="rect"/>
              </v:shapetype>
              <v:shape id="文本框 18" o:spid="_x0000_s1026" type="#_x0000_t202" style="position:absolute;left:0;text-align:left;margin-left:228.65pt;margin-top:7.5pt;width:136.45pt;height:224.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">
                <v:textbox>
                  <w:txbxContent>
                    <w:p w14:paraId="40B0FFDD" w14:textId="77777777" w:rsidR="004B6017" w:rsidRDefault="004B6017" w:rsidP="004B6017">
                      <w:r w:rsidRPr="00A67F83">
                        <w:rPr>
                          <w:noProof/>
                        </w:rPr>
                        <w:drawing>
                          <wp:inline distT="0" distB="0" distL="0" distR="0" wp14:anchorId="719C9AFC" wp14:editId="1FF2BA52">
                            <wp:extent cx="1507490" cy="26358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val="0"/>
                                        </a:ext>
                                      </a:extLst>
                                    </a:blip>
                                    <a:srcRect l="34599" t="16095" r="30690" b="12032"/>
                                    <a:stretch>
                                      <a:fillRect/>
                                    </a:stretch>
                                  </pic:blipFill>
                                  <pic:spPr bwMode="auto">
                                    <a:xfrm>
                                      <a:off x="0" y="0"/>
                                      <a:ext cx="1507490" cy="2635885"/>
                                    </a:xfrm>
                                    <a:prstGeom prst="rect">
                                      <a:avLst/>
                                    </a:prstGeom>
                                    <a:noFill/>
                                    <a:ln>
                                      <a:noFill/>
                                    </a:ln>
                                  </pic:spPr>
                                </pic:pic>
                              </a:graphicData>
                            </a:graphic>
                          </wp:inline>
                        </w:drawing>
                      </w:r>
                    </w:p>
                  </w:txbxContent>
                </v:textbox>
                <w10:wrap type="square"/>
              </v:shape>
            </w:pict>
          </mc:Fallback>
        </mc:AlternateContent>
      </w:r>
      <w:r w:rsidRPr="00912EC5">
        <w:rPr>
          <w:rFonts w:ascii="宋体" w:hAnsi="宋体"/>
          <w:noProof/>
          <w:szCs w:val="21"/>
        </w:rPr>
        <mc:AlternateContent>
          <mc:Choice Requires="wps">
            <w:drawing>
              <wp:anchor distT="45720" distB="45720" distL="114300" distR="114300" simplePos="0" relativeHeight="251668480" behindDoc="0" locked="0" layoutInCell="1" allowOverlap="1" wp14:anchorId="30681B31" wp14:editId="24E7FDA5">
                <wp:simplePos x="0" y="0"/>
                <wp:positionH relativeFrom="column">
                  <wp:posOffset>303530</wp:posOffset>
                </wp:positionH>
                <wp:positionV relativeFrom="paragraph">
                  <wp:posOffset>71120</wp:posOffset>
                </wp:positionV>
                <wp:extent cx="1788795" cy="2901950"/>
                <wp:effectExtent l="0" t="0" r="20955" b="12700"/>
                <wp:wrapSquare wrapText="bothSides"/>
                <wp:docPr id="217" name="文本框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901950"/>
                        </a:xfrm>
                        <a:prstGeom prst="rect">
                          <a:avLst/>
                        </a:prstGeom>
                        <a:solidFill>
                          <a:srgbClr val="FFFFFF"/>
                        </a:solidFill>
                        <a:ln w="9525">
                          <a:solidFill>
                            <a:srgbClr val="000000"/>
                          </a:solidFill>
                          <a:miter lim="800000"/>
                          <a:headEnd/>
                          <a:tailEnd/>
                        </a:ln>
                      </wps:spPr>
                      <wps:txbx>
                        <w:txbxContent>
                          <w:p w14:paraId="05F82A7D" w14:textId="77777777" w:rsidR="004B6017" w:rsidRDefault="004B6017" w:rsidP="004B6017">
                            <w:r w:rsidRPr="00A67F83">
                              <w:rPr>
                                <w:noProof/>
                              </w:rPr>
                              <w:drawing>
                                <wp:inline distT="0" distB="0" distL="0" distR="0" wp14:anchorId="3DE2B089" wp14:editId="3C9B3BF4">
                                  <wp:extent cx="1581785" cy="27597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l="23177" t="21527" r="27412" b="3749"/>
                                          <a:stretch>
                                            <a:fillRect/>
                                          </a:stretch>
                                        </pic:blipFill>
                                        <pic:spPr bwMode="auto">
                                          <a:xfrm>
                                            <a:off x="0" y="0"/>
                                            <a:ext cx="1581785" cy="2759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81B31" id="文本框 217" o:spid="_x0000_s1027" type="#_x0000_t202" style="position:absolute;left:0;text-align:left;margin-left:23.9pt;margin-top:5.6pt;width:140.85pt;height:22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">
                <v:textbox>
                  <w:txbxContent>
                    <w:p w14:paraId="05F82A7D" w14:textId="77777777" w:rsidR="004B6017" w:rsidRDefault="004B6017" w:rsidP="004B6017">
                      <w:r w:rsidRPr="00A67F83">
                        <w:rPr>
                          <w:noProof/>
                        </w:rPr>
                        <w:drawing>
                          <wp:inline distT="0" distB="0" distL="0" distR="0" wp14:anchorId="3DE2B089" wp14:editId="3C9B3BF4">
                            <wp:extent cx="1581785" cy="27597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l="23177" t="21527" r="27412" b="3749"/>
                                    <a:stretch>
                                      <a:fillRect/>
                                    </a:stretch>
                                  </pic:blipFill>
                                  <pic:spPr bwMode="auto">
                                    <a:xfrm>
                                      <a:off x="0" y="0"/>
                                      <a:ext cx="1581785" cy="2759710"/>
                                    </a:xfrm>
                                    <a:prstGeom prst="rect">
                                      <a:avLst/>
                                    </a:prstGeom>
                                    <a:noFill/>
                                    <a:ln>
                                      <a:noFill/>
                                    </a:ln>
                                  </pic:spPr>
                                </pic:pic>
                              </a:graphicData>
                            </a:graphic>
                          </wp:inline>
                        </w:drawing>
                      </w:r>
                    </w:p>
                  </w:txbxContent>
                </v:textbox>
                <w10:wrap type="square"/>
              </v:shape>
            </w:pict>
          </mc:Fallback>
        </mc:AlternateContent>
      </w:r>
    </w:p>
    <w:p w14:paraId="55D1916B" w14:textId="77777777" w:rsidR="004B6017" w:rsidRPr="00912EC5" w:rsidRDefault="004B6017" w:rsidP="004B6017">
      <w:pPr>
        <w:spacing w:line="271" w:lineRule="auto"/>
        <w:rPr>
          <w:rFonts w:ascii="宋体" w:hAnsi="宋体"/>
          <w:szCs w:val="21"/>
        </w:rPr>
      </w:pPr>
    </w:p>
    <w:p w14:paraId="63C49D92" w14:textId="77777777" w:rsidR="004B6017" w:rsidRPr="00912EC5" w:rsidRDefault="004B6017" w:rsidP="004B6017">
      <w:pPr>
        <w:spacing w:line="271" w:lineRule="auto"/>
        <w:rPr>
          <w:rFonts w:ascii="宋体" w:hAnsi="宋体"/>
          <w:szCs w:val="21"/>
        </w:rPr>
      </w:pPr>
    </w:p>
    <w:p w14:paraId="08DDD2DE" w14:textId="77777777" w:rsidR="004B6017" w:rsidRPr="00912EC5" w:rsidRDefault="004B6017" w:rsidP="004B6017">
      <w:pPr>
        <w:spacing w:line="271" w:lineRule="auto"/>
        <w:rPr>
          <w:rFonts w:ascii="宋体" w:hAnsi="宋体"/>
          <w:szCs w:val="21"/>
        </w:rPr>
      </w:pPr>
    </w:p>
    <w:p w14:paraId="40EF468C" w14:textId="77777777" w:rsidR="004B6017" w:rsidRPr="00912EC5" w:rsidRDefault="004B6017" w:rsidP="004B6017">
      <w:pPr>
        <w:spacing w:line="271" w:lineRule="auto"/>
        <w:rPr>
          <w:rFonts w:ascii="宋体" w:hAnsi="宋体"/>
          <w:szCs w:val="21"/>
        </w:rPr>
      </w:pPr>
    </w:p>
    <w:p w14:paraId="36722FAB" w14:textId="77777777" w:rsidR="004B6017" w:rsidRPr="00912EC5" w:rsidRDefault="004B6017" w:rsidP="004B6017">
      <w:pPr>
        <w:spacing w:line="271" w:lineRule="auto"/>
        <w:rPr>
          <w:rFonts w:ascii="宋体" w:hAnsi="宋体"/>
          <w:szCs w:val="21"/>
        </w:rPr>
      </w:pPr>
    </w:p>
    <w:p w14:paraId="559B7F8C" w14:textId="77777777" w:rsidR="004B6017" w:rsidRPr="00912EC5" w:rsidRDefault="004B6017" w:rsidP="004B6017">
      <w:pPr>
        <w:spacing w:line="271" w:lineRule="auto"/>
        <w:rPr>
          <w:rFonts w:ascii="宋体" w:hAnsi="宋体"/>
          <w:szCs w:val="21"/>
        </w:rPr>
      </w:pPr>
    </w:p>
    <w:p w14:paraId="49790230" w14:textId="77777777" w:rsidR="004B6017" w:rsidRPr="00912EC5" w:rsidRDefault="004B6017" w:rsidP="004B6017">
      <w:pPr>
        <w:spacing w:line="271" w:lineRule="auto"/>
        <w:rPr>
          <w:rFonts w:ascii="宋体" w:hAnsi="宋体"/>
          <w:szCs w:val="21"/>
        </w:rPr>
      </w:pPr>
    </w:p>
    <w:p w14:paraId="4255CD98" w14:textId="77777777" w:rsidR="004B6017" w:rsidRPr="00912EC5" w:rsidRDefault="004B6017" w:rsidP="004B6017">
      <w:pPr>
        <w:spacing w:line="271" w:lineRule="auto"/>
        <w:rPr>
          <w:rFonts w:ascii="宋体" w:hAnsi="宋体"/>
          <w:szCs w:val="21"/>
        </w:rPr>
      </w:pPr>
    </w:p>
    <w:p w14:paraId="70BD181B" w14:textId="77777777" w:rsidR="004B6017" w:rsidRPr="00912EC5" w:rsidRDefault="004B6017" w:rsidP="004B6017">
      <w:pPr>
        <w:spacing w:line="271" w:lineRule="auto"/>
        <w:rPr>
          <w:rFonts w:ascii="宋体" w:hAnsi="宋体"/>
          <w:szCs w:val="21"/>
        </w:rPr>
      </w:pPr>
    </w:p>
    <w:p w14:paraId="2152C67C" w14:textId="77777777" w:rsidR="004B6017" w:rsidRPr="00912EC5" w:rsidRDefault="004B6017" w:rsidP="004B6017">
      <w:pPr>
        <w:spacing w:line="271" w:lineRule="auto"/>
        <w:rPr>
          <w:rFonts w:ascii="宋体" w:hAnsi="宋体"/>
          <w:szCs w:val="21"/>
        </w:rPr>
      </w:pPr>
    </w:p>
    <w:p w14:paraId="7F95547E" w14:textId="77777777" w:rsidR="004B6017" w:rsidRPr="00912EC5" w:rsidRDefault="004B6017" w:rsidP="004B6017">
      <w:pPr>
        <w:spacing w:line="271" w:lineRule="auto"/>
        <w:rPr>
          <w:rFonts w:ascii="宋体" w:hAnsi="宋体"/>
          <w:szCs w:val="21"/>
        </w:rPr>
      </w:pPr>
    </w:p>
    <w:p w14:paraId="1ED750A0" w14:textId="77777777" w:rsidR="004B6017" w:rsidRPr="00912EC5" w:rsidRDefault="004B6017" w:rsidP="004B6017">
      <w:pPr>
        <w:spacing w:line="271" w:lineRule="auto"/>
        <w:rPr>
          <w:rFonts w:ascii="宋体" w:hAnsi="宋体"/>
          <w:szCs w:val="21"/>
        </w:rPr>
      </w:pPr>
    </w:p>
    <w:p w14:paraId="453CBE5A" w14:textId="77777777" w:rsidR="004B6017" w:rsidRPr="00912EC5" w:rsidRDefault="004B6017" w:rsidP="004B6017">
      <w:pPr>
        <w:spacing w:line="271" w:lineRule="auto"/>
        <w:rPr>
          <w:rFonts w:ascii="宋体" w:hAnsi="宋体"/>
          <w:szCs w:val="21"/>
        </w:rPr>
      </w:pPr>
    </w:p>
    <w:p w14:paraId="465F4D53" w14:textId="53257784" w:rsidR="004B6017" w:rsidRPr="0051724F" w:rsidRDefault="004B6017" w:rsidP="0051724F">
      <w:pPr>
        <w:spacing w:line="271" w:lineRule="auto"/>
        <w:ind w:firstLineChars="500" w:firstLine="900"/>
        <w:rPr>
          <w:rFonts w:ascii="仿宋" w:eastAsia="仿宋" w:hAnsi="仿宋"/>
          <w:sz w:val="18"/>
          <w:szCs w:val="18"/>
        </w:rPr>
      </w:pPr>
      <w:r w:rsidRPr="0051724F">
        <w:rPr>
          <w:rFonts w:ascii="仿宋" w:eastAsia="仿宋" w:hAnsi="仿宋" w:hint="eastAsia"/>
          <w:sz w:val="18"/>
          <w:szCs w:val="18"/>
        </w:rPr>
        <w:t>“卢沟晓月”碑文</w:t>
      </w:r>
      <w:r w:rsidR="003752EA" w:rsidRPr="0051724F">
        <w:rPr>
          <w:rFonts w:ascii="仿宋" w:eastAsia="仿宋" w:hAnsi="仿宋" w:hint="eastAsia"/>
          <w:sz w:val="18"/>
          <w:szCs w:val="18"/>
        </w:rPr>
        <w:t xml:space="preserve"> </w:t>
      </w:r>
      <w:r w:rsidR="003752EA" w:rsidRPr="0051724F">
        <w:rPr>
          <w:rFonts w:ascii="仿宋" w:eastAsia="仿宋" w:hAnsi="仿宋"/>
          <w:sz w:val="18"/>
          <w:szCs w:val="18"/>
        </w:rPr>
        <w:t xml:space="preserve">                     </w:t>
      </w:r>
      <w:r w:rsidR="0051724F">
        <w:rPr>
          <w:rFonts w:ascii="仿宋" w:eastAsia="仿宋" w:hAnsi="仿宋"/>
          <w:sz w:val="18"/>
          <w:szCs w:val="18"/>
        </w:rPr>
        <w:t xml:space="preserve">     </w:t>
      </w:r>
      <w:r w:rsidR="003752EA" w:rsidRPr="0051724F">
        <w:rPr>
          <w:rFonts w:ascii="仿宋" w:eastAsia="仿宋" w:hAnsi="仿宋"/>
          <w:sz w:val="18"/>
          <w:szCs w:val="18"/>
        </w:rPr>
        <w:t xml:space="preserve"> </w:t>
      </w:r>
      <w:r w:rsidRPr="0051724F">
        <w:rPr>
          <w:rFonts w:ascii="仿宋" w:eastAsia="仿宋" w:hAnsi="仿宋" w:hint="eastAsia"/>
          <w:sz w:val="18"/>
          <w:szCs w:val="18"/>
        </w:rPr>
        <w:t>《察永定河》碑文</w:t>
      </w:r>
    </w:p>
    <w:p w14:paraId="51263FB2" w14:textId="77777777" w:rsidR="004B6017" w:rsidRPr="00912EC5" w:rsidRDefault="004B6017" w:rsidP="0051724F">
      <w:pPr>
        <w:spacing w:line="276" w:lineRule="auto"/>
        <w:ind w:leftChars="200" w:left="630" w:hangingChars="100" w:hanging="210"/>
        <w:rPr>
          <w:rFonts w:ascii="宋体" w:hAnsi="宋体"/>
          <w:szCs w:val="21"/>
        </w:rPr>
      </w:pPr>
      <w:proofErr w:type="gramStart"/>
      <w:r w:rsidRPr="00912EC5">
        <w:rPr>
          <w:rFonts w:ascii="宋体" w:hAnsi="宋体" w:hint="eastAsia"/>
          <w:szCs w:val="21"/>
        </w:rPr>
        <w:t>A</w:t>
      </w:r>
      <w:r w:rsidRPr="00912EC5">
        <w:rPr>
          <w:rFonts w:ascii="宋体" w:hAnsi="宋体"/>
          <w:szCs w:val="21"/>
        </w:rPr>
        <w:t>.“</w:t>
      </w:r>
      <w:proofErr w:type="gramEnd"/>
      <w:r w:rsidRPr="00912EC5">
        <w:rPr>
          <w:rFonts w:ascii="宋体" w:hAnsi="宋体" w:hint="eastAsia"/>
          <w:szCs w:val="21"/>
        </w:rPr>
        <w:t>卢沟晓月</w:t>
      </w:r>
      <w:r w:rsidRPr="00912EC5">
        <w:rPr>
          <w:rFonts w:ascii="宋体" w:hAnsi="宋体"/>
          <w:szCs w:val="21"/>
        </w:rPr>
        <w:t>”</w:t>
      </w:r>
      <w:r w:rsidRPr="00912EC5">
        <w:rPr>
          <w:rFonts w:ascii="宋体" w:hAnsi="宋体" w:hint="eastAsia"/>
          <w:szCs w:val="21"/>
        </w:rPr>
        <w:t>碑文字体匀细圆转，潇洒飘逸；《察永定河》的碑文内容反映了康熙皇帝对永定河洪水长期泛滥、危害百姓的状况，深感痛心无奈。</w:t>
      </w:r>
    </w:p>
    <w:p w14:paraId="436661A3" w14:textId="77777777" w:rsidR="004B6017" w:rsidRPr="00912EC5" w:rsidRDefault="004B6017" w:rsidP="0051724F">
      <w:pPr>
        <w:spacing w:line="276" w:lineRule="auto"/>
        <w:ind w:leftChars="200" w:left="630" w:hangingChars="100" w:hanging="210"/>
        <w:rPr>
          <w:rFonts w:ascii="宋体" w:hAnsi="宋体"/>
          <w:szCs w:val="21"/>
        </w:rPr>
      </w:pPr>
      <w:proofErr w:type="gramStart"/>
      <w:r w:rsidRPr="00912EC5">
        <w:rPr>
          <w:rFonts w:ascii="宋体" w:hAnsi="宋体"/>
          <w:szCs w:val="21"/>
        </w:rPr>
        <w:t>B.“</w:t>
      </w:r>
      <w:proofErr w:type="gramEnd"/>
      <w:r w:rsidRPr="00912EC5">
        <w:rPr>
          <w:rFonts w:ascii="宋体" w:hAnsi="宋体" w:hint="eastAsia"/>
          <w:szCs w:val="21"/>
        </w:rPr>
        <w:t>卢沟晓月</w:t>
      </w:r>
      <w:r w:rsidRPr="00912EC5">
        <w:rPr>
          <w:rFonts w:ascii="宋体" w:hAnsi="宋体"/>
          <w:szCs w:val="21"/>
        </w:rPr>
        <w:t>”</w:t>
      </w:r>
      <w:r w:rsidRPr="00912EC5">
        <w:rPr>
          <w:rFonts w:ascii="宋体" w:hAnsi="宋体" w:hint="eastAsia"/>
          <w:szCs w:val="21"/>
        </w:rPr>
        <w:t>碑文字体用笔温润，丰满浑厚；《察永定河》碑文内容反映了康熙皇帝了解水患，体察百姓疾苦，并决心大力治水，保一方平安。</w:t>
      </w:r>
    </w:p>
    <w:p w14:paraId="49BC791D" w14:textId="77777777" w:rsidR="004B6017" w:rsidRPr="00912EC5" w:rsidRDefault="004B6017" w:rsidP="0051724F">
      <w:pPr>
        <w:spacing w:line="276" w:lineRule="auto"/>
        <w:ind w:leftChars="200" w:left="630" w:hangingChars="100" w:hanging="210"/>
        <w:rPr>
          <w:rFonts w:ascii="宋体" w:hAnsi="宋体"/>
          <w:szCs w:val="21"/>
        </w:rPr>
      </w:pPr>
      <w:proofErr w:type="gramStart"/>
      <w:r w:rsidRPr="00912EC5">
        <w:rPr>
          <w:rFonts w:ascii="宋体" w:hAnsi="宋体"/>
          <w:szCs w:val="21"/>
        </w:rPr>
        <w:t>C.“</w:t>
      </w:r>
      <w:proofErr w:type="gramEnd"/>
      <w:r w:rsidRPr="00912EC5">
        <w:rPr>
          <w:rFonts w:ascii="宋体" w:hAnsi="宋体" w:hint="eastAsia"/>
          <w:szCs w:val="21"/>
        </w:rPr>
        <w:t>卢沟晓月</w:t>
      </w:r>
      <w:r w:rsidRPr="00912EC5">
        <w:rPr>
          <w:rFonts w:ascii="宋体" w:hAnsi="宋体"/>
          <w:szCs w:val="21"/>
        </w:rPr>
        <w:t>”</w:t>
      </w:r>
      <w:r w:rsidRPr="00912EC5">
        <w:rPr>
          <w:rFonts w:ascii="宋体" w:hAnsi="宋体" w:hint="eastAsia"/>
          <w:szCs w:val="21"/>
        </w:rPr>
        <w:t>碑文字体匀细圆转，潇洒飘逸；《察永定河》碑文内容反映了康熙皇帝了解水患，体察百姓疾苦，并决心大力治水，保一方平安。</w:t>
      </w:r>
    </w:p>
    <w:p w14:paraId="5E7F31A3" w14:textId="77777777" w:rsidR="004B6017" w:rsidRPr="00912EC5" w:rsidRDefault="004B6017" w:rsidP="0051724F">
      <w:pPr>
        <w:spacing w:line="276" w:lineRule="auto"/>
        <w:ind w:leftChars="200" w:left="630" w:hangingChars="100" w:hanging="210"/>
        <w:rPr>
          <w:rFonts w:ascii="宋体" w:hAnsi="宋体"/>
          <w:szCs w:val="21"/>
        </w:rPr>
      </w:pPr>
      <w:proofErr w:type="gramStart"/>
      <w:r w:rsidRPr="00912EC5">
        <w:rPr>
          <w:rFonts w:ascii="宋体" w:hAnsi="宋体"/>
          <w:szCs w:val="21"/>
        </w:rPr>
        <w:t>D.“</w:t>
      </w:r>
      <w:proofErr w:type="gramEnd"/>
      <w:r w:rsidRPr="00912EC5">
        <w:rPr>
          <w:rFonts w:ascii="宋体" w:hAnsi="宋体" w:hint="eastAsia"/>
          <w:szCs w:val="21"/>
        </w:rPr>
        <w:t>卢沟晓月</w:t>
      </w:r>
      <w:r w:rsidRPr="00912EC5">
        <w:rPr>
          <w:rFonts w:ascii="宋体" w:hAnsi="宋体"/>
          <w:szCs w:val="21"/>
        </w:rPr>
        <w:t>”</w:t>
      </w:r>
      <w:r w:rsidRPr="00912EC5">
        <w:rPr>
          <w:rFonts w:ascii="宋体" w:hAnsi="宋体" w:hint="eastAsia"/>
          <w:szCs w:val="21"/>
        </w:rPr>
        <w:t>碑文字体用笔温润，丰满浑厚；《察永定河》的碑文内容反映了康熙皇帝对永定河洪水长期泛滥、危害百姓的状况，深感痛心无奈。</w:t>
      </w:r>
    </w:p>
    <w:p w14:paraId="50A02DD4" w14:textId="77777777" w:rsidR="004B6017" w:rsidRPr="00E32DEC" w:rsidRDefault="004B6017" w:rsidP="0051724F">
      <w:pPr>
        <w:spacing w:line="276" w:lineRule="auto"/>
        <w:ind w:leftChars="200" w:left="420"/>
        <w:rPr>
          <w:rFonts w:ascii="仿宋" w:eastAsia="仿宋" w:hAnsi="仿宋"/>
          <w:sz w:val="18"/>
          <w:szCs w:val="18"/>
        </w:rPr>
      </w:pPr>
      <w:r w:rsidRPr="00E32DEC">
        <w:rPr>
          <w:rFonts w:ascii="仿宋" w:eastAsia="仿宋" w:hAnsi="仿宋" w:hint="eastAsia"/>
          <w:sz w:val="18"/>
          <w:szCs w:val="18"/>
        </w:rPr>
        <w:t>注：①</w:t>
      </w:r>
      <w:r w:rsidRPr="00E32DEC">
        <w:rPr>
          <w:rFonts w:ascii="仿宋" w:eastAsia="仿宋" w:hAnsi="仿宋"/>
          <w:sz w:val="18"/>
          <w:szCs w:val="18"/>
        </w:rPr>
        <w:t>[</w:t>
      </w:r>
      <w:r w:rsidRPr="00E32DEC">
        <w:rPr>
          <w:rFonts w:ascii="仿宋" w:eastAsia="仿宋" w:hAnsi="仿宋" w:hint="eastAsia"/>
          <w:sz w:val="18"/>
          <w:szCs w:val="18"/>
        </w:rPr>
        <w:t>康熙御书《察永定河》碑文</w:t>
      </w:r>
      <w:r w:rsidRPr="00E32DEC">
        <w:rPr>
          <w:rFonts w:ascii="仿宋" w:eastAsia="仿宋" w:hAnsi="仿宋"/>
          <w:sz w:val="18"/>
          <w:szCs w:val="18"/>
        </w:rPr>
        <w:t>]</w:t>
      </w:r>
      <w:r w:rsidRPr="00E32DEC">
        <w:rPr>
          <w:rFonts w:ascii="仿宋" w:eastAsia="仿宋" w:hAnsi="仿宋" w:hint="eastAsia"/>
          <w:sz w:val="18"/>
          <w:szCs w:val="18"/>
        </w:rPr>
        <w:t>出自</w:t>
      </w:r>
      <w:r w:rsidRPr="00E32DEC">
        <w:rPr>
          <w:rFonts w:ascii="仿宋" w:eastAsia="仿宋" w:hAnsi="仿宋"/>
          <w:sz w:val="18"/>
          <w:szCs w:val="18"/>
        </w:rPr>
        <w:t>康熙四十年</w:t>
      </w:r>
      <w:r w:rsidRPr="00E32DEC">
        <w:rPr>
          <w:rFonts w:ascii="仿宋" w:eastAsia="仿宋" w:hAnsi="仿宋" w:hint="eastAsia"/>
          <w:sz w:val="18"/>
          <w:szCs w:val="18"/>
        </w:rPr>
        <w:t>（1</w:t>
      </w:r>
      <w:r w:rsidRPr="00E32DEC">
        <w:rPr>
          <w:rFonts w:ascii="仿宋" w:eastAsia="仿宋" w:hAnsi="仿宋"/>
          <w:sz w:val="18"/>
          <w:szCs w:val="18"/>
        </w:rPr>
        <w:t>698</w:t>
      </w:r>
      <w:r w:rsidRPr="00E32DEC">
        <w:rPr>
          <w:rFonts w:ascii="仿宋" w:eastAsia="仿宋" w:hAnsi="仿宋" w:hint="eastAsia"/>
          <w:sz w:val="18"/>
          <w:szCs w:val="18"/>
        </w:rPr>
        <w:t>年）</w:t>
      </w:r>
      <w:r w:rsidRPr="00E32DEC">
        <w:rPr>
          <w:rFonts w:ascii="仿宋" w:eastAsia="仿宋" w:hAnsi="仿宋"/>
          <w:sz w:val="18"/>
          <w:szCs w:val="18"/>
        </w:rPr>
        <w:t>十一月御笔《察永定河诗》</w:t>
      </w:r>
      <w:r w:rsidRPr="00E32DEC">
        <w:rPr>
          <w:rFonts w:ascii="仿宋" w:eastAsia="仿宋" w:hAnsi="仿宋" w:hint="eastAsia"/>
          <w:sz w:val="18"/>
          <w:szCs w:val="18"/>
        </w:rPr>
        <w:t>，内容为“源从自马</w:t>
      </w:r>
      <w:proofErr w:type="gramStart"/>
      <w:r w:rsidRPr="00E32DEC">
        <w:rPr>
          <w:rFonts w:ascii="仿宋" w:eastAsia="仿宋" w:hAnsi="仿宋" w:hint="eastAsia"/>
          <w:sz w:val="18"/>
          <w:szCs w:val="18"/>
        </w:rPr>
        <w:t>邑</w:t>
      </w:r>
      <w:proofErr w:type="gramEnd"/>
      <w:r w:rsidRPr="00E32DEC">
        <w:rPr>
          <w:rFonts w:ascii="仿宋" w:eastAsia="仿宋" w:hAnsi="仿宋" w:hint="eastAsia"/>
          <w:sz w:val="18"/>
          <w:szCs w:val="18"/>
        </w:rPr>
        <w:t>，流转入桑乾，浑流推浊浪，平野变沙滩。廿载为民害，一时奏效难。岂辞宵</w:t>
      </w:r>
      <w:proofErr w:type="gramStart"/>
      <w:r w:rsidRPr="00E32DEC">
        <w:rPr>
          <w:rFonts w:ascii="仿宋" w:eastAsia="仿宋" w:hAnsi="仿宋" w:hint="eastAsia"/>
          <w:sz w:val="18"/>
          <w:szCs w:val="18"/>
        </w:rPr>
        <w:t>旰</w:t>
      </w:r>
      <w:proofErr w:type="gramEnd"/>
      <w:r w:rsidRPr="00E32DEC">
        <w:rPr>
          <w:rFonts w:ascii="仿宋" w:eastAsia="仿宋" w:hAnsi="仿宋" w:hint="eastAsia"/>
          <w:sz w:val="18"/>
          <w:szCs w:val="18"/>
        </w:rPr>
        <w:t>苦，须治此河安”。</w:t>
      </w:r>
    </w:p>
    <w:p w14:paraId="2C0B0245" w14:textId="77777777" w:rsidR="004B6017" w:rsidRPr="00912EC5" w:rsidRDefault="004B6017" w:rsidP="0051724F">
      <w:pPr>
        <w:spacing w:line="276" w:lineRule="auto"/>
        <w:ind w:left="210" w:hangingChars="100" w:hanging="210"/>
        <w:jc w:val="left"/>
        <w:rPr>
          <w:rFonts w:ascii="宋体" w:hAnsi="宋体"/>
          <w:szCs w:val="21"/>
        </w:rPr>
      </w:pPr>
      <w:r>
        <w:rPr>
          <w:rFonts w:ascii="宋体" w:hAnsi="宋体" w:hint="eastAsia"/>
          <w:szCs w:val="21"/>
        </w:rPr>
        <w:t>2</w:t>
      </w:r>
      <w:r w:rsidRPr="00912EC5">
        <w:rPr>
          <w:rFonts w:ascii="宋体" w:hAnsi="宋体" w:hint="eastAsia"/>
          <w:szCs w:val="21"/>
        </w:rPr>
        <w:t>.虎丘是古运河边上的重要景点。在虎丘的碑廊里，有颜真卿的碑刻。同学们结合颜真卿的生平简介，对碑刻的字体纷纷表达自己的看法</w:t>
      </w:r>
      <w:r w:rsidR="003752EA">
        <w:rPr>
          <w:rFonts w:ascii="宋体" w:hAnsi="宋体"/>
          <w:szCs w:val="21"/>
        </w:rPr>
        <w:t>,</w:t>
      </w:r>
      <w:r w:rsidR="003752EA">
        <w:rPr>
          <w:rFonts w:ascii="宋体" w:hAnsi="宋体" w:hint="eastAsia"/>
          <w:szCs w:val="21"/>
        </w:rPr>
        <w:t>下列选项</w:t>
      </w:r>
      <w:proofErr w:type="gramStart"/>
      <w:r w:rsidR="003752EA">
        <w:rPr>
          <w:rFonts w:ascii="宋体" w:hAnsi="宋体" w:hint="eastAsia"/>
          <w:szCs w:val="21"/>
        </w:rPr>
        <w:t>中看</w:t>
      </w:r>
      <w:r w:rsidRPr="00912EC5">
        <w:rPr>
          <w:rFonts w:ascii="宋体" w:hAnsi="宋体" w:hint="eastAsia"/>
          <w:szCs w:val="21"/>
        </w:rPr>
        <w:t>法</w:t>
      </w:r>
      <w:proofErr w:type="gramEnd"/>
      <w:r w:rsidRPr="00912EC5">
        <w:rPr>
          <w:rFonts w:ascii="宋体" w:hAnsi="宋体" w:hint="eastAsia"/>
          <w:szCs w:val="21"/>
        </w:rPr>
        <w:t>正确的一项</w:t>
      </w:r>
      <w:r w:rsidR="003752EA">
        <w:rPr>
          <w:rFonts w:ascii="宋体" w:hAnsi="宋体" w:hint="eastAsia"/>
          <w:szCs w:val="21"/>
        </w:rPr>
        <w:t>是</w:t>
      </w:r>
      <w:r w:rsidRPr="00912EC5">
        <w:rPr>
          <w:rFonts w:ascii="宋体" w:hAnsi="宋体" w:hint="eastAsia"/>
          <w:szCs w:val="21"/>
        </w:rPr>
        <w:t>（</w:t>
      </w:r>
      <w:r w:rsidR="003752EA">
        <w:rPr>
          <w:rFonts w:ascii="宋体" w:hAnsi="宋体"/>
          <w:szCs w:val="21"/>
        </w:rPr>
        <w:t xml:space="preserve">    </w:t>
      </w:r>
      <w:r w:rsidRPr="00912EC5">
        <w:rPr>
          <w:rFonts w:ascii="宋体" w:hAnsi="宋体" w:hint="eastAsia"/>
          <w:szCs w:val="21"/>
        </w:rPr>
        <w:t>）</w:t>
      </w:r>
    </w:p>
    <w:p w14:paraId="0E419C2B" w14:textId="77777777" w:rsidR="00E32DEC" w:rsidRDefault="004B6017" w:rsidP="0051724F">
      <w:pPr>
        <w:spacing w:line="276" w:lineRule="auto"/>
        <w:ind w:firstLineChars="100" w:firstLine="210"/>
        <w:jc w:val="left"/>
        <w:rPr>
          <w:rFonts w:ascii="宋体" w:hAnsi="宋体"/>
          <w:szCs w:val="21"/>
        </w:rPr>
      </w:pPr>
      <w:r w:rsidRPr="00912EC5">
        <w:rPr>
          <w:rFonts w:ascii="宋体" w:hAnsi="宋体" w:hint="eastAsia"/>
          <w:szCs w:val="21"/>
        </w:rPr>
        <w:t>【颜真卿简介】</w:t>
      </w:r>
    </w:p>
    <w:p w14:paraId="7F528219" w14:textId="476F2740" w:rsidR="004B6017" w:rsidRPr="00E32DEC" w:rsidRDefault="004B6017" w:rsidP="0051724F">
      <w:pPr>
        <w:spacing w:line="276" w:lineRule="auto"/>
        <w:ind w:leftChars="100" w:left="210" w:firstLineChars="200" w:firstLine="420"/>
        <w:jc w:val="left"/>
        <w:rPr>
          <w:rFonts w:ascii="宋体" w:hAnsi="宋体"/>
          <w:szCs w:val="21"/>
        </w:rPr>
      </w:pPr>
      <w:r w:rsidRPr="00912EC5">
        <w:rPr>
          <w:rFonts w:ascii="楷体" w:eastAsia="楷体" w:hAnsi="楷体" w:hint="eastAsia"/>
          <w:color w:val="0D0D0D"/>
          <w:szCs w:val="21"/>
        </w:rPr>
        <w:t>颜真卿，字清臣，唐代中期杰出的书法家，伟大的爱国主义者。他创立的“颜体”楷书与赵孟頫、柳公权、欧阳询并称“楷书四大家”。开元间中进士。安史之乱，</w:t>
      </w:r>
      <w:proofErr w:type="gramStart"/>
      <w:r w:rsidRPr="00912EC5">
        <w:rPr>
          <w:rFonts w:ascii="楷体" w:eastAsia="楷体" w:hAnsi="楷体" w:hint="eastAsia"/>
          <w:color w:val="0D0D0D"/>
          <w:szCs w:val="21"/>
        </w:rPr>
        <w:t>抗贼有功</w:t>
      </w:r>
      <w:proofErr w:type="gramEnd"/>
      <w:r w:rsidRPr="00912EC5">
        <w:rPr>
          <w:rFonts w:ascii="楷体" w:eastAsia="楷体" w:hAnsi="楷体" w:hint="eastAsia"/>
          <w:color w:val="0D0D0D"/>
          <w:szCs w:val="21"/>
        </w:rPr>
        <w:t>，入京历任吏部尚书，太子太师，封鲁郡开国公，故又</w:t>
      </w:r>
      <w:proofErr w:type="gramStart"/>
      <w:r w:rsidRPr="00912EC5">
        <w:rPr>
          <w:rFonts w:ascii="楷体" w:eastAsia="楷体" w:hAnsi="楷体" w:hint="eastAsia"/>
          <w:color w:val="0D0D0D"/>
          <w:szCs w:val="21"/>
        </w:rPr>
        <w:t>世</w:t>
      </w:r>
      <w:proofErr w:type="gramEnd"/>
      <w:r w:rsidRPr="00912EC5">
        <w:rPr>
          <w:rFonts w:ascii="楷体" w:eastAsia="楷体" w:hAnsi="楷体" w:hint="eastAsia"/>
          <w:color w:val="0D0D0D"/>
          <w:szCs w:val="21"/>
        </w:rPr>
        <w:t>称颜鲁公。德宗时，李希烈叛乱，颜真卿以社稷为重，亲赴敌营，晓以大义，终为李希烈</w:t>
      </w:r>
      <w:proofErr w:type="gramStart"/>
      <w:r w:rsidRPr="00912EC5">
        <w:rPr>
          <w:rFonts w:ascii="楷体" w:eastAsia="楷体" w:hAnsi="楷体" w:hint="eastAsia"/>
          <w:color w:val="0D0D0D"/>
          <w:szCs w:val="21"/>
        </w:rPr>
        <w:t>缢</w:t>
      </w:r>
      <w:proofErr w:type="gramEnd"/>
      <w:r w:rsidRPr="00912EC5">
        <w:rPr>
          <w:rFonts w:ascii="楷体" w:eastAsia="楷体" w:hAnsi="楷体" w:hint="eastAsia"/>
          <w:color w:val="0D0D0D"/>
          <w:szCs w:val="21"/>
        </w:rPr>
        <w:t>杀，终年77岁。德宗诏</w:t>
      </w:r>
      <w:r w:rsidRPr="00912EC5">
        <w:rPr>
          <w:rFonts w:ascii="楷体" w:eastAsia="楷体" w:hAnsi="楷体" w:hint="eastAsia"/>
          <w:color w:val="0D0D0D"/>
          <w:szCs w:val="21"/>
        </w:rPr>
        <w:lastRenderedPageBreak/>
        <w:t>文曰：“器质天资，公忠杰出，出入四朝，坚贞</w:t>
      </w:r>
      <w:proofErr w:type="gramStart"/>
      <w:r w:rsidRPr="00912EC5">
        <w:rPr>
          <w:rFonts w:ascii="楷体" w:eastAsia="楷体" w:hAnsi="楷体" w:hint="eastAsia"/>
          <w:color w:val="0D0D0D"/>
          <w:szCs w:val="21"/>
        </w:rPr>
        <w:t>一</w:t>
      </w:r>
      <w:proofErr w:type="gramEnd"/>
      <w:r w:rsidRPr="00912EC5">
        <w:rPr>
          <w:rFonts w:ascii="楷体" w:eastAsia="楷体" w:hAnsi="楷体" w:hint="eastAsia"/>
          <w:color w:val="0D0D0D"/>
          <w:szCs w:val="21"/>
        </w:rPr>
        <w:t>志。”</w:t>
      </w:r>
    </w:p>
    <w:p w14:paraId="1B55FBAF" w14:textId="53C3A6DE" w:rsidR="004B6017" w:rsidRPr="00912EC5" w:rsidRDefault="004B6017" w:rsidP="0051724F">
      <w:pPr>
        <w:spacing w:line="276" w:lineRule="auto"/>
        <w:ind w:firstLineChars="100" w:firstLine="210"/>
        <w:rPr>
          <w:rFonts w:ascii="宋体" w:hAnsi="宋体"/>
          <w:szCs w:val="21"/>
        </w:rPr>
      </w:pPr>
      <w:r w:rsidRPr="00912EC5">
        <w:rPr>
          <w:rFonts w:ascii="宋体" w:hAnsi="宋体" w:hint="eastAsia"/>
          <w:szCs w:val="21"/>
        </w:rPr>
        <w:t>【颜真卿碑刻拓本】</w:t>
      </w:r>
    </w:p>
    <w:p w14:paraId="4CA53321" w14:textId="77777777" w:rsidR="004B6017" w:rsidRPr="00912EC5" w:rsidRDefault="004B6017" w:rsidP="004B6017">
      <w:pPr>
        <w:ind w:firstLineChars="250" w:firstLine="525"/>
        <w:jc w:val="left"/>
        <w:rPr>
          <w:rFonts w:ascii="宋体" w:hAnsi="宋体" w:cs="宋体"/>
          <w:szCs w:val="21"/>
          <w:shd w:val="clear" w:color="auto" w:fill="FFFFFF"/>
        </w:rPr>
      </w:pPr>
      <w:r w:rsidRPr="00912EC5">
        <w:rPr>
          <w:rFonts w:ascii="宋体" w:hAnsi="宋体" w:cs="宋体"/>
          <w:noProof/>
          <w:szCs w:val="21"/>
          <w:shd w:val="clear" w:color="auto" w:fill="FFFFFF"/>
        </w:rPr>
        <w:drawing>
          <wp:inline distT="0" distB="0" distL="0" distR="0" wp14:anchorId="72FA6A6C" wp14:editId="0BD19604">
            <wp:extent cx="766119" cy="1845310"/>
            <wp:effectExtent l="0" t="0" r="0" b="2540"/>
            <wp:docPr id="23" name="图片 2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
                    <pic:cNvPicPr>
                      <a:picLocks noChangeAspect="1" noChangeArrowheads="1"/>
                    </pic:cNvPicPr>
                  </pic:nvPicPr>
                  <pic:blipFill>
                    <a:blip r:embed="rId9" cstate="print">
                      <a:extLst>
                        <a:ext uri="{28A0092B-C50C-407E-A947-70E740481C1C}">
                          <a14:useLocalDpi xmlns:a14="http://schemas.microsoft.com/office/drawing/2010/main" val="0"/>
                        </a:ext>
                      </a:extLst>
                    </a:blip>
                    <a:srcRect l="9299" t="2049" r="52417"/>
                    <a:stretch>
                      <a:fillRect/>
                    </a:stretch>
                  </pic:blipFill>
                  <pic:spPr bwMode="auto">
                    <a:xfrm>
                      <a:off x="0" y="0"/>
                      <a:ext cx="766981" cy="1847387"/>
                    </a:xfrm>
                    <a:prstGeom prst="rect">
                      <a:avLst/>
                    </a:prstGeom>
                    <a:noFill/>
                    <a:ln>
                      <a:noFill/>
                    </a:ln>
                  </pic:spPr>
                </pic:pic>
              </a:graphicData>
            </a:graphic>
          </wp:inline>
        </w:drawing>
      </w:r>
      <w:r w:rsidRPr="00912EC5">
        <w:rPr>
          <w:rFonts w:ascii="宋体" w:hAnsi="宋体" w:cs="宋体"/>
          <w:noProof/>
          <w:szCs w:val="21"/>
          <w:shd w:val="clear" w:color="auto" w:fill="FFFFFF"/>
        </w:rPr>
        <w:drawing>
          <wp:inline distT="0" distB="0" distL="0" distR="0" wp14:anchorId="0274D6C6" wp14:editId="576009B3">
            <wp:extent cx="864235" cy="18224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r="13963"/>
                    <a:stretch>
                      <a:fillRect/>
                    </a:stretch>
                  </pic:blipFill>
                  <pic:spPr bwMode="auto">
                    <a:xfrm>
                      <a:off x="0" y="0"/>
                      <a:ext cx="864235" cy="1822450"/>
                    </a:xfrm>
                    <a:prstGeom prst="rect">
                      <a:avLst/>
                    </a:prstGeom>
                    <a:noFill/>
                  </pic:spPr>
                </pic:pic>
              </a:graphicData>
            </a:graphic>
          </wp:inline>
        </w:drawing>
      </w:r>
      <w:r w:rsidRPr="00912EC5">
        <w:rPr>
          <w:rFonts w:ascii="宋体" w:hAnsi="宋体" w:cs="宋体"/>
          <w:noProof/>
          <w:szCs w:val="21"/>
          <w:shd w:val="clear" w:color="auto" w:fill="FFFFFF"/>
        </w:rPr>
        <w:drawing>
          <wp:inline distT="0" distB="0" distL="0" distR="0" wp14:anchorId="1A60F279" wp14:editId="1442B94B">
            <wp:extent cx="923290" cy="18230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r="58081"/>
                    <a:stretch>
                      <a:fillRect/>
                    </a:stretch>
                  </pic:blipFill>
                  <pic:spPr bwMode="auto">
                    <a:xfrm>
                      <a:off x="0" y="0"/>
                      <a:ext cx="923290" cy="1823085"/>
                    </a:xfrm>
                    <a:prstGeom prst="rect">
                      <a:avLst/>
                    </a:prstGeom>
                    <a:noFill/>
                  </pic:spPr>
                </pic:pic>
              </a:graphicData>
            </a:graphic>
          </wp:inline>
        </w:drawing>
      </w:r>
      <w:r w:rsidRPr="00912EC5">
        <w:rPr>
          <w:rFonts w:ascii="宋体" w:hAnsi="宋体" w:cs="宋体"/>
          <w:noProof/>
          <w:szCs w:val="21"/>
          <w:shd w:val="clear" w:color="auto" w:fill="FFFFFF"/>
        </w:rPr>
        <w:drawing>
          <wp:inline distT="0" distB="0" distL="0" distR="0" wp14:anchorId="5ECB2199" wp14:editId="31D4E2FE">
            <wp:extent cx="1000760" cy="1823720"/>
            <wp:effectExtent l="0" t="0" r="889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r="11708"/>
                    <a:stretch>
                      <a:fillRect/>
                    </a:stretch>
                  </pic:blipFill>
                  <pic:spPr bwMode="auto">
                    <a:xfrm>
                      <a:off x="0" y="0"/>
                      <a:ext cx="1000760" cy="1823720"/>
                    </a:xfrm>
                    <a:prstGeom prst="rect">
                      <a:avLst/>
                    </a:prstGeom>
                    <a:noFill/>
                  </pic:spPr>
                </pic:pic>
              </a:graphicData>
            </a:graphic>
          </wp:inline>
        </w:drawing>
      </w:r>
      <w:r w:rsidRPr="00912EC5">
        <w:rPr>
          <w:rFonts w:ascii="宋体" w:hAnsi="宋体" w:cs="宋体"/>
          <w:noProof/>
          <w:szCs w:val="21"/>
          <w:shd w:val="clear" w:color="auto" w:fill="FFFFFF"/>
        </w:rPr>
        <w:drawing>
          <wp:inline distT="0" distB="0" distL="0" distR="0" wp14:anchorId="4F150024" wp14:editId="73B3450F">
            <wp:extent cx="988695" cy="1795780"/>
            <wp:effectExtent l="0" t="0" r="1905" b="0"/>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l="12692" t="9644" r="52681" b="6120"/>
                    <a:stretch>
                      <a:fillRect/>
                    </a:stretch>
                  </pic:blipFill>
                  <pic:spPr bwMode="auto">
                    <a:xfrm>
                      <a:off x="0" y="0"/>
                      <a:ext cx="988695" cy="1795780"/>
                    </a:xfrm>
                    <a:prstGeom prst="rect">
                      <a:avLst/>
                    </a:prstGeom>
                    <a:noFill/>
                    <a:ln>
                      <a:noFill/>
                    </a:ln>
                  </pic:spPr>
                </pic:pic>
              </a:graphicData>
            </a:graphic>
          </wp:inline>
        </w:drawing>
      </w:r>
    </w:p>
    <w:p w14:paraId="78A7488F" w14:textId="77777777" w:rsidR="004B6017" w:rsidRPr="003752EA" w:rsidRDefault="004B6017" w:rsidP="0051724F">
      <w:pPr>
        <w:spacing w:line="276" w:lineRule="auto"/>
        <w:ind w:leftChars="200" w:left="420"/>
        <w:rPr>
          <w:rFonts w:ascii="仿宋" w:eastAsia="仿宋" w:hAnsi="仿宋"/>
          <w:sz w:val="18"/>
          <w:szCs w:val="18"/>
        </w:rPr>
      </w:pPr>
      <w:r w:rsidRPr="003752EA">
        <w:rPr>
          <w:rFonts w:ascii="仿宋" w:eastAsia="仿宋" w:hAnsi="仿宋" w:hint="eastAsia"/>
          <w:sz w:val="18"/>
          <w:szCs w:val="18"/>
        </w:rPr>
        <w:t>注：碑刻内容选自颜真卿书唐朝清远道士的《同沈恭子游虎丘寺有作》：我本长殷周，遭罹历秦汉。四</w:t>
      </w:r>
      <w:proofErr w:type="gramStart"/>
      <w:r w:rsidRPr="003752EA">
        <w:rPr>
          <w:rFonts w:ascii="仿宋" w:eastAsia="仿宋" w:hAnsi="仿宋" w:hint="eastAsia"/>
          <w:sz w:val="18"/>
          <w:szCs w:val="18"/>
        </w:rPr>
        <w:t>渎</w:t>
      </w:r>
      <w:proofErr w:type="gramEnd"/>
      <w:r w:rsidRPr="003752EA">
        <w:rPr>
          <w:rFonts w:ascii="仿宋" w:eastAsia="仿宋" w:hAnsi="仿宋" w:hint="eastAsia"/>
          <w:sz w:val="18"/>
          <w:szCs w:val="18"/>
        </w:rPr>
        <w:t>与五岳，名山</w:t>
      </w:r>
      <w:proofErr w:type="gramStart"/>
      <w:r w:rsidRPr="003752EA">
        <w:rPr>
          <w:rFonts w:ascii="仿宋" w:eastAsia="仿宋" w:hAnsi="仿宋" w:hint="eastAsia"/>
          <w:sz w:val="18"/>
          <w:szCs w:val="18"/>
        </w:rPr>
        <w:t>尽幽窜</w:t>
      </w:r>
      <w:proofErr w:type="gramEnd"/>
      <w:r w:rsidRPr="003752EA">
        <w:rPr>
          <w:rFonts w:ascii="仿宋" w:eastAsia="仿宋" w:hAnsi="仿宋" w:hint="eastAsia"/>
          <w:sz w:val="18"/>
          <w:szCs w:val="18"/>
        </w:rPr>
        <w:t>。及此</w:t>
      </w:r>
      <w:proofErr w:type="gramStart"/>
      <w:r w:rsidRPr="003752EA">
        <w:rPr>
          <w:rFonts w:ascii="仿宋" w:eastAsia="仿宋" w:hAnsi="仿宋" w:hint="eastAsia"/>
          <w:sz w:val="18"/>
          <w:szCs w:val="18"/>
        </w:rPr>
        <w:t>寰</w:t>
      </w:r>
      <w:proofErr w:type="gramEnd"/>
      <w:r w:rsidRPr="003752EA">
        <w:rPr>
          <w:rFonts w:ascii="仿宋" w:eastAsia="仿宋" w:hAnsi="仿宋" w:hint="eastAsia"/>
          <w:sz w:val="18"/>
          <w:szCs w:val="18"/>
        </w:rPr>
        <w:t>区中，始有近峰玩。近峰何郁郁，平湖渺弥漫。</w:t>
      </w:r>
    </w:p>
    <w:p w14:paraId="44979268" w14:textId="77777777" w:rsidR="004B6017" w:rsidRPr="00912EC5" w:rsidRDefault="004B6017" w:rsidP="0051724F">
      <w:pPr>
        <w:spacing w:line="276" w:lineRule="auto"/>
        <w:ind w:leftChars="200" w:left="420"/>
        <w:rPr>
          <w:rFonts w:ascii="宋体" w:hAnsi="宋体"/>
          <w:szCs w:val="21"/>
        </w:rPr>
      </w:pPr>
      <w:r w:rsidRPr="00912EC5">
        <w:rPr>
          <w:rFonts w:ascii="宋体" w:hAnsi="宋体" w:hint="eastAsia"/>
          <w:szCs w:val="21"/>
        </w:rPr>
        <w:t>A.字体端庄大气，用笔雄健有力，犹如铮铮铁骨。</w:t>
      </w:r>
    </w:p>
    <w:p w14:paraId="05D86E63" w14:textId="77777777" w:rsidR="004B6017" w:rsidRPr="00912EC5" w:rsidRDefault="004B6017" w:rsidP="0051724F">
      <w:pPr>
        <w:spacing w:line="276" w:lineRule="auto"/>
        <w:ind w:leftChars="200" w:left="420"/>
        <w:rPr>
          <w:rFonts w:ascii="宋体" w:hAnsi="宋体"/>
          <w:szCs w:val="21"/>
        </w:rPr>
      </w:pPr>
      <w:r w:rsidRPr="00912EC5">
        <w:rPr>
          <w:rFonts w:ascii="宋体" w:hAnsi="宋体" w:hint="eastAsia"/>
          <w:szCs w:val="21"/>
        </w:rPr>
        <w:t>B.笔画粗细适当，行云流水，具有洒脱浪漫气质。</w:t>
      </w:r>
    </w:p>
    <w:p w14:paraId="5B0F6DD5" w14:textId="77777777" w:rsidR="004B6017" w:rsidRPr="00912EC5" w:rsidRDefault="004B6017" w:rsidP="0051724F">
      <w:pPr>
        <w:spacing w:line="276" w:lineRule="auto"/>
        <w:ind w:leftChars="200" w:left="420"/>
        <w:rPr>
          <w:rFonts w:ascii="宋体" w:hAnsi="宋体"/>
          <w:szCs w:val="21"/>
        </w:rPr>
      </w:pPr>
      <w:r w:rsidRPr="00912EC5">
        <w:rPr>
          <w:rFonts w:ascii="宋体" w:hAnsi="宋体" w:hint="eastAsia"/>
          <w:szCs w:val="21"/>
        </w:rPr>
        <w:t>C.整体上，疏密有度，笔画连绵，犹如铮铮铁骨。</w:t>
      </w:r>
    </w:p>
    <w:p w14:paraId="044CF30D" w14:textId="45D2FC53" w:rsidR="00E7779F" w:rsidRPr="00C44D31" w:rsidRDefault="004B6017" w:rsidP="00C44D31">
      <w:pPr>
        <w:spacing w:line="276" w:lineRule="auto"/>
        <w:ind w:firstLineChars="200" w:firstLine="420"/>
        <w:rPr>
          <w:rFonts w:ascii="宋体" w:hAnsi="宋体"/>
          <w:szCs w:val="21"/>
        </w:rPr>
      </w:pPr>
      <w:r w:rsidRPr="00912EC5">
        <w:rPr>
          <w:rFonts w:ascii="宋体" w:hAnsi="宋体" w:hint="eastAsia"/>
          <w:szCs w:val="21"/>
        </w:rPr>
        <w:t>D</w:t>
      </w:r>
      <w:r w:rsidRPr="00912EC5">
        <w:rPr>
          <w:rFonts w:ascii="宋体" w:hAnsi="宋体"/>
          <w:szCs w:val="21"/>
        </w:rPr>
        <w:t>.</w:t>
      </w:r>
      <w:r w:rsidRPr="00912EC5">
        <w:rPr>
          <w:rFonts w:ascii="宋体" w:hAnsi="宋体" w:hint="eastAsia"/>
          <w:szCs w:val="21"/>
        </w:rPr>
        <w:t>字体圆润，笔画流畅飞扬，具有洒脱浪漫气质。</w:t>
      </w:r>
    </w:p>
    <w:p w14:paraId="33A5E0D8" w14:textId="77777777" w:rsidR="00D203E5" w:rsidRDefault="00D203E5" w:rsidP="0051724F">
      <w:pPr>
        <w:pStyle w:val="Normal1"/>
        <w:spacing w:line="276" w:lineRule="auto"/>
        <w:textAlignment w:val="center"/>
        <w:rPr>
          <w:rFonts w:ascii="宋体" w:hAnsi="宋体" w:cs="Times New Roman"/>
          <w:b/>
          <w:bCs/>
          <w:color w:val="000000"/>
          <w:szCs w:val="21"/>
        </w:rPr>
      </w:pPr>
    </w:p>
    <w:p w14:paraId="55C1D54A" w14:textId="54434473" w:rsidR="000A0068" w:rsidRDefault="00E77DB5" w:rsidP="0051724F">
      <w:pPr>
        <w:pStyle w:val="Normal1"/>
        <w:spacing w:line="276" w:lineRule="auto"/>
        <w:textAlignment w:val="center"/>
        <w:rPr>
          <w:rFonts w:ascii="宋体" w:hAnsi="宋体" w:cs="Times New Roman"/>
          <w:b/>
          <w:bCs/>
          <w:color w:val="000000"/>
          <w:szCs w:val="21"/>
        </w:rPr>
      </w:pPr>
      <w:r w:rsidRPr="00912EC5">
        <w:rPr>
          <w:rFonts w:ascii="宋体" w:hAnsi="宋体" w:cs="Times New Roman" w:hint="eastAsia"/>
          <w:b/>
          <w:bCs/>
          <w:color w:val="000000"/>
          <w:szCs w:val="21"/>
        </w:rPr>
        <w:t>【拓展</w:t>
      </w:r>
      <w:r w:rsidR="003752EA">
        <w:rPr>
          <w:rFonts w:ascii="宋体" w:hAnsi="宋体" w:cs="Times New Roman" w:hint="eastAsia"/>
          <w:b/>
          <w:bCs/>
          <w:color w:val="000000"/>
          <w:szCs w:val="21"/>
        </w:rPr>
        <w:t>任务</w:t>
      </w:r>
      <w:r w:rsidR="004B6017">
        <w:rPr>
          <w:rFonts w:ascii="宋体" w:hAnsi="宋体" w:cs="Times New Roman" w:hint="eastAsia"/>
          <w:b/>
          <w:bCs/>
          <w:color w:val="000000"/>
          <w:szCs w:val="21"/>
        </w:rPr>
        <w:t>二</w:t>
      </w:r>
      <w:r w:rsidRPr="00912EC5">
        <w:rPr>
          <w:rFonts w:ascii="宋体" w:hAnsi="宋体" w:cs="Times New Roman" w:hint="eastAsia"/>
          <w:b/>
          <w:bCs/>
          <w:color w:val="000000"/>
          <w:szCs w:val="21"/>
        </w:rPr>
        <w:t>】</w:t>
      </w:r>
      <w:r w:rsidR="00912EC5">
        <w:rPr>
          <w:rFonts w:ascii="宋体" w:hAnsi="宋体" w:cs="Times New Roman" w:hint="eastAsia"/>
          <w:b/>
          <w:bCs/>
          <w:color w:val="000000"/>
          <w:szCs w:val="21"/>
        </w:rPr>
        <w:t>赏书法，</w:t>
      </w:r>
      <w:r w:rsidR="004B6017">
        <w:rPr>
          <w:rFonts w:ascii="宋体" w:hAnsi="宋体" w:cs="Times New Roman" w:hint="eastAsia"/>
          <w:b/>
          <w:bCs/>
          <w:color w:val="000000"/>
          <w:szCs w:val="21"/>
        </w:rPr>
        <w:t>识英雄</w:t>
      </w:r>
    </w:p>
    <w:p w14:paraId="08206129" w14:textId="19EE369E" w:rsidR="004B6017" w:rsidRPr="00912EC5" w:rsidRDefault="00786262" w:rsidP="0051724F">
      <w:pPr>
        <w:spacing w:line="276" w:lineRule="auto"/>
        <w:ind w:left="210" w:hangingChars="100" w:hanging="210"/>
        <w:rPr>
          <w:rFonts w:ascii="宋体" w:hAnsi="宋体"/>
          <w:szCs w:val="21"/>
        </w:rPr>
      </w:pPr>
      <w:r w:rsidRPr="00912EC5">
        <w:rPr>
          <w:noProof/>
          <w:szCs w:val="21"/>
        </w:rPr>
        <w:drawing>
          <wp:anchor distT="0" distB="0" distL="114300" distR="114300" simplePos="0" relativeHeight="251671552" behindDoc="1" locked="0" layoutInCell="1" allowOverlap="1" wp14:anchorId="3F6D4470" wp14:editId="3A34338E">
            <wp:simplePos x="0" y="0"/>
            <wp:positionH relativeFrom="column">
              <wp:posOffset>210185</wp:posOffset>
            </wp:positionH>
            <wp:positionV relativeFrom="paragraph">
              <wp:posOffset>520700</wp:posOffset>
            </wp:positionV>
            <wp:extent cx="5140325" cy="2274570"/>
            <wp:effectExtent l="0" t="0" r="3175" b="0"/>
            <wp:wrapTight wrapText="bothSides">
              <wp:wrapPolygon edited="0">
                <wp:start x="0" y="0"/>
                <wp:lineTo x="0" y="21347"/>
                <wp:lineTo x="21533" y="21347"/>
                <wp:lineTo x="21533"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032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017">
        <w:rPr>
          <w:rFonts w:ascii="宋体" w:hAnsi="宋体" w:hint="eastAsia"/>
          <w:szCs w:val="21"/>
        </w:rPr>
        <w:t>3</w:t>
      </w:r>
      <w:r w:rsidR="004B6017" w:rsidRPr="00912EC5">
        <w:rPr>
          <w:rFonts w:ascii="宋体" w:hAnsi="宋体" w:hint="eastAsia"/>
          <w:szCs w:val="21"/>
        </w:rPr>
        <w:t>.下面是岳飞书法作品《前出师表》，有人评价其</w:t>
      </w:r>
      <w:r w:rsidR="004B6017" w:rsidRPr="00912EC5">
        <w:rPr>
          <w:rFonts w:ascii="宋体" w:hAnsi="宋体"/>
          <w:szCs w:val="21"/>
        </w:rPr>
        <w:t>用笔大起大落，</w:t>
      </w:r>
      <w:r w:rsidR="00A168B1">
        <w:rPr>
          <w:rFonts w:ascii="宋体" w:hAnsi="宋体" w:hint="eastAsia"/>
          <w:szCs w:val="21"/>
        </w:rPr>
        <w:t>与其</w:t>
      </w:r>
      <w:r w:rsidR="004B6017" w:rsidRPr="00912EC5">
        <w:rPr>
          <w:rFonts w:ascii="宋体" w:hAnsi="宋体"/>
          <w:szCs w:val="21"/>
        </w:rPr>
        <w:t>情感高度融合</w:t>
      </w:r>
      <w:r w:rsidR="004B6017" w:rsidRPr="00912EC5">
        <w:rPr>
          <w:rFonts w:ascii="宋体" w:hAnsi="宋体" w:hint="eastAsia"/>
          <w:szCs w:val="21"/>
        </w:rPr>
        <w:t>。请结合链接材料，和同学一起完成对这幅作品的</w:t>
      </w:r>
      <w:r w:rsidR="003752EA">
        <w:rPr>
          <w:rFonts w:ascii="宋体" w:hAnsi="宋体" w:hint="eastAsia"/>
          <w:szCs w:val="21"/>
        </w:rPr>
        <w:t>欣赏</w:t>
      </w:r>
      <w:r w:rsidR="004B6017" w:rsidRPr="00912EC5">
        <w:rPr>
          <w:rFonts w:ascii="宋体" w:hAnsi="宋体" w:hint="eastAsia"/>
          <w:szCs w:val="21"/>
        </w:rPr>
        <w:t>。</w:t>
      </w:r>
    </w:p>
    <w:p w14:paraId="2533D301" w14:textId="77777777" w:rsidR="004B6017" w:rsidRPr="00912EC5" w:rsidRDefault="004B6017" w:rsidP="00D26DFF">
      <w:pPr>
        <w:pStyle w:val="a7"/>
        <w:shd w:val="clear" w:color="auto" w:fill="FFFFFF"/>
        <w:spacing w:before="0" w:beforeAutospacing="0" w:after="0" w:afterAutospacing="0" w:line="276" w:lineRule="auto"/>
        <w:ind w:firstLineChars="100" w:firstLine="210"/>
        <w:rPr>
          <w:rFonts w:cs="Arial"/>
          <w:color w:val="333333"/>
          <w:sz w:val="21"/>
          <w:szCs w:val="21"/>
          <w:shd w:val="clear" w:color="auto" w:fill="FFFFFF"/>
        </w:rPr>
      </w:pPr>
      <w:r w:rsidRPr="00912EC5">
        <w:rPr>
          <w:rFonts w:cs="Arial" w:hint="eastAsia"/>
          <w:color w:val="333333"/>
          <w:sz w:val="21"/>
          <w:szCs w:val="21"/>
          <w:shd w:val="clear" w:color="auto" w:fill="FFFFFF"/>
        </w:rPr>
        <w:t>【链接材料</w:t>
      </w:r>
      <w:r w:rsidRPr="00912EC5">
        <w:rPr>
          <w:rFonts w:cs="Arial"/>
          <w:color w:val="333333"/>
          <w:sz w:val="21"/>
          <w:szCs w:val="21"/>
          <w:shd w:val="clear" w:color="auto" w:fill="FFFFFF"/>
        </w:rPr>
        <w:t>】</w:t>
      </w:r>
    </w:p>
    <w:p w14:paraId="503288A2" w14:textId="77777777" w:rsidR="004B6017" w:rsidRPr="00912EC5" w:rsidRDefault="004B6017" w:rsidP="00D26DFF">
      <w:pPr>
        <w:spacing w:line="276" w:lineRule="auto"/>
        <w:ind w:leftChars="100" w:left="210" w:firstLineChars="200" w:firstLine="420"/>
        <w:rPr>
          <w:rFonts w:ascii="楷体" w:eastAsia="楷体" w:hAnsi="楷体"/>
          <w:color w:val="000000"/>
          <w:szCs w:val="21"/>
        </w:rPr>
      </w:pPr>
      <w:r w:rsidRPr="00912EC5">
        <w:rPr>
          <w:rFonts w:ascii="楷体" w:eastAsia="楷体" w:hAnsi="楷体"/>
          <w:color w:val="000000"/>
          <w:szCs w:val="21"/>
        </w:rPr>
        <w:t>南宋</w:t>
      </w:r>
      <w:hyperlink r:id="rId15" w:tgtFrame="_blank" w:history="1">
        <w:r w:rsidRPr="00912EC5">
          <w:rPr>
            <w:szCs w:val="21"/>
          </w:rPr>
          <w:t>绍兴</w:t>
        </w:r>
      </w:hyperlink>
      <w:r w:rsidRPr="00912EC5">
        <w:rPr>
          <w:rFonts w:ascii="楷体" w:eastAsia="楷体" w:hAnsi="楷体"/>
          <w:color w:val="000000"/>
          <w:szCs w:val="21"/>
        </w:rPr>
        <w:t>八年八月，攻打金国的</w:t>
      </w:r>
      <w:hyperlink r:id="rId16" w:tgtFrame="_blank" w:history="1">
        <w:r w:rsidRPr="00912EC5">
          <w:rPr>
            <w:szCs w:val="21"/>
          </w:rPr>
          <w:t>岳飞</w:t>
        </w:r>
      </w:hyperlink>
      <w:r w:rsidRPr="00912EC5">
        <w:rPr>
          <w:rFonts w:ascii="楷体" w:eastAsia="楷体" w:hAnsi="楷体"/>
          <w:color w:val="000000"/>
          <w:szCs w:val="21"/>
        </w:rPr>
        <w:t>路过南阳），</w:t>
      </w:r>
      <w:proofErr w:type="gramStart"/>
      <w:r w:rsidRPr="00912EC5">
        <w:rPr>
          <w:rFonts w:ascii="楷体" w:eastAsia="楷体" w:hAnsi="楷体"/>
          <w:color w:val="000000"/>
          <w:szCs w:val="21"/>
        </w:rPr>
        <w:t>谒</w:t>
      </w:r>
      <w:proofErr w:type="gramEnd"/>
      <w:r w:rsidR="008C3483">
        <w:fldChar w:fldCharType="begin"/>
      </w:r>
      <w:r w:rsidR="008C3483">
        <w:instrText xml:space="preserve"> HYPERLINK "https://baike.baidu.com/item/%E6%AD%A6%E4%BE%AF%E7%A5%A0/1728" \t "_blank" </w:instrText>
      </w:r>
      <w:r w:rsidR="008C3483">
        <w:fldChar w:fldCharType="separate"/>
      </w:r>
      <w:r w:rsidRPr="00912EC5">
        <w:rPr>
          <w:szCs w:val="21"/>
        </w:rPr>
        <w:t>武侯祠</w:t>
      </w:r>
      <w:r w:rsidR="008C3483">
        <w:rPr>
          <w:szCs w:val="21"/>
        </w:rPr>
        <w:fldChar w:fldCharType="end"/>
      </w:r>
      <w:r w:rsidRPr="00912EC5">
        <w:rPr>
          <w:rFonts w:ascii="楷体" w:eastAsia="楷体" w:hAnsi="楷体"/>
          <w:color w:val="000000"/>
          <w:szCs w:val="21"/>
        </w:rPr>
        <w:t>，岳飞在“跋”中写道：“绍兴戊午秋八月</w:t>
      </w:r>
      <w:hyperlink r:id="rId17" w:tgtFrame="_blank" w:history="1">
        <w:r w:rsidRPr="00912EC5">
          <w:rPr>
            <w:szCs w:val="21"/>
          </w:rPr>
          <w:t>望</w:t>
        </w:r>
      </w:hyperlink>
      <w:r w:rsidRPr="00912EC5">
        <w:rPr>
          <w:rFonts w:ascii="楷体" w:eastAsia="楷体" w:hAnsi="楷体"/>
          <w:color w:val="000000"/>
          <w:szCs w:val="21"/>
        </w:rPr>
        <w:t>前，过南阳，</w:t>
      </w:r>
      <w:proofErr w:type="gramStart"/>
      <w:r w:rsidRPr="00912EC5">
        <w:rPr>
          <w:rFonts w:ascii="楷体" w:eastAsia="楷体" w:hAnsi="楷体"/>
          <w:color w:val="000000"/>
          <w:szCs w:val="21"/>
        </w:rPr>
        <w:t>谒</w:t>
      </w:r>
      <w:proofErr w:type="gramEnd"/>
      <w:r w:rsidRPr="00912EC5">
        <w:rPr>
          <w:rFonts w:ascii="楷体" w:eastAsia="楷体" w:hAnsi="楷体"/>
          <w:color w:val="000000"/>
          <w:szCs w:val="21"/>
        </w:rPr>
        <w:t>武侯祠，遇雨，遂宿于祠内。更深秉烛，细观壁间昔贤所赞先生文祠、诗赋及祠前石刻二表，不觉泪下如雨。是夜，竟</w:t>
      </w:r>
      <w:proofErr w:type="gramStart"/>
      <w:r w:rsidRPr="00912EC5">
        <w:rPr>
          <w:rFonts w:ascii="楷体" w:eastAsia="楷体" w:hAnsi="楷体"/>
          <w:color w:val="000000"/>
          <w:szCs w:val="21"/>
        </w:rPr>
        <w:t>不</w:t>
      </w:r>
      <w:proofErr w:type="gramEnd"/>
      <w:r w:rsidRPr="00912EC5">
        <w:rPr>
          <w:rFonts w:ascii="楷体" w:eastAsia="楷体" w:hAnsi="楷体"/>
          <w:color w:val="000000"/>
          <w:szCs w:val="21"/>
        </w:rPr>
        <w:t>成眠，坐以待</w:t>
      </w:r>
      <w:proofErr w:type="gramStart"/>
      <w:r w:rsidRPr="00912EC5">
        <w:rPr>
          <w:rFonts w:ascii="楷体" w:eastAsia="楷体" w:hAnsi="楷体"/>
          <w:color w:val="000000"/>
          <w:szCs w:val="21"/>
        </w:rPr>
        <w:t>旦</w:t>
      </w:r>
      <w:proofErr w:type="gramEnd"/>
      <w:r w:rsidRPr="00912EC5">
        <w:rPr>
          <w:rFonts w:ascii="楷体" w:eastAsia="楷体" w:hAnsi="楷体"/>
          <w:color w:val="000000"/>
          <w:szCs w:val="21"/>
        </w:rPr>
        <w:t>。道士献茶毕，出纸索字，挥</w:t>
      </w:r>
      <w:proofErr w:type="gramStart"/>
      <w:r w:rsidRPr="00912EC5">
        <w:rPr>
          <w:rFonts w:ascii="楷体" w:eastAsia="楷体" w:hAnsi="楷体"/>
          <w:color w:val="000000"/>
          <w:szCs w:val="21"/>
        </w:rPr>
        <w:t>涕</w:t>
      </w:r>
      <w:proofErr w:type="gramEnd"/>
      <w:r w:rsidRPr="00912EC5">
        <w:rPr>
          <w:rFonts w:ascii="楷体" w:eastAsia="楷体" w:hAnsi="楷体"/>
          <w:color w:val="000000"/>
          <w:szCs w:val="21"/>
        </w:rPr>
        <w:t>走笔，不计工拙，稍舒胸中抑郁耳。岳飞并识。”</w:t>
      </w:r>
    </w:p>
    <w:p w14:paraId="3DB07C54" w14:textId="4EAA7539" w:rsidR="004B6017" w:rsidRPr="00912EC5" w:rsidRDefault="004B6017" w:rsidP="00D26DFF">
      <w:pPr>
        <w:pStyle w:val="a7"/>
        <w:shd w:val="clear" w:color="auto" w:fill="FFFFFF"/>
        <w:spacing w:before="0" w:beforeAutospacing="0" w:after="0" w:afterAutospacing="0" w:line="360" w:lineRule="auto"/>
        <w:ind w:leftChars="100" w:left="210" w:firstLineChars="200" w:firstLine="420"/>
        <w:rPr>
          <w:rFonts w:cs="Arial"/>
          <w:color w:val="333333"/>
          <w:sz w:val="21"/>
          <w:szCs w:val="21"/>
          <w:shd w:val="clear" w:color="auto" w:fill="FFFFFF"/>
        </w:rPr>
      </w:pPr>
      <w:r w:rsidRPr="00912EC5">
        <w:rPr>
          <w:rFonts w:cs="Arial" w:hint="eastAsia"/>
          <w:color w:val="333333"/>
          <w:sz w:val="21"/>
          <w:szCs w:val="21"/>
          <w:shd w:val="clear" w:color="auto" w:fill="FFFFFF"/>
        </w:rPr>
        <w:t>这幅作品是用</w:t>
      </w:r>
      <w:r w:rsidRPr="00912EC5">
        <w:rPr>
          <w:rFonts w:cs="Arial"/>
          <w:color w:val="333333"/>
          <w:sz w:val="21"/>
          <w:szCs w:val="21"/>
          <w:u w:val="single"/>
          <w:shd w:val="clear" w:color="auto" w:fill="FFFFFF"/>
        </w:rPr>
        <w:t xml:space="preserve">      </w:t>
      </w:r>
      <w:r w:rsidRPr="00912EC5">
        <w:rPr>
          <w:rFonts w:cs="Arial" w:hint="eastAsia"/>
          <w:color w:val="333333"/>
          <w:sz w:val="21"/>
          <w:szCs w:val="21"/>
          <w:shd w:val="clear" w:color="auto" w:fill="FFFFFF"/>
        </w:rPr>
        <w:t>和</w:t>
      </w:r>
      <w:r w:rsidRPr="00912EC5">
        <w:rPr>
          <w:rFonts w:cs="Arial"/>
          <w:color w:val="333333"/>
          <w:sz w:val="21"/>
          <w:szCs w:val="21"/>
          <w:u w:val="single"/>
          <w:shd w:val="clear" w:color="auto" w:fill="FFFFFF"/>
        </w:rPr>
        <w:t xml:space="preserve">       </w:t>
      </w:r>
      <w:r w:rsidRPr="00912EC5">
        <w:rPr>
          <w:rFonts w:cs="Arial" w:hint="eastAsia"/>
          <w:color w:val="333333"/>
          <w:sz w:val="21"/>
          <w:szCs w:val="21"/>
          <w:shd w:val="clear" w:color="auto" w:fill="FFFFFF"/>
        </w:rPr>
        <w:t>两种字体共同完成的，从用笔来看，作品</w:t>
      </w:r>
      <w:r w:rsidRPr="00912EC5">
        <w:rPr>
          <w:rFonts w:hint="eastAsia"/>
          <w:color w:val="252525"/>
          <w:sz w:val="21"/>
          <w:szCs w:val="21"/>
          <w:shd w:val="clear" w:color="auto" w:fill="FFFFFF"/>
        </w:rPr>
        <w:t>起笔</w:t>
      </w:r>
      <w:r w:rsidRPr="00912EC5">
        <w:rPr>
          <w:color w:val="252525"/>
          <w:sz w:val="21"/>
          <w:szCs w:val="21"/>
          <w:u w:val="single"/>
          <w:shd w:val="clear" w:color="auto" w:fill="FFFFFF"/>
        </w:rPr>
        <w:t xml:space="preserve">    </w:t>
      </w:r>
      <w:r w:rsidRPr="00912EC5">
        <w:rPr>
          <w:rFonts w:hint="eastAsia"/>
          <w:color w:val="252525"/>
          <w:sz w:val="21"/>
          <w:szCs w:val="21"/>
          <w:shd w:val="clear" w:color="auto" w:fill="FFFFFF"/>
        </w:rPr>
        <w:t>，收笔狂。</w:t>
      </w:r>
      <w:r w:rsidRPr="00912EC5">
        <w:rPr>
          <w:rFonts w:ascii="Arial" w:hAnsi="Arial" w:cs="Arial"/>
          <w:color w:val="333333"/>
          <w:sz w:val="21"/>
          <w:szCs w:val="21"/>
          <w:shd w:val="clear" w:color="auto" w:fill="FFFFFF"/>
        </w:rPr>
        <w:t>中后部用笔</w:t>
      </w:r>
      <w:r w:rsidRPr="00912EC5">
        <w:rPr>
          <w:rFonts w:ascii="Arial" w:hAnsi="Arial" w:cs="Arial" w:hint="eastAsia"/>
          <w:color w:val="333333"/>
          <w:sz w:val="21"/>
          <w:szCs w:val="21"/>
          <w:shd w:val="clear" w:color="auto" w:fill="FFFFFF"/>
        </w:rPr>
        <w:t>轻着墨少</w:t>
      </w:r>
      <w:r w:rsidRPr="00912EC5">
        <w:rPr>
          <w:rFonts w:ascii="Arial" w:hAnsi="Arial" w:cs="Arial"/>
          <w:color w:val="333333"/>
          <w:sz w:val="21"/>
          <w:szCs w:val="21"/>
          <w:shd w:val="clear" w:color="auto" w:fill="FFFFFF"/>
        </w:rPr>
        <w:t>，</w:t>
      </w:r>
      <w:r w:rsidRPr="00912EC5">
        <w:rPr>
          <w:rFonts w:ascii="Arial" w:hAnsi="Arial" w:cs="Arial" w:hint="eastAsia"/>
          <w:color w:val="333333"/>
          <w:sz w:val="21"/>
          <w:szCs w:val="21"/>
          <w:shd w:val="clear" w:color="auto" w:fill="FFFFFF"/>
        </w:rPr>
        <w:t>多见枯笔，可以让我们体会到岳飞</w:t>
      </w:r>
      <w:r w:rsidRPr="00912EC5">
        <w:rPr>
          <w:rFonts w:cs="Arial"/>
          <w:color w:val="333333"/>
          <w:sz w:val="21"/>
          <w:szCs w:val="21"/>
          <w:u w:val="single"/>
          <w:shd w:val="clear" w:color="auto" w:fill="FFFFFF"/>
        </w:rPr>
        <w:t xml:space="preserve">           </w:t>
      </w:r>
      <w:r w:rsidRPr="00912EC5">
        <w:rPr>
          <w:rFonts w:cs="Arial" w:hint="eastAsia"/>
          <w:color w:val="333333"/>
          <w:sz w:val="21"/>
          <w:szCs w:val="21"/>
          <w:shd w:val="clear" w:color="auto" w:fill="FFFFFF"/>
        </w:rPr>
        <w:t>的情感。</w:t>
      </w:r>
    </w:p>
    <w:p w14:paraId="78074CE2" w14:textId="7FAA9384" w:rsidR="003752EA" w:rsidRPr="00D26DFF" w:rsidRDefault="004B6017" w:rsidP="00D26DFF">
      <w:pPr>
        <w:spacing w:line="276" w:lineRule="auto"/>
        <w:ind w:left="141" w:hangingChars="67" w:hanging="141"/>
        <w:rPr>
          <w:rFonts w:ascii="宋体" w:hAnsi="宋体" w:hint="eastAsia"/>
          <w:color w:val="000000"/>
          <w:szCs w:val="21"/>
        </w:rPr>
      </w:pPr>
      <w:r>
        <w:rPr>
          <w:rFonts w:ascii="宋体" w:hAnsi="宋体" w:hint="eastAsia"/>
          <w:color w:val="000000"/>
          <w:szCs w:val="21"/>
        </w:rPr>
        <w:lastRenderedPageBreak/>
        <w:t>4</w:t>
      </w:r>
      <w:r w:rsidR="000A0068" w:rsidRPr="00912EC5">
        <w:rPr>
          <w:rFonts w:ascii="宋体" w:hAnsi="宋体" w:hint="eastAsia"/>
          <w:color w:val="000000"/>
          <w:szCs w:val="21"/>
        </w:rPr>
        <w:t>.</w:t>
      </w:r>
      <w:r>
        <w:rPr>
          <w:rFonts w:ascii="宋体" w:hAnsi="宋体" w:hint="eastAsia"/>
          <w:color w:val="000000"/>
          <w:szCs w:val="21"/>
        </w:rPr>
        <w:t>欣赏下面这幅书法作品，说说毛泽东是如何借助书法的笔画、结构、章法来表达</w:t>
      </w:r>
      <w:r w:rsidR="00574868">
        <w:rPr>
          <w:rFonts w:ascii="宋体" w:hAnsi="宋体" w:hint="eastAsia"/>
          <w:color w:val="000000"/>
          <w:szCs w:val="21"/>
        </w:rPr>
        <w:t>感情</w:t>
      </w:r>
      <w:r>
        <w:rPr>
          <w:rFonts w:ascii="宋体" w:hAnsi="宋体" w:hint="eastAsia"/>
          <w:color w:val="000000"/>
          <w:szCs w:val="21"/>
        </w:rPr>
        <w:t>的。</w:t>
      </w:r>
    </w:p>
    <w:p w14:paraId="74AFCE77" w14:textId="293AD823" w:rsidR="000A0068" w:rsidRPr="00786262" w:rsidRDefault="00786262" w:rsidP="00786262">
      <w:pPr>
        <w:pStyle w:val="a0"/>
      </w:pPr>
      <w:r w:rsidRPr="00912EC5">
        <w:rPr>
          <w:rFonts w:ascii="宋体" w:hAnsi="宋体"/>
          <w:noProof/>
          <w:color w:val="000000"/>
          <w:szCs w:val="21"/>
        </w:rPr>
        <w:drawing>
          <wp:inline distT="0" distB="0" distL="0" distR="0" wp14:anchorId="66226240" wp14:editId="0AE74CBE">
            <wp:extent cx="5211445" cy="2444750"/>
            <wp:effectExtent l="19050" t="19050" r="27305"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1796" cy="2454297"/>
                    </a:xfrm>
                    <a:prstGeom prst="rect">
                      <a:avLst/>
                    </a:prstGeom>
                    <a:noFill/>
                    <a:ln w="3175">
                      <a:solidFill>
                        <a:srgbClr val="000000"/>
                      </a:solidFill>
                      <a:miter lim="800000"/>
                      <a:headEnd/>
                      <a:tailEnd/>
                    </a:ln>
                    <a:effectLst/>
                  </pic:spPr>
                </pic:pic>
              </a:graphicData>
            </a:graphic>
          </wp:inline>
        </w:drawing>
      </w:r>
    </w:p>
    <w:p w14:paraId="5E0FA811" w14:textId="6E548500" w:rsidR="004B6017" w:rsidRDefault="002F0063" w:rsidP="002F0063">
      <w:pPr>
        <w:pStyle w:val="a0"/>
        <w:spacing w:line="360" w:lineRule="auto"/>
        <w:rPr>
          <w:u w:val="single"/>
        </w:rPr>
      </w:pPr>
      <w:r>
        <w:rPr>
          <w:rFonts w:hint="eastAsia"/>
          <w:u w:val="single"/>
        </w:rPr>
        <w:t xml:space="preserve"> </w:t>
      </w:r>
      <w:r>
        <w:rPr>
          <w:u w:val="single"/>
        </w:rPr>
        <w:t xml:space="preserve">                                                                               </w:t>
      </w:r>
    </w:p>
    <w:p w14:paraId="3B7F45F7" w14:textId="24DE8938" w:rsidR="002F0063" w:rsidRDefault="002F0063" w:rsidP="002F0063">
      <w:pPr>
        <w:pStyle w:val="a0"/>
        <w:spacing w:line="360" w:lineRule="auto"/>
        <w:rPr>
          <w:u w:val="single"/>
        </w:rPr>
      </w:pPr>
      <w:r>
        <w:rPr>
          <w:rFonts w:hint="eastAsia"/>
          <w:u w:val="single"/>
        </w:rPr>
        <w:t xml:space="preserve"> </w:t>
      </w:r>
      <w:r>
        <w:rPr>
          <w:u w:val="single"/>
        </w:rPr>
        <w:t xml:space="preserve">                                                                                 </w:t>
      </w:r>
    </w:p>
    <w:p w14:paraId="0842F71F" w14:textId="1FF9DF15" w:rsidR="002F0063" w:rsidRDefault="002F0063" w:rsidP="002F0063">
      <w:pPr>
        <w:pStyle w:val="a0"/>
        <w:spacing w:line="360" w:lineRule="auto"/>
        <w:rPr>
          <w:u w:val="single"/>
        </w:rPr>
      </w:pPr>
      <w:r>
        <w:rPr>
          <w:rFonts w:hint="eastAsia"/>
          <w:u w:val="single"/>
        </w:rPr>
        <w:t xml:space="preserve"> </w:t>
      </w:r>
      <w:r>
        <w:rPr>
          <w:u w:val="single"/>
        </w:rPr>
        <w:t xml:space="preserve">                                                                                   </w:t>
      </w:r>
    </w:p>
    <w:p w14:paraId="4FEFFCD9" w14:textId="478FCDA2" w:rsidR="002F0063" w:rsidRPr="002F0063" w:rsidRDefault="002F0063" w:rsidP="002F0063">
      <w:pPr>
        <w:pStyle w:val="a0"/>
        <w:spacing w:line="360" w:lineRule="auto"/>
        <w:rPr>
          <w:u w:val="single"/>
        </w:rPr>
      </w:pPr>
      <w:r>
        <w:rPr>
          <w:rFonts w:hint="eastAsia"/>
          <w:u w:val="single"/>
        </w:rPr>
        <w:t xml:space="preserve"> </w:t>
      </w:r>
      <w:r>
        <w:rPr>
          <w:u w:val="single"/>
        </w:rPr>
        <w:t xml:space="preserve">                                                                                        </w:t>
      </w:r>
    </w:p>
    <w:p w14:paraId="2CC0DC0A" w14:textId="77777777" w:rsidR="00D26DFF" w:rsidRDefault="00D26DFF" w:rsidP="002F0063">
      <w:pPr>
        <w:pStyle w:val="Normal1"/>
        <w:spacing w:line="276" w:lineRule="auto"/>
        <w:textAlignment w:val="center"/>
        <w:rPr>
          <w:rFonts w:ascii="宋体" w:hAnsi="宋体" w:cs="Times New Roman"/>
          <w:b/>
          <w:bCs/>
          <w:color w:val="000000"/>
          <w:szCs w:val="21"/>
        </w:rPr>
      </w:pPr>
    </w:p>
    <w:p w14:paraId="5F7BE9B3" w14:textId="4DEA335A" w:rsidR="00981205" w:rsidRPr="00E7779F" w:rsidRDefault="00981205" w:rsidP="002F0063">
      <w:pPr>
        <w:pStyle w:val="Normal1"/>
        <w:spacing w:line="276" w:lineRule="auto"/>
        <w:textAlignment w:val="center"/>
        <w:rPr>
          <w:rFonts w:ascii="宋体" w:hAnsi="宋体" w:cs="Times New Roman"/>
          <w:b/>
          <w:bCs/>
          <w:color w:val="000000"/>
          <w:szCs w:val="21"/>
        </w:rPr>
      </w:pPr>
      <w:r w:rsidRPr="00E7779F">
        <w:rPr>
          <w:rFonts w:ascii="宋体" w:hAnsi="宋体" w:cs="Times New Roman" w:hint="eastAsia"/>
          <w:b/>
          <w:bCs/>
          <w:color w:val="000000"/>
          <w:szCs w:val="21"/>
        </w:rPr>
        <w:t>【拓展</w:t>
      </w:r>
      <w:r w:rsidR="00E7779F">
        <w:rPr>
          <w:rFonts w:ascii="宋体" w:hAnsi="宋体" w:cs="Times New Roman" w:hint="eastAsia"/>
          <w:b/>
          <w:bCs/>
          <w:color w:val="000000"/>
          <w:szCs w:val="21"/>
        </w:rPr>
        <w:t>任务</w:t>
      </w:r>
      <w:r w:rsidR="00C44D31">
        <w:rPr>
          <w:rFonts w:ascii="宋体" w:hAnsi="宋体" w:cs="Times New Roman" w:hint="eastAsia"/>
          <w:b/>
          <w:bCs/>
          <w:color w:val="000000"/>
          <w:szCs w:val="21"/>
        </w:rPr>
        <w:t>三</w:t>
      </w:r>
      <w:r w:rsidRPr="00E7779F">
        <w:rPr>
          <w:rFonts w:ascii="宋体" w:hAnsi="宋体" w:cs="Times New Roman" w:hint="eastAsia"/>
          <w:b/>
          <w:bCs/>
          <w:color w:val="000000"/>
          <w:szCs w:val="21"/>
        </w:rPr>
        <w:t>】</w:t>
      </w:r>
      <w:r w:rsidR="00576C92">
        <w:rPr>
          <w:rFonts w:ascii="宋体" w:hAnsi="宋体" w:cs="Times New Roman" w:hint="eastAsia"/>
          <w:b/>
          <w:bCs/>
          <w:color w:val="000000"/>
          <w:szCs w:val="21"/>
        </w:rPr>
        <w:t>赏书法，启深思</w:t>
      </w:r>
    </w:p>
    <w:p w14:paraId="2FC1729D" w14:textId="77777777" w:rsidR="004B6017" w:rsidRPr="004B6017" w:rsidRDefault="004B6017" w:rsidP="002F0063">
      <w:pPr>
        <w:pStyle w:val="Normal1"/>
        <w:spacing w:line="276" w:lineRule="auto"/>
        <w:jc w:val="center"/>
        <w:textAlignment w:val="center"/>
        <w:rPr>
          <w:rFonts w:ascii="黑体" w:eastAsia="黑体" w:hAnsi="黑体"/>
          <w:color w:val="000000"/>
          <w:szCs w:val="21"/>
          <w:shd w:val="clear" w:color="auto" w:fill="FFFFFF"/>
        </w:rPr>
      </w:pPr>
      <w:r w:rsidRPr="004B6017">
        <w:rPr>
          <w:rFonts w:ascii="黑体" w:eastAsia="黑体" w:hAnsi="黑体" w:hint="eastAsia"/>
          <w:color w:val="000000"/>
          <w:szCs w:val="21"/>
          <w:shd w:val="clear" w:color="auto" w:fill="FFFFFF"/>
        </w:rPr>
        <w:t>书法与人生</w:t>
      </w:r>
    </w:p>
    <w:p w14:paraId="0F6C43CE"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刘熙载说：“书，如也，如其学，如其才，如其志，总之曰如其人而已。”姜</w:t>
      </w:r>
      <w:proofErr w:type="gramStart"/>
      <w:r w:rsidRPr="004B6017">
        <w:rPr>
          <w:rFonts w:ascii="楷体" w:eastAsia="楷体" w:hAnsi="楷体"/>
          <w:color w:val="000000"/>
          <w:szCs w:val="21"/>
          <w:shd w:val="clear" w:color="auto" w:fill="FFFFFF"/>
        </w:rPr>
        <w:t>夔</w:t>
      </w:r>
      <w:proofErr w:type="gramEnd"/>
      <w:r w:rsidRPr="004B6017">
        <w:rPr>
          <w:rFonts w:ascii="楷体" w:eastAsia="楷体" w:hAnsi="楷体"/>
          <w:color w:val="000000"/>
          <w:szCs w:val="21"/>
          <w:shd w:val="clear" w:color="auto" w:fill="FFFFFF"/>
        </w:rPr>
        <w:t>说：“点者，字之眉目，全借顾盼精神，有向有背……横竖者，所贵长短合宜，坚实有力。撇捺者，字之手足，伸缩异度，变化多端，要如鱼翼鸟翅，有翩翩自由之状。弯钩挑剔者，字之步履， 欲其深实。”这形象地说明了字如其人。形如人，</w:t>
      </w:r>
      <w:proofErr w:type="gramStart"/>
      <w:r w:rsidRPr="004B6017">
        <w:rPr>
          <w:rFonts w:ascii="楷体" w:eastAsia="楷体" w:hAnsi="楷体"/>
          <w:color w:val="000000"/>
          <w:szCs w:val="21"/>
          <w:shd w:val="clear" w:color="auto" w:fill="FFFFFF"/>
        </w:rPr>
        <w:t>字讲结体</w:t>
      </w:r>
      <w:proofErr w:type="gramEnd"/>
      <w:r w:rsidRPr="004B6017">
        <w:rPr>
          <w:rFonts w:ascii="楷体" w:eastAsia="楷体" w:hAnsi="楷体"/>
          <w:color w:val="000000"/>
          <w:szCs w:val="21"/>
          <w:shd w:val="clear" w:color="auto" w:fill="FFFFFF"/>
        </w:rPr>
        <w:t>，人讲身材体格；貌如人，</w:t>
      </w:r>
      <w:proofErr w:type="gramStart"/>
      <w:r w:rsidRPr="004B6017">
        <w:rPr>
          <w:rFonts w:ascii="楷体" w:eastAsia="楷体" w:hAnsi="楷体"/>
          <w:color w:val="000000"/>
          <w:szCs w:val="21"/>
          <w:shd w:val="clear" w:color="auto" w:fill="FFFFFF"/>
        </w:rPr>
        <w:t>字讲墨色</w:t>
      </w:r>
      <w:proofErr w:type="gramEnd"/>
      <w:r w:rsidRPr="004B6017">
        <w:rPr>
          <w:rFonts w:ascii="楷体" w:eastAsia="楷体" w:hAnsi="楷体"/>
          <w:color w:val="000000"/>
          <w:szCs w:val="21"/>
          <w:shd w:val="clear" w:color="auto" w:fill="FFFFFF"/>
        </w:rPr>
        <w:t>，人讲肤色；势如人，</w:t>
      </w:r>
      <w:proofErr w:type="gramStart"/>
      <w:r w:rsidRPr="004B6017">
        <w:rPr>
          <w:rFonts w:ascii="楷体" w:eastAsia="楷体" w:hAnsi="楷体"/>
          <w:color w:val="000000"/>
          <w:szCs w:val="21"/>
          <w:shd w:val="clear" w:color="auto" w:fill="FFFFFF"/>
        </w:rPr>
        <w:t>字论力度</w:t>
      </w:r>
      <w:proofErr w:type="gramEnd"/>
      <w:r w:rsidRPr="004B6017">
        <w:rPr>
          <w:rFonts w:ascii="楷体" w:eastAsia="楷体" w:hAnsi="楷体"/>
          <w:color w:val="000000"/>
          <w:szCs w:val="21"/>
          <w:shd w:val="clear" w:color="auto" w:fill="FFFFFF"/>
        </w:rPr>
        <w:t xml:space="preserve">，人论体力；品如人，书讲书品，人讲人品；情如人，“艺术就是感情”；神如人，书讲风神，人讲精神。 </w:t>
      </w:r>
    </w:p>
    <w:p w14:paraId="0FE2E9FF"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 xml:space="preserve">古人说：“书品即人品。”书品与人品有其内在的联系，虽然品德高尚的人不一定就能写出上乘之作，品德低劣的人不一定写不出好字来。但两者关系却密不可分。 </w:t>
      </w:r>
    </w:p>
    <w:p w14:paraId="70D73C1E" w14:textId="5B01BE36"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首先从品性角度来看，不论其人道德品质是好是坏，但什么品性的人就会写出什么品性的字，这点是无疑的。流畅的书写反映出随和与机灵的性格；生硬的书写则表达出富有进取心和泼辣的风格；断续的书写说明直观感觉能力好；爱写草书则表明逻辑思维能力强；爱写小字，说明做事缜密；笔画张扬表现出感情奔放；</w:t>
      </w:r>
      <w:proofErr w:type="gramStart"/>
      <w:r w:rsidRPr="004B6017">
        <w:rPr>
          <w:rFonts w:ascii="楷体" w:eastAsia="楷体" w:hAnsi="楷体"/>
          <w:color w:val="000000"/>
          <w:szCs w:val="21"/>
          <w:shd w:val="clear" w:color="auto" w:fill="FFFFFF"/>
        </w:rPr>
        <w:t>笔画松弱则</w:t>
      </w:r>
      <w:proofErr w:type="gramEnd"/>
      <w:r w:rsidRPr="004B6017">
        <w:rPr>
          <w:rFonts w:ascii="楷体" w:eastAsia="楷体" w:hAnsi="楷体"/>
          <w:color w:val="000000"/>
          <w:szCs w:val="21"/>
          <w:shd w:val="clear" w:color="auto" w:fill="FFFFFF"/>
        </w:rPr>
        <w:t xml:space="preserve">为消沉和压抑的象征。 </w:t>
      </w:r>
    </w:p>
    <w:p w14:paraId="490D3952" w14:textId="0C8BBC09"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王羲之的字，清风出袖，明月入怀，遒劲媚逸，萧散平和，与他的品性直接相关，他一身正气，清廉做官，关爱百姓，乐于助人。比如，为老妪题扇、黄庭换白鹅等。他终生爱鹅</w:t>
      </w:r>
      <w:r w:rsidR="0045345A">
        <w:rPr>
          <w:rFonts w:ascii="楷体" w:eastAsia="楷体" w:hAnsi="楷体" w:hint="eastAsia"/>
          <w:color w:val="000000"/>
          <w:szCs w:val="21"/>
          <w:shd w:val="clear" w:color="auto" w:fill="FFFFFF"/>
        </w:rPr>
        <w:t>。</w:t>
      </w:r>
      <w:r w:rsidRPr="004B6017">
        <w:rPr>
          <w:rFonts w:ascii="楷体" w:eastAsia="楷体" w:hAnsi="楷体"/>
          <w:color w:val="000000"/>
          <w:szCs w:val="21"/>
          <w:shd w:val="clear" w:color="auto" w:fill="FFFFFF"/>
        </w:rPr>
        <w:t xml:space="preserve">鹅，洁白纯净，身高望远。鹅，就是他的形象代言人！ </w:t>
      </w:r>
    </w:p>
    <w:p w14:paraId="48AF2139"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lastRenderedPageBreak/>
        <w:t>欧阳询的字，法度严谨，中</w:t>
      </w:r>
      <w:proofErr w:type="gramStart"/>
      <w:r w:rsidRPr="004B6017">
        <w:rPr>
          <w:rFonts w:ascii="楷体" w:eastAsia="楷体" w:hAnsi="楷体"/>
          <w:color w:val="000000"/>
          <w:szCs w:val="21"/>
          <w:shd w:val="clear" w:color="auto" w:fill="FFFFFF"/>
        </w:rPr>
        <w:t>规</w:t>
      </w:r>
      <w:proofErr w:type="gramEnd"/>
      <w:r w:rsidRPr="004B6017">
        <w:rPr>
          <w:rFonts w:ascii="楷体" w:eastAsia="楷体" w:hAnsi="楷体"/>
          <w:color w:val="000000"/>
          <w:szCs w:val="21"/>
          <w:shd w:val="clear" w:color="auto" w:fill="FFFFFF"/>
        </w:rPr>
        <w:t xml:space="preserve">守矩，中宫紧密，外部舒张； </w:t>
      </w:r>
    </w:p>
    <w:p w14:paraId="62CA52AE"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颜真卿的字，雄劲独出，庄严持重，</w:t>
      </w:r>
      <w:proofErr w:type="gramStart"/>
      <w:r w:rsidRPr="004B6017">
        <w:rPr>
          <w:rFonts w:ascii="楷体" w:eastAsia="楷体" w:hAnsi="楷体"/>
          <w:color w:val="000000"/>
          <w:szCs w:val="21"/>
          <w:shd w:val="clear" w:color="auto" w:fill="FFFFFF"/>
        </w:rPr>
        <w:t>外密中</w:t>
      </w:r>
      <w:proofErr w:type="gramEnd"/>
      <w:r w:rsidRPr="004B6017">
        <w:rPr>
          <w:rFonts w:ascii="楷体" w:eastAsia="楷体" w:hAnsi="楷体"/>
          <w:color w:val="000000"/>
          <w:szCs w:val="21"/>
          <w:shd w:val="clear" w:color="auto" w:fill="FFFFFF"/>
        </w:rPr>
        <w:t xml:space="preserve">疏，威力无穷； </w:t>
      </w:r>
    </w:p>
    <w:p w14:paraId="2712FDBD"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柳公权的字，骨力强劲，内</w:t>
      </w:r>
      <w:proofErr w:type="gramStart"/>
      <w:r w:rsidRPr="004B6017">
        <w:rPr>
          <w:rFonts w:ascii="楷体" w:eastAsia="楷体" w:hAnsi="楷体"/>
          <w:color w:val="000000"/>
          <w:szCs w:val="21"/>
          <w:shd w:val="clear" w:color="auto" w:fill="FFFFFF"/>
        </w:rPr>
        <w:t>敛</w:t>
      </w:r>
      <w:proofErr w:type="gramEnd"/>
      <w:r w:rsidRPr="004B6017">
        <w:rPr>
          <w:rFonts w:ascii="楷体" w:eastAsia="楷体" w:hAnsi="楷体"/>
          <w:color w:val="000000"/>
          <w:szCs w:val="21"/>
          <w:shd w:val="clear" w:color="auto" w:fill="FFFFFF"/>
        </w:rPr>
        <w:t xml:space="preserve">外张，气势雄强； </w:t>
      </w:r>
    </w:p>
    <w:p w14:paraId="18EE8BD4" w14:textId="77777777" w:rsidR="00574868" w:rsidRDefault="00981205" w:rsidP="002F0063">
      <w:pPr>
        <w:pStyle w:val="Normal1"/>
        <w:spacing w:line="276" w:lineRule="auto"/>
        <w:ind w:firstLineChars="200" w:firstLine="420"/>
        <w:jc w:val="left"/>
        <w:textAlignment w:val="center"/>
        <w:rPr>
          <w:rFonts w:ascii="楷体" w:eastAsia="楷体" w:hAnsi="楷体"/>
          <w:color w:val="000000"/>
          <w:szCs w:val="21"/>
        </w:rPr>
      </w:pPr>
      <w:r w:rsidRPr="00981205">
        <w:rPr>
          <w:rFonts w:ascii="楷体" w:eastAsia="楷体" w:hAnsi="楷体" w:hint="eastAsia"/>
          <w:color w:val="000000"/>
          <w:szCs w:val="21"/>
          <w:shd w:val="clear" w:color="auto" w:fill="FFFFFF"/>
        </w:rPr>
        <w:t>赵孟頫的</w:t>
      </w:r>
      <w:r w:rsidR="004B6017" w:rsidRPr="00981205">
        <w:rPr>
          <w:rFonts w:ascii="楷体" w:eastAsia="楷体" w:hAnsi="楷体"/>
          <w:color w:val="000000"/>
          <w:szCs w:val="21"/>
          <w:shd w:val="clear" w:color="auto" w:fill="FFFFFF"/>
        </w:rPr>
        <w:t xml:space="preserve">字，笔法娴熟，圆滑灵动，楷行相间，圆润流畅； </w:t>
      </w:r>
    </w:p>
    <w:p w14:paraId="5D355DE2"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shd w:val="clear" w:color="auto" w:fill="FFFFFF"/>
        </w:rPr>
      </w:pPr>
      <w:r w:rsidRPr="004B6017">
        <w:rPr>
          <w:rFonts w:ascii="楷体" w:eastAsia="楷体" w:hAnsi="楷体"/>
          <w:color w:val="000000"/>
          <w:szCs w:val="21"/>
          <w:shd w:val="clear" w:color="auto" w:fill="FFFFFF"/>
        </w:rPr>
        <w:t>毛泽东主席的字，大气磅礴，气吞山河，锋芒毕露，不事雕琢，表现出他的“与天斗其乐无穷，与地斗其乐无穷，与人斗其乐无穷”的浪漫主义风格；</w:t>
      </w:r>
    </w:p>
    <w:p w14:paraId="5F698A03"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周恩来的字，圆润醇厚，</w:t>
      </w:r>
      <w:proofErr w:type="gramStart"/>
      <w:r w:rsidRPr="004B6017">
        <w:rPr>
          <w:rFonts w:ascii="楷体" w:eastAsia="楷体" w:hAnsi="楷体"/>
          <w:color w:val="000000"/>
          <w:szCs w:val="21"/>
          <w:shd w:val="clear" w:color="auto" w:fill="FFFFFF"/>
        </w:rPr>
        <w:t>聚画为</w:t>
      </w:r>
      <w:proofErr w:type="gramEnd"/>
      <w:r w:rsidRPr="004B6017">
        <w:rPr>
          <w:rFonts w:ascii="楷体" w:eastAsia="楷体" w:hAnsi="楷体"/>
          <w:color w:val="000000"/>
          <w:szCs w:val="21"/>
          <w:shd w:val="clear" w:color="auto" w:fill="FFFFFF"/>
        </w:rPr>
        <w:t xml:space="preserve">点，处处藏锋，宰相性格。与他为人谦和自律，真诚忠义的高尚品性一脉相承。看到毛泽东、周恩来这两位伟人的书法，似乎书就是人，人就是书。 </w:t>
      </w:r>
    </w:p>
    <w:p w14:paraId="25F57D59"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shd w:val="clear" w:color="auto" w:fill="FFFFFF"/>
        </w:rPr>
      </w:pPr>
      <w:r w:rsidRPr="004B6017">
        <w:rPr>
          <w:rFonts w:ascii="楷体" w:eastAsia="楷体" w:hAnsi="楷体"/>
          <w:color w:val="000000"/>
          <w:szCs w:val="21"/>
          <w:shd w:val="clear" w:color="auto" w:fill="FFFFFF"/>
        </w:rPr>
        <w:t xml:space="preserve">其次从其价值观念来看，立身清廉的王羲之，为人公正的王献之，论议持正的虞世南， </w:t>
      </w:r>
      <w:proofErr w:type="gramStart"/>
      <w:r w:rsidRPr="004B6017">
        <w:rPr>
          <w:rFonts w:ascii="楷体" w:eastAsia="楷体" w:hAnsi="楷体"/>
          <w:color w:val="000000"/>
          <w:szCs w:val="21"/>
          <w:shd w:val="clear" w:color="auto" w:fill="FFFFFF"/>
        </w:rPr>
        <w:t>风格雄特的</w:t>
      </w:r>
      <w:proofErr w:type="gramEnd"/>
      <w:r w:rsidRPr="004B6017">
        <w:rPr>
          <w:rFonts w:ascii="楷体" w:eastAsia="楷体" w:hAnsi="楷体"/>
          <w:color w:val="000000"/>
          <w:szCs w:val="21"/>
          <w:shd w:val="clear" w:color="auto" w:fill="FFFFFF"/>
        </w:rPr>
        <w:t xml:space="preserve">颜鲁公，秉性刚强的柳公权，爱国名将岳飞等等，都是人品高尚，为后人所学的书法家，他们的墨迹也都刻石留芳，永垂千古，成为无价之宝。  </w:t>
      </w:r>
    </w:p>
    <w:p w14:paraId="7CA252CB" w14:textId="4ABCBE02"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相反，北宋蔡京，书法造诣不错，亲书石碑，</w:t>
      </w:r>
      <w:proofErr w:type="gramStart"/>
      <w:r w:rsidRPr="004B6017">
        <w:rPr>
          <w:rFonts w:ascii="楷体" w:eastAsia="楷体" w:hAnsi="楷体"/>
          <w:color w:val="000000"/>
          <w:szCs w:val="21"/>
          <w:shd w:val="clear" w:color="auto" w:fill="FFFFFF"/>
        </w:rPr>
        <w:t>颁立天下</w:t>
      </w:r>
      <w:proofErr w:type="gramEnd"/>
      <w:r w:rsidRPr="004B6017">
        <w:rPr>
          <w:rFonts w:ascii="楷体" w:eastAsia="楷体" w:hAnsi="楷体"/>
          <w:color w:val="000000"/>
          <w:szCs w:val="21"/>
          <w:shd w:val="clear" w:color="auto" w:fill="FFFFFF"/>
        </w:rPr>
        <w:t>，名噪一时，还排为北宋四大书家之一。宋徽宗时他任太师，排斥异己，</w:t>
      </w:r>
      <w:proofErr w:type="gramStart"/>
      <w:r w:rsidRPr="004B6017">
        <w:rPr>
          <w:rFonts w:ascii="楷体" w:eastAsia="楷体" w:hAnsi="楷体"/>
          <w:color w:val="000000"/>
          <w:szCs w:val="21"/>
          <w:shd w:val="clear" w:color="auto" w:fill="FFFFFF"/>
        </w:rPr>
        <w:t>遍布党戚</w:t>
      </w:r>
      <w:proofErr w:type="gramEnd"/>
      <w:r w:rsidRPr="004B6017">
        <w:rPr>
          <w:rFonts w:ascii="楷体" w:eastAsia="楷体" w:hAnsi="楷体"/>
          <w:color w:val="000000"/>
          <w:szCs w:val="21"/>
          <w:shd w:val="clear" w:color="auto" w:fill="FFFFFF"/>
        </w:rPr>
        <w:t>，诬害贤良，欺压百姓。金兵入侵时，率</w:t>
      </w:r>
      <w:proofErr w:type="gramStart"/>
      <w:r w:rsidRPr="004B6017">
        <w:rPr>
          <w:rFonts w:ascii="楷体" w:eastAsia="楷体" w:hAnsi="楷体"/>
          <w:color w:val="000000"/>
          <w:szCs w:val="21"/>
          <w:shd w:val="clear" w:color="auto" w:fill="FFFFFF"/>
        </w:rPr>
        <w:t>全家南</w:t>
      </w:r>
      <w:proofErr w:type="gramEnd"/>
      <w:r w:rsidRPr="004B6017">
        <w:rPr>
          <w:rFonts w:ascii="楷体" w:eastAsia="楷体" w:hAnsi="楷体"/>
          <w:color w:val="000000"/>
          <w:szCs w:val="21"/>
          <w:shd w:val="clear" w:color="auto" w:fill="FFFFFF"/>
        </w:rPr>
        <w:t xml:space="preserve">逃，死于途中，为后世所恶。于是后人将蔡京从四大家中取消，换上了蔡襄，石碑也被人们粉碎。还有明代张瑞图也写得一手好字，但其人品可恶，书法也为后人所排斥。汪精卫的字很秀丽，他成了汉奸后，人们一看到他的字，就说：“这是汉奸的字”，书与人同臭。还有秦桧也是能书，字体柔媚，可人们一看到岳飞的“还我河山”，就令人望而起敬，而秦桧无一字传世。这正反的事实足可说明书法的价值与人品是休戚相关的。就是说，人品不正的人，风格低下的人，字写得再好也是没有价值的。蔡京、秦桧、汪精卫等人在书法上没有任何作品流传后世，也没有谁人悬挂他们的书作来欣赏，更说不上后人去学习他们的书法了。江西省原副省长、贪官胡长清字也写得很好，在南昌写了许多招牌，人被处死后，他的招牌也都被挫掉了，字与人一起沉亡。 </w:t>
      </w:r>
    </w:p>
    <w:p w14:paraId="02C5254E"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总之，书法美化人生，书法成就人生</w:t>
      </w:r>
      <w:r w:rsidR="00981205">
        <w:rPr>
          <w:rFonts w:ascii="楷体" w:eastAsia="楷体" w:hAnsi="楷体" w:hint="eastAsia"/>
          <w:color w:val="000000"/>
          <w:szCs w:val="21"/>
          <w:shd w:val="clear" w:color="auto" w:fill="FFFFFF"/>
        </w:rPr>
        <w:t>。书法与人生</w:t>
      </w:r>
      <w:r w:rsidRPr="004B6017">
        <w:rPr>
          <w:rFonts w:ascii="楷体" w:eastAsia="楷体" w:hAnsi="楷体"/>
          <w:color w:val="000000"/>
          <w:szCs w:val="21"/>
          <w:shd w:val="clear" w:color="auto" w:fill="FFFFFF"/>
        </w:rPr>
        <w:t xml:space="preserve">紧密相关，互为影响，互相促进，共同升华。人生需要美化，生活需要美好，为实现这个目标，就要修养自我，规范自我，发展自我，热爱生活，热爱艺术，热爱书法。一个有艺术追求，艺术修养的人，他的人生也应该是绚烂多姿的。 </w:t>
      </w:r>
    </w:p>
    <w:p w14:paraId="7F9375D6" w14:textId="77777777" w:rsidR="00574868" w:rsidRDefault="004B6017" w:rsidP="002F0063">
      <w:pPr>
        <w:pStyle w:val="Normal1"/>
        <w:spacing w:line="276" w:lineRule="auto"/>
        <w:ind w:firstLineChars="200" w:firstLine="420"/>
        <w:jc w:val="left"/>
        <w:textAlignment w:val="center"/>
        <w:rPr>
          <w:rFonts w:ascii="楷体" w:eastAsia="楷体" w:hAnsi="楷体"/>
          <w:color w:val="000000"/>
          <w:szCs w:val="21"/>
        </w:rPr>
      </w:pPr>
      <w:r w:rsidRPr="004B6017">
        <w:rPr>
          <w:rFonts w:ascii="楷体" w:eastAsia="楷体" w:hAnsi="楷体"/>
          <w:color w:val="000000"/>
          <w:szCs w:val="21"/>
          <w:shd w:val="clear" w:color="auto" w:fill="FFFFFF"/>
        </w:rPr>
        <w:t>书法在我们民族数千年的文化遗产中，有着旺盛的生命力，并赋予追求她的人虚静、笃恭、至思、养性。对于一位富有创作</w:t>
      </w:r>
      <w:r w:rsidR="00981205">
        <w:rPr>
          <w:rFonts w:ascii="楷体" w:eastAsia="楷体" w:hAnsi="楷体" w:hint="eastAsia"/>
        </w:rPr>
        <w:t>经验</w:t>
      </w:r>
      <w:r w:rsidRPr="004B6017">
        <w:rPr>
          <w:rFonts w:ascii="楷体" w:eastAsia="楷体" w:hAnsi="楷体"/>
          <w:color w:val="000000"/>
          <w:szCs w:val="21"/>
          <w:shd w:val="clear" w:color="auto" w:fill="FFFFFF"/>
        </w:rPr>
        <w:t>的书家来说，创作一幅书法作品，看似信手拈来，游刃有余，其实，这需要多年的积累和沉淀。一位大学问家，如不经过严格的专业训练断不能写出撼人的书法作品来。古人云，山积而高，</w:t>
      </w:r>
      <w:proofErr w:type="gramStart"/>
      <w:r w:rsidRPr="004B6017">
        <w:rPr>
          <w:rFonts w:ascii="楷体" w:eastAsia="楷体" w:hAnsi="楷体"/>
          <w:color w:val="000000"/>
          <w:szCs w:val="21"/>
          <w:shd w:val="clear" w:color="auto" w:fill="FFFFFF"/>
        </w:rPr>
        <w:t>泽积而</w:t>
      </w:r>
      <w:proofErr w:type="gramEnd"/>
      <w:r w:rsidRPr="004B6017">
        <w:rPr>
          <w:rFonts w:ascii="楷体" w:eastAsia="楷体" w:hAnsi="楷体"/>
          <w:color w:val="000000"/>
          <w:szCs w:val="21"/>
          <w:shd w:val="clear" w:color="auto" w:fill="FFFFFF"/>
        </w:rPr>
        <w:t>长。</w:t>
      </w:r>
      <w:proofErr w:type="gramStart"/>
      <w:r w:rsidRPr="004B6017">
        <w:rPr>
          <w:rFonts w:ascii="楷体" w:eastAsia="楷体" w:hAnsi="楷体"/>
          <w:color w:val="000000"/>
          <w:szCs w:val="21"/>
          <w:shd w:val="clear" w:color="auto" w:fill="FFFFFF"/>
        </w:rPr>
        <w:t>笼</w:t>
      </w:r>
      <w:proofErr w:type="gramEnd"/>
      <w:r w:rsidRPr="004B6017">
        <w:rPr>
          <w:rFonts w:ascii="楷体" w:eastAsia="楷体" w:hAnsi="楷体"/>
          <w:color w:val="000000"/>
          <w:szCs w:val="21"/>
          <w:shd w:val="clear" w:color="auto" w:fill="FFFFFF"/>
        </w:rPr>
        <w:t xml:space="preserve">天地于形内，挫万物于毫端，或者说，“得鸟者，罗之一目；罗之一目，不可得鸟者”，也是这个道理。 </w:t>
      </w:r>
    </w:p>
    <w:p w14:paraId="59CC1FF9" w14:textId="77777777" w:rsidR="00FC2EA9" w:rsidRDefault="004B6017" w:rsidP="002F0063">
      <w:pPr>
        <w:pStyle w:val="Normal1"/>
        <w:spacing w:line="276" w:lineRule="auto"/>
        <w:ind w:firstLineChars="200" w:firstLine="420"/>
        <w:jc w:val="left"/>
        <w:textAlignment w:val="center"/>
        <w:rPr>
          <w:rFonts w:ascii="楷体" w:eastAsia="楷体" w:hAnsi="楷体"/>
          <w:color w:val="000000"/>
          <w:szCs w:val="21"/>
          <w:shd w:val="clear" w:color="auto" w:fill="FFFFFF"/>
        </w:rPr>
      </w:pPr>
      <w:r w:rsidRPr="004B6017">
        <w:rPr>
          <w:rFonts w:ascii="楷体" w:eastAsia="楷体" w:hAnsi="楷体"/>
          <w:color w:val="000000"/>
          <w:szCs w:val="21"/>
          <w:shd w:val="clear" w:color="auto" w:fill="FFFFFF"/>
        </w:rPr>
        <w:t>欣赏一幅书法作品，章法是切入点，结构是突破口，线条是落脚点，而笔法正是这些因素存在的保证；有的恣肆劲健，波涛汹涌；有的饱蘸激情，浪花四溅；有的气韵通达，别有真趣；有的清新俊逸，淡雅朴实，风格上的不同皆因创</w:t>
      </w:r>
      <w:r w:rsidR="00981205">
        <w:rPr>
          <w:rFonts w:ascii="楷体" w:eastAsia="楷体" w:hAnsi="楷体" w:hint="eastAsia"/>
        </w:rPr>
        <w:t>作者</w:t>
      </w:r>
      <w:r w:rsidRPr="004B6017">
        <w:rPr>
          <w:rFonts w:ascii="楷体" w:eastAsia="楷体" w:hAnsi="楷体"/>
          <w:color w:val="000000"/>
          <w:szCs w:val="21"/>
          <w:shd w:val="clear" w:color="auto" w:fill="FFFFFF"/>
        </w:rPr>
        <w:t>不同。阅历的厚薄、涵养的高低、功底的深浅以及对书写技法掌握和理解的深浅等诸多要素都将决定创作者的水平和灵感，决定着作品的意蕴和趣味。</w:t>
      </w:r>
    </w:p>
    <w:p w14:paraId="644263EB" w14:textId="50A5EDD8" w:rsidR="00EA4E16" w:rsidRPr="00FC2EA9" w:rsidRDefault="00C44D31" w:rsidP="002F0063">
      <w:pPr>
        <w:pStyle w:val="Normal1"/>
        <w:spacing w:line="276" w:lineRule="auto"/>
        <w:ind w:left="210" w:hangingChars="100" w:hanging="210"/>
        <w:jc w:val="left"/>
        <w:textAlignment w:val="center"/>
        <w:rPr>
          <w:rFonts w:ascii="楷体" w:eastAsia="楷体" w:hAnsi="楷体"/>
          <w:color w:val="000000"/>
          <w:szCs w:val="21"/>
          <w:shd w:val="clear" w:color="auto" w:fill="FFFFFF"/>
        </w:rPr>
      </w:pPr>
      <w:r>
        <w:rPr>
          <w:rFonts w:ascii="宋体" w:hAnsi="宋体" w:hint="eastAsia"/>
          <w:color w:val="0D0D0D"/>
          <w:szCs w:val="21"/>
        </w:rPr>
        <w:t>5</w:t>
      </w:r>
      <w:r w:rsidR="00EA4E16" w:rsidRPr="00E7779F">
        <w:rPr>
          <w:rFonts w:ascii="宋体" w:hAnsi="宋体" w:hint="eastAsia"/>
          <w:color w:val="0D0D0D"/>
          <w:szCs w:val="21"/>
        </w:rPr>
        <w:t>.阅读文章，</w:t>
      </w:r>
      <w:r w:rsidR="00A1663A" w:rsidRPr="00E7779F">
        <w:rPr>
          <w:rFonts w:ascii="宋体" w:hAnsi="宋体" w:hint="eastAsia"/>
          <w:color w:val="0D0D0D"/>
          <w:szCs w:val="21"/>
        </w:rPr>
        <w:t>用横线勾画出表现名家书法特点的句子，用波浪线勾画出与书法欣赏相关的句子。</w:t>
      </w:r>
    </w:p>
    <w:p w14:paraId="46E26B5B" w14:textId="4C9E1DDB" w:rsidR="006B7B22" w:rsidRPr="00E7779F" w:rsidRDefault="00C44D31" w:rsidP="002F0063">
      <w:pPr>
        <w:spacing w:line="276" w:lineRule="auto"/>
        <w:ind w:left="210" w:hangingChars="100" w:hanging="210"/>
        <w:jc w:val="left"/>
        <w:rPr>
          <w:rFonts w:ascii="宋体" w:hAnsi="宋体"/>
          <w:color w:val="0D0D0D"/>
          <w:szCs w:val="21"/>
        </w:rPr>
      </w:pPr>
      <w:r>
        <w:rPr>
          <w:rFonts w:ascii="宋体" w:hAnsi="宋体" w:hint="eastAsia"/>
          <w:color w:val="0D0D0D"/>
          <w:szCs w:val="21"/>
        </w:rPr>
        <w:lastRenderedPageBreak/>
        <w:t>6</w:t>
      </w:r>
      <w:r w:rsidR="00A1663A" w:rsidRPr="00E7779F">
        <w:rPr>
          <w:rFonts w:ascii="宋体" w:hAnsi="宋体" w:hint="eastAsia"/>
          <w:color w:val="0D0D0D"/>
          <w:szCs w:val="21"/>
        </w:rPr>
        <w:t>.“</w:t>
      </w:r>
      <w:r w:rsidR="00A1663A" w:rsidRPr="00E7779F">
        <w:rPr>
          <w:rFonts w:ascii="宋体" w:hAnsi="宋体"/>
          <w:color w:val="0D0D0D"/>
          <w:szCs w:val="21"/>
        </w:rPr>
        <w:t>书法在我们民族数千年的文化遗产中，有着旺盛的生命力</w:t>
      </w:r>
      <w:r w:rsidR="00D203E5">
        <w:rPr>
          <w:rFonts w:ascii="宋体" w:hAnsi="宋体" w:hint="eastAsia"/>
          <w:color w:val="0D0D0D"/>
          <w:szCs w:val="21"/>
        </w:rPr>
        <w:t>。</w:t>
      </w:r>
      <w:r w:rsidR="00A1663A" w:rsidRPr="00E7779F">
        <w:rPr>
          <w:rFonts w:ascii="宋体" w:hAnsi="宋体" w:hint="eastAsia"/>
          <w:color w:val="0D0D0D"/>
          <w:szCs w:val="21"/>
        </w:rPr>
        <w:t>”我们每个人都应该有与书法相遇的经历。通过阅读这篇文章，你也许对这些经历会有更深入的思考。请你描写一段与某幅书法作品相遇的情境</w:t>
      </w:r>
      <w:r w:rsidR="006B7B22" w:rsidRPr="00E7779F">
        <w:rPr>
          <w:rFonts w:ascii="宋体" w:hAnsi="宋体" w:hint="eastAsia"/>
          <w:color w:val="0D0D0D"/>
          <w:szCs w:val="21"/>
        </w:rPr>
        <w:t>，并发挥想象和联想，写出你从这幅作品中感受到的内涵，</w:t>
      </w:r>
      <w:r w:rsidR="002F0063">
        <w:rPr>
          <w:rFonts w:ascii="宋体" w:hAnsi="宋体" w:hint="eastAsia"/>
          <w:color w:val="0D0D0D"/>
          <w:szCs w:val="21"/>
        </w:rPr>
        <w:t>字数</w:t>
      </w:r>
      <w:r w:rsidR="006B7B22" w:rsidRPr="00E7779F">
        <w:rPr>
          <w:rFonts w:ascii="宋体" w:hAnsi="宋体" w:hint="eastAsia"/>
          <w:color w:val="0D0D0D"/>
          <w:szCs w:val="21"/>
        </w:rPr>
        <w:t>2</w:t>
      </w:r>
      <w:r w:rsidR="002F0063">
        <w:rPr>
          <w:rFonts w:ascii="宋体" w:hAnsi="宋体" w:hint="eastAsia"/>
          <w:color w:val="0D0D0D"/>
          <w:szCs w:val="21"/>
        </w:rPr>
        <w:t>5</w:t>
      </w:r>
      <w:r w:rsidR="006B7B22" w:rsidRPr="00E7779F">
        <w:rPr>
          <w:rFonts w:ascii="宋体" w:hAnsi="宋体" w:hint="eastAsia"/>
          <w:color w:val="0D0D0D"/>
          <w:szCs w:val="21"/>
        </w:rPr>
        <w:t>0</w:t>
      </w:r>
      <w:r w:rsidR="002F0063">
        <w:rPr>
          <w:rFonts w:ascii="宋体" w:hAnsi="宋体" w:hint="eastAsia"/>
          <w:color w:val="0D0D0D"/>
          <w:szCs w:val="21"/>
        </w:rPr>
        <w:t>字左右</w:t>
      </w:r>
      <w:r w:rsidR="006B7B22" w:rsidRPr="00E7779F">
        <w:rPr>
          <w:rFonts w:ascii="宋体" w:hAnsi="宋体" w:hint="eastAsia"/>
          <w:color w:val="0D0D0D"/>
          <w:szCs w:val="21"/>
        </w:rPr>
        <w:t>。</w:t>
      </w:r>
      <w:bookmarkStart w:id="0" w:name="_GoBack"/>
      <w:bookmarkEnd w:id="0"/>
    </w:p>
    <w:p w14:paraId="5228A13E" w14:textId="519470BD" w:rsidR="00A1663A" w:rsidRDefault="006B7B22" w:rsidP="002F0063">
      <w:pPr>
        <w:spacing w:line="276" w:lineRule="auto"/>
        <w:ind w:firstLineChars="100" w:firstLine="210"/>
        <w:jc w:val="left"/>
        <w:rPr>
          <w:rFonts w:ascii="宋体" w:hAnsi="宋体"/>
          <w:color w:val="0D0D0D"/>
          <w:szCs w:val="21"/>
        </w:rPr>
      </w:pPr>
      <w:r w:rsidRPr="00E7779F">
        <w:rPr>
          <w:rFonts w:ascii="宋体" w:hAnsi="宋体" w:hint="eastAsia"/>
          <w:color w:val="0D0D0D"/>
          <w:szCs w:val="21"/>
        </w:rPr>
        <w:t>（提示：内涵可是对名胜古迹特点的深</w:t>
      </w:r>
      <w:r w:rsidR="007B4299" w:rsidRPr="00E7779F">
        <w:rPr>
          <w:rFonts w:ascii="宋体" w:hAnsi="宋体" w:hint="eastAsia"/>
          <w:color w:val="0D0D0D"/>
          <w:szCs w:val="21"/>
        </w:rPr>
        <w:t>入理解</w:t>
      </w:r>
      <w:r w:rsidRPr="00E7779F">
        <w:rPr>
          <w:rFonts w:ascii="宋体" w:hAnsi="宋体" w:hint="eastAsia"/>
          <w:color w:val="0D0D0D"/>
          <w:szCs w:val="21"/>
        </w:rPr>
        <w:t>，</w:t>
      </w:r>
      <w:r w:rsidR="00E7779F">
        <w:rPr>
          <w:rFonts w:ascii="宋体" w:hAnsi="宋体" w:hint="eastAsia"/>
          <w:color w:val="0D0D0D"/>
          <w:szCs w:val="21"/>
        </w:rPr>
        <w:t>也</w:t>
      </w:r>
      <w:r w:rsidRPr="00E7779F">
        <w:rPr>
          <w:rFonts w:ascii="宋体" w:hAnsi="宋体" w:hint="eastAsia"/>
          <w:color w:val="0D0D0D"/>
          <w:szCs w:val="21"/>
        </w:rPr>
        <w:t>可是对书</w:t>
      </w:r>
      <w:r w:rsidR="007B4299" w:rsidRPr="00E7779F">
        <w:rPr>
          <w:rFonts w:ascii="宋体" w:hAnsi="宋体" w:hint="eastAsia"/>
          <w:color w:val="0D0D0D"/>
          <w:szCs w:val="21"/>
        </w:rPr>
        <w:t>家人</w:t>
      </w:r>
      <w:proofErr w:type="gramStart"/>
      <w:r w:rsidRPr="00E7779F">
        <w:rPr>
          <w:rFonts w:ascii="宋体" w:hAnsi="宋体" w:hint="eastAsia"/>
          <w:color w:val="0D0D0D"/>
          <w:szCs w:val="21"/>
        </w:rPr>
        <w:t>格精神</w:t>
      </w:r>
      <w:proofErr w:type="gramEnd"/>
      <w:r w:rsidRPr="00E7779F">
        <w:rPr>
          <w:rFonts w:ascii="宋体" w:hAnsi="宋体" w:hint="eastAsia"/>
          <w:color w:val="0D0D0D"/>
          <w:szCs w:val="21"/>
        </w:rPr>
        <w:t>的感悟思考）</w:t>
      </w:r>
    </w:p>
    <w:p w14:paraId="35875CA1" w14:textId="77777777" w:rsidR="00D26DFF" w:rsidRPr="00D26DFF" w:rsidRDefault="00D26DFF" w:rsidP="00D26DFF">
      <w:pPr>
        <w:pStyle w:val="a0"/>
        <w:rPr>
          <w:rFonts w:hint="eastAsia"/>
        </w:rPr>
      </w:pPr>
    </w:p>
    <w:tbl>
      <w:tblPr>
        <w:tblStyle w:val="ae"/>
        <w:tblW w:w="8416" w:type="dxa"/>
        <w:tblLook w:val="04A0" w:firstRow="1" w:lastRow="0" w:firstColumn="1" w:lastColumn="0" w:noHBand="0" w:noVBand="1"/>
      </w:tblPr>
      <w:tblGrid>
        <w:gridCol w:w="420"/>
        <w:gridCol w:w="420"/>
        <w:gridCol w:w="420"/>
        <w:gridCol w:w="420"/>
        <w:gridCol w:w="421"/>
        <w:gridCol w:w="421"/>
        <w:gridCol w:w="421"/>
        <w:gridCol w:w="421"/>
        <w:gridCol w:w="421"/>
        <w:gridCol w:w="421"/>
        <w:gridCol w:w="421"/>
        <w:gridCol w:w="421"/>
        <w:gridCol w:w="421"/>
        <w:gridCol w:w="421"/>
        <w:gridCol w:w="421"/>
        <w:gridCol w:w="421"/>
        <w:gridCol w:w="421"/>
        <w:gridCol w:w="421"/>
        <w:gridCol w:w="421"/>
        <w:gridCol w:w="421"/>
      </w:tblGrid>
      <w:tr w:rsidR="002F0063" w14:paraId="410496CF" w14:textId="77777777" w:rsidTr="002F0063">
        <w:trPr>
          <w:trHeight w:val="489"/>
        </w:trPr>
        <w:tc>
          <w:tcPr>
            <w:tcW w:w="420" w:type="dxa"/>
          </w:tcPr>
          <w:p w14:paraId="5334D09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2C33F34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60088EE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435F494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989F67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CC1016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35ED16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793931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37DAD5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76EFAD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799814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700D6E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6416DF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724042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BC0363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7EBD07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CA936D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2A9357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073DC0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7CD10A6"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482B5478" w14:textId="77777777" w:rsidTr="002F0063">
        <w:trPr>
          <w:trHeight w:val="489"/>
        </w:trPr>
        <w:tc>
          <w:tcPr>
            <w:tcW w:w="420" w:type="dxa"/>
          </w:tcPr>
          <w:p w14:paraId="681A494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53793C7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6D10C89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37EC274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9AB307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76E6FF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2CA157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DA5918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3CCBD1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07ED50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CC0285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2D7880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18AAE9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058B13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5938D6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8A597D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3BFF07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57A119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702162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6182AB5"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14C920CB" w14:textId="77777777" w:rsidTr="002F0063">
        <w:trPr>
          <w:trHeight w:val="503"/>
        </w:trPr>
        <w:tc>
          <w:tcPr>
            <w:tcW w:w="420" w:type="dxa"/>
          </w:tcPr>
          <w:p w14:paraId="41545CF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5C7EE2E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AD428E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8316C4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B1485A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D588D5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9343B6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3D863C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F7845A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413C26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516850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BF9FE3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09A3EF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86DC83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6A7D5C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FC20D2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27FC91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B535AF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7D5921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7536151"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6B0E9D08" w14:textId="77777777" w:rsidTr="002F0063">
        <w:trPr>
          <w:trHeight w:val="489"/>
        </w:trPr>
        <w:tc>
          <w:tcPr>
            <w:tcW w:w="420" w:type="dxa"/>
          </w:tcPr>
          <w:p w14:paraId="02FBC05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F0EDD7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4851F9F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BF049C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C4A721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F06C0C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11F756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EE6DC4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99DB27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1D43FD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6A124C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F0D60D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F49749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00BC10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DF98F3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9F766F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33566C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2B576E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69E564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35FBE26"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44C0C72D" w14:textId="77777777" w:rsidTr="002F0063">
        <w:trPr>
          <w:trHeight w:val="489"/>
        </w:trPr>
        <w:tc>
          <w:tcPr>
            <w:tcW w:w="420" w:type="dxa"/>
          </w:tcPr>
          <w:p w14:paraId="2AAB24F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2B597C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B8D9AA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5272797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CABC78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512851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289D28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C5D42F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0DF5FC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46AA29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9EC95B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439121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C777FB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F6BE31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8F34E4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90FF09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38D73B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49C5F4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DFF60E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934AC40"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2F943557" w14:textId="77777777" w:rsidTr="002F0063">
        <w:trPr>
          <w:trHeight w:val="489"/>
        </w:trPr>
        <w:tc>
          <w:tcPr>
            <w:tcW w:w="420" w:type="dxa"/>
          </w:tcPr>
          <w:p w14:paraId="32A5DE7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2054624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604A4E7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1DB06EC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49618A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D3C115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471EE3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1CC123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CE2985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BFB712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831392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36992A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42C37E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F69A94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390F00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A54019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3CE1D0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53B81B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6EBEE7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4294DA3"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030CDFF3" w14:textId="77777777" w:rsidTr="002F0063">
        <w:trPr>
          <w:trHeight w:val="489"/>
        </w:trPr>
        <w:tc>
          <w:tcPr>
            <w:tcW w:w="420" w:type="dxa"/>
          </w:tcPr>
          <w:p w14:paraId="63CF1D4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1BA2078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32069EE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4309EE5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F0A2A5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407538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81C288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B4C803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0DF936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C268C9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DEC633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0A6C6B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9231C6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3044EF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75532A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A84952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B5B796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F4E062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F4F629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386BCFC"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6F7C985E" w14:textId="77777777" w:rsidTr="002F0063">
        <w:trPr>
          <w:trHeight w:val="503"/>
        </w:trPr>
        <w:tc>
          <w:tcPr>
            <w:tcW w:w="420" w:type="dxa"/>
          </w:tcPr>
          <w:p w14:paraId="1FF81CE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C7AC46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5CCCBFF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35EE255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C1AC7E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A72DDB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3B0098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369358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636BD6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D0CF7F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59115D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9FEEC6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3BF564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E5E949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D7890F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55F5C6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669C10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21FE87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D24ECE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CA20A93"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542EF51B" w14:textId="77777777" w:rsidTr="002F0063">
        <w:trPr>
          <w:trHeight w:val="489"/>
        </w:trPr>
        <w:tc>
          <w:tcPr>
            <w:tcW w:w="420" w:type="dxa"/>
          </w:tcPr>
          <w:p w14:paraId="19EE4EC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6651E3A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6E97DEC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53495E7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0B9D8A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4B9DF0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9ACFCC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C697EA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62DE21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947FA2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9557E6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FDFA23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15E0B0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FDA655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86F556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22B7E1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99060D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2DFEBF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36BACE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4D616A0"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193CEDAF" w14:textId="77777777" w:rsidTr="002F0063">
        <w:trPr>
          <w:trHeight w:val="489"/>
        </w:trPr>
        <w:tc>
          <w:tcPr>
            <w:tcW w:w="420" w:type="dxa"/>
          </w:tcPr>
          <w:p w14:paraId="287DE5C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0E3C18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3C843C8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3812AA6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F20594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70D0E0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ADFB5E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35126F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B50D4B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6FCEAB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FC5227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8C8A4C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465FC7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7937EC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0747E4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01E252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F84AA5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F872BD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FA989F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61F48EA"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5F484429" w14:textId="77777777" w:rsidTr="002F0063">
        <w:trPr>
          <w:trHeight w:val="489"/>
        </w:trPr>
        <w:tc>
          <w:tcPr>
            <w:tcW w:w="420" w:type="dxa"/>
          </w:tcPr>
          <w:p w14:paraId="517720A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622C647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5C17BD4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15C4B9D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71A224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0A2E2D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3E4A65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5CE7B2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D58405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DA8C9F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F59788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670A9E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B33EAB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1C09E3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5816F5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198C5D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CEA277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DF8C4B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B9F7B1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0412C2C"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768AE21F" w14:textId="77777777" w:rsidTr="002F0063">
        <w:trPr>
          <w:trHeight w:val="503"/>
        </w:trPr>
        <w:tc>
          <w:tcPr>
            <w:tcW w:w="420" w:type="dxa"/>
          </w:tcPr>
          <w:p w14:paraId="726BD13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2D46A1B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9B6EF3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4A0466AD"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5E3D63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09CB30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68CC0E1"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0D02717"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C7895C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916561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8F0D08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97C724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639FB1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961A820"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27B8B2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895FB2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CD0286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8AA1A0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0B67ED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42D3D06" w14:textId="77777777" w:rsidR="002F0063" w:rsidRDefault="002F0063" w:rsidP="006B7B22">
            <w:pPr>
              <w:pStyle w:val="Normal1"/>
              <w:jc w:val="left"/>
              <w:textAlignment w:val="center"/>
              <w:rPr>
                <w:rFonts w:ascii="楷体" w:eastAsia="楷体" w:hAnsi="楷体" w:cs="Times New Roman"/>
                <w:color w:val="000000"/>
                <w:sz w:val="24"/>
                <w:szCs w:val="24"/>
              </w:rPr>
            </w:pPr>
          </w:p>
        </w:tc>
      </w:tr>
      <w:tr w:rsidR="002F0063" w14:paraId="53703573" w14:textId="77777777" w:rsidTr="002F0063">
        <w:trPr>
          <w:trHeight w:val="489"/>
        </w:trPr>
        <w:tc>
          <w:tcPr>
            <w:tcW w:w="420" w:type="dxa"/>
          </w:tcPr>
          <w:p w14:paraId="4911C26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495B24D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48A1DE0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0" w:type="dxa"/>
          </w:tcPr>
          <w:p w14:paraId="04D028D6"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0BB4F3E"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CDBCB85"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71BB0E4"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C5DF32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0B46986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2E50A053"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62356E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4C907EC"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F41D12F"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B02D9D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376C81F9"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58C2F802"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4AB15AAA"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10F001DB"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6283D6B8" w14:textId="77777777" w:rsidR="002F0063" w:rsidRDefault="002F0063" w:rsidP="006B7B22">
            <w:pPr>
              <w:pStyle w:val="Normal1"/>
              <w:jc w:val="left"/>
              <w:textAlignment w:val="center"/>
              <w:rPr>
                <w:rFonts w:ascii="楷体" w:eastAsia="楷体" w:hAnsi="楷体" w:cs="Times New Roman"/>
                <w:color w:val="000000"/>
                <w:sz w:val="24"/>
                <w:szCs w:val="24"/>
              </w:rPr>
            </w:pPr>
          </w:p>
        </w:tc>
        <w:tc>
          <w:tcPr>
            <w:tcW w:w="421" w:type="dxa"/>
          </w:tcPr>
          <w:p w14:paraId="76D13877" w14:textId="77777777" w:rsidR="002F0063" w:rsidRDefault="002F0063" w:rsidP="006B7B22">
            <w:pPr>
              <w:pStyle w:val="Normal1"/>
              <w:jc w:val="left"/>
              <w:textAlignment w:val="center"/>
              <w:rPr>
                <w:rFonts w:ascii="楷体" w:eastAsia="楷体" w:hAnsi="楷体" w:cs="Times New Roman"/>
                <w:color w:val="000000"/>
                <w:sz w:val="24"/>
                <w:szCs w:val="24"/>
              </w:rPr>
            </w:pPr>
          </w:p>
        </w:tc>
      </w:tr>
    </w:tbl>
    <w:p w14:paraId="17657923" w14:textId="77777777" w:rsidR="0045345A" w:rsidRPr="002F0063" w:rsidRDefault="0045345A" w:rsidP="006B7B22">
      <w:pPr>
        <w:pStyle w:val="Normal1"/>
        <w:jc w:val="left"/>
        <w:textAlignment w:val="center"/>
        <w:rPr>
          <w:rFonts w:ascii="楷体" w:eastAsia="楷体" w:hAnsi="楷体" w:cs="Times New Roman"/>
          <w:color w:val="000000"/>
          <w:sz w:val="24"/>
          <w:szCs w:val="24"/>
        </w:rPr>
      </w:pPr>
    </w:p>
    <w:sectPr w:rsidR="0045345A" w:rsidRPr="002F0063" w:rsidSect="00786262">
      <w:footerReference w:type="default" r:id="rId19"/>
      <w:pgSz w:w="11906" w:h="16838"/>
      <w:pgMar w:top="1440" w:right="1800" w:bottom="1440" w:left="1800" w:header="851" w:footer="7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35928" w14:textId="77777777" w:rsidR="003A493E" w:rsidRDefault="003A493E" w:rsidP="00674B65">
      <w:r>
        <w:separator/>
      </w:r>
    </w:p>
  </w:endnote>
  <w:endnote w:type="continuationSeparator" w:id="0">
    <w:p w14:paraId="581F526F" w14:textId="77777777" w:rsidR="003A493E" w:rsidRDefault="003A493E" w:rsidP="00674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841011"/>
      <w:docPartObj>
        <w:docPartGallery w:val="Page Numbers (Bottom of Page)"/>
        <w:docPartUnique/>
      </w:docPartObj>
    </w:sdtPr>
    <w:sdtEndPr/>
    <w:sdtContent>
      <w:p w14:paraId="1B2EFD19" w14:textId="77777777" w:rsidR="00674B65" w:rsidRDefault="00674B65">
        <w:pPr>
          <w:pStyle w:val="ac"/>
          <w:jc w:val="center"/>
        </w:pPr>
        <w:r>
          <w:fldChar w:fldCharType="begin"/>
        </w:r>
        <w:r>
          <w:instrText>PAGE   \* MERGEFORMAT</w:instrText>
        </w:r>
        <w:r>
          <w:fldChar w:fldCharType="separate"/>
        </w:r>
        <w:r>
          <w:rPr>
            <w:lang w:val="zh-CN"/>
          </w:rPr>
          <w:t>2</w:t>
        </w:r>
        <w:r>
          <w:fldChar w:fldCharType="end"/>
        </w:r>
      </w:p>
    </w:sdtContent>
  </w:sdt>
  <w:p w14:paraId="74B0684B" w14:textId="77777777" w:rsidR="00674B65" w:rsidRDefault="00674B6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2870E" w14:textId="77777777" w:rsidR="003A493E" w:rsidRDefault="003A493E" w:rsidP="00674B65">
      <w:r>
        <w:separator/>
      </w:r>
    </w:p>
  </w:footnote>
  <w:footnote w:type="continuationSeparator" w:id="0">
    <w:p w14:paraId="70C89080" w14:textId="77777777" w:rsidR="003A493E" w:rsidRDefault="003A493E" w:rsidP="00674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14F53"/>
    <w:multiLevelType w:val="hybridMultilevel"/>
    <w:tmpl w:val="DB2CD526"/>
    <w:lvl w:ilvl="0" w:tplc="F0E2D758">
      <w:start w:val="1"/>
      <w:numFmt w:val="ideographTraditional"/>
      <w:lvlText w:val="【%1】"/>
      <w:lvlJc w:val="left"/>
      <w:pPr>
        <w:ind w:left="2400" w:hanging="72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1" w15:restartNumberingAfterBreak="0">
    <w:nsid w:val="539D7519"/>
    <w:multiLevelType w:val="hybridMultilevel"/>
    <w:tmpl w:val="8BD4EE98"/>
    <w:lvl w:ilvl="0" w:tplc="3C5A9A8C">
      <w:start w:val="1"/>
      <w:numFmt w:val="ideographTraditional"/>
      <w:lvlText w:val="【%1】"/>
      <w:lvlJc w:val="left"/>
      <w:pPr>
        <w:ind w:left="1770" w:hanging="720"/>
      </w:pPr>
      <w:rPr>
        <w:rFonts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2" w15:restartNumberingAfterBreak="0">
    <w:nsid w:val="554890DB"/>
    <w:multiLevelType w:val="singleLevel"/>
    <w:tmpl w:val="554890DB"/>
    <w:lvl w:ilvl="0">
      <w:start w:val="2"/>
      <w:numFmt w:val="decimal"/>
      <w:lvlText w:val="%1."/>
      <w:lvlJc w:val="left"/>
      <w:pPr>
        <w:tabs>
          <w:tab w:val="num" w:pos="312"/>
        </w:tabs>
      </w:pPr>
    </w:lvl>
  </w:abstractNum>
  <w:abstractNum w:abstractNumId="3" w15:restartNumberingAfterBreak="0">
    <w:nsid w:val="63F57A76"/>
    <w:multiLevelType w:val="hybridMultilevel"/>
    <w:tmpl w:val="874AB440"/>
    <w:lvl w:ilvl="0" w:tplc="ED78DE80">
      <w:start w:val="1"/>
      <w:numFmt w:val="ideographTraditional"/>
      <w:lvlText w:val="【%1】"/>
      <w:lvlJc w:val="left"/>
      <w:pPr>
        <w:ind w:left="2400" w:hanging="72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4" w15:restartNumberingAfterBreak="0">
    <w:nsid w:val="726A2860"/>
    <w:multiLevelType w:val="hybridMultilevel"/>
    <w:tmpl w:val="D3DAE7EC"/>
    <w:lvl w:ilvl="0" w:tplc="69C402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696242C"/>
    <w:multiLevelType w:val="hybridMultilevel"/>
    <w:tmpl w:val="B6F2E212"/>
    <w:lvl w:ilvl="0" w:tplc="38129124">
      <w:start w:val="1"/>
      <w:numFmt w:val="ideographTraditional"/>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6" w15:restartNumberingAfterBreak="0">
    <w:nsid w:val="7BE97F31"/>
    <w:multiLevelType w:val="hybridMultilevel"/>
    <w:tmpl w:val="599C4F58"/>
    <w:lvl w:ilvl="0" w:tplc="854C47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6"/>
  </w:num>
  <w:num w:numId="3">
    <w:abstractNumId w:val="4"/>
  </w:num>
  <w:num w:numId="4">
    <w:abstractNumId w:val="5"/>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C4"/>
    <w:rsid w:val="000246D0"/>
    <w:rsid w:val="0007331B"/>
    <w:rsid w:val="000A0068"/>
    <w:rsid w:val="0011028E"/>
    <w:rsid w:val="001245A6"/>
    <w:rsid w:val="00150B3C"/>
    <w:rsid w:val="001A737A"/>
    <w:rsid w:val="001D020E"/>
    <w:rsid w:val="00203F2C"/>
    <w:rsid w:val="00284BF1"/>
    <w:rsid w:val="002F0063"/>
    <w:rsid w:val="003628E2"/>
    <w:rsid w:val="003752EA"/>
    <w:rsid w:val="003A172E"/>
    <w:rsid w:val="003A493E"/>
    <w:rsid w:val="0045345A"/>
    <w:rsid w:val="004B6017"/>
    <w:rsid w:val="0051724F"/>
    <w:rsid w:val="00574868"/>
    <w:rsid w:val="00576C92"/>
    <w:rsid w:val="005915D4"/>
    <w:rsid w:val="005C755A"/>
    <w:rsid w:val="005F75E3"/>
    <w:rsid w:val="00674B65"/>
    <w:rsid w:val="006B7B22"/>
    <w:rsid w:val="00704623"/>
    <w:rsid w:val="00722B66"/>
    <w:rsid w:val="00761776"/>
    <w:rsid w:val="00786262"/>
    <w:rsid w:val="007906A7"/>
    <w:rsid w:val="007B4299"/>
    <w:rsid w:val="007D0308"/>
    <w:rsid w:val="007D3957"/>
    <w:rsid w:val="008B723A"/>
    <w:rsid w:val="008C3483"/>
    <w:rsid w:val="008D7C07"/>
    <w:rsid w:val="008E6F0A"/>
    <w:rsid w:val="00912EC5"/>
    <w:rsid w:val="00981205"/>
    <w:rsid w:val="009A102F"/>
    <w:rsid w:val="00A1663A"/>
    <w:rsid w:val="00A168B1"/>
    <w:rsid w:val="00A90962"/>
    <w:rsid w:val="00A93183"/>
    <w:rsid w:val="00AB66E7"/>
    <w:rsid w:val="00B6701E"/>
    <w:rsid w:val="00C003D7"/>
    <w:rsid w:val="00C44D31"/>
    <w:rsid w:val="00C762C4"/>
    <w:rsid w:val="00C9130F"/>
    <w:rsid w:val="00D203E5"/>
    <w:rsid w:val="00D2438A"/>
    <w:rsid w:val="00D26DFF"/>
    <w:rsid w:val="00D54F99"/>
    <w:rsid w:val="00E32DEC"/>
    <w:rsid w:val="00E7779F"/>
    <w:rsid w:val="00E77DB5"/>
    <w:rsid w:val="00EA4666"/>
    <w:rsid w:val="00EA4E16"/>
    <w:rsid w:val="00EB4FE2"/>
    <w:rsid w:val="00F46524"/>
    <w:rsid w:val="00F67A88"/>
    <w:rsid w:val="00F81BBC"/>
    <w:rsid w:val="00FC2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E41F6"/>
  <w15:chartTrackingRefBased/>
  <w15:docId w15:val="{3B9E2C3F-38DB-43E7-8910-37468C9D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C762C4"/>
    <w:pPr>
      <w:widowControl w:val="0"/>
      <w:jc w:val="both"/>
    </w:pPr>
    <w:rPr>
      <w:rFonts w:ascii="Calibri" w:eastAsia="宋体" w:hAnsi="Calibri"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rsid w:val="00C762C4"/>
    <w:pPr>
      <w:spacing w:after="120"/>
    </w:pPr>
  </w:style>
  <w:style w:type="character" w:customStyle="1" w:styleId="a4">
    <w:name w:val="正文文本 字符"/>
    <w:basedOn w:val="a1"/>
    <w:link w:val="a0"/>
    <w:uiPriority w:val="99"/>
    <w:rsid w:val="00C762C4"/>
    <w:rPr>
      <w:rFonts w:ascii="Calibri" w:eastAsia="宋体" w:hAnsi="Calibri" w:cs="Times New Roman"/>
      <w:szCs w:val="24"/>
    </w:rPr>
  </w:style>
  <w:style w:type="character" w:styleId="a5">
    <w:name w:val="Strong"/>
    <w:uiPriority w:val="22"/>
    <w:qFormat/>
    <w:rsid w:val="00C762C4"/>
    <w:rPr>
      <w:b/>
      <w:bCs/>
    </w:rPr>
  </w:style>
  <w:style w:type="character" w:customStyle="1" w:styleId="a6">
    <w:name w:val="普通(网站) 字符"/>
    <w:link w:val="a7"/>
    <w:uiPriority w:val="99"/>
    <w:rsid w:val="00C762C4"/>
    <w:rPr>
      <w:rFonts w:ascii="宋体" w:eastAsia="宋体" w:hAnsi="宋体" w:cs="宋体"/>
      <w:sz w:val="24"/>
      <w:szCs w:val="24"/>
    </w:rPr>
  </w:style>
  <w:style w:type="paragraph" w:styleId="a7">
    <w:name w:val="Normal (Web)"/>
    <w:basedOn w:val="a"/>
    <w:link w:val="a6"/>
    <w:uiPriority w:val="99"/>
    <w:qFormat/>
    <w:rsid w:val="00C762C4"/>
    <w:pPr>
      <w:widowControl/>
      <w:spacing w:before="100" w:beforeAutospacing="1" w:after="100" w:afterAutospacing="1"/>
      <w:jc w:val="left"/>
    </w:pPr>
    <w:rPr>
      <w:rFonts w:ascii="宋体" w:hAnsi="宋体" w:cs="宋体"/>
      <w:sz w:val="24"/>
    </w:rPr>
  </w:style>
  <w:style w:type="paragraph" w:customStyle="1" w:styleId="Normal1">
    <w:name w:val="Normal_1"/>
    <w:qFormat/>
    <w:rsid w:val="00C762C4"/>
    <w:pPr>
      <w:widowControl w:val="0"/>
      <w:jc w:val="both"/>
    </w:pPr>
    <w:rPr>
      <w:rFonts w:ascii="Times New Roman" w:eastAsia="宋体" w:hAnsi="Times New Roman" w:cs="宋体"/>
    </w:rPr>
  </w:style>
  <w:style w:type="numbering" w:customStyle="1" w:styleId="1">
    <w:name w:val="无列表1"/>
    <w:next w:val="a3"/>
    <w:semiHidden/>
    <w:rsid w:val="001245A6"/>
  </w:style>
  <w:style w:type="character" w:styleId="a8">
    <w:name w:val="Emphasis"/>
    <w:basedOn w:val="a1"/>
    <w:uiPriority w:val="20"/>
    <w:qFormat/>
    <w:rsid w:val="001245A6"/>
    <w:rPr>
      <w:rFonts w:cs="Times New Roman"/>
      <w:color w:val="CC0000"/>
    </w:rPr>
  </w:style>
  <w:style w:type="paragraph" w:styleId="a9">
    <w:name w:val="List Paragraph"/>
    <w:basedOn w:val="a"/>
    <w:uiPriority w:val="34"/>
    <w:qFormat/>
    <w:rsid w:val="00674B65"/>
    <w:pPr>
      <w:ind w:firstLineChars="200" w:firstLine="420"/>
    </w:pPr>
    <w:rPr>
      <w:rFonts w:asciiTheme="minorHAnsi" w:eastAsiaTheme="minorEastAsia" w:hAnsiTheme="minorHAnsi" w:cstheme="minorBidi"/>
      <w:szCs w:val="22"/>
    </w:rPr>
  </w:style>
  <w:style w:type="paragraph" w:styleId="aa">
    <w:name w:val="header"/>
    <w:basedOn w:val="a"/>
    <w:link w:val="ab"/>
    <w:uiPriority w:val="99"/>
    <w:unhideWhenUsed/>
    <w:rsid w:val="00674B6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b">
    <w:name w:val="页眉 字符"/>
    <w:basedOn w:val="a1"/>
    <w:link w:val="aa"/>
    <w:uiPriority w:val="99"/>
    <w:rsid w:val="00674B65"/>
    <w:rPr>
      <w:sz w:val="18"/>
      <w:szCs w:val="18"/>
    </w:rPr>
  </w:style>
  <w:style w:type="paragraph" w:styleId="ac">
    <w:name w:val="footer"/>
    <w:basedOn w:val="a"/>
    <w:link w:val="ad"/>
    <w:uiPriority w:val="99"/>
    <w:unhideWhenUsed/>
    <w:rsid w:val="00674B65"/>
    <w:pPr>
      <w:tabs>
        <w:tab w:val="center" w:pos="4153"/>
        <w:tab w:val="right" w:pos="8306"/>
      </w:tabs>
      <w:snapToGrid w:val="0"/>
      <w:jc w:val="left"/>
    </w:pPr>
    <w:rPr>
      <w:sz w:val="18"/>
      <w:szCs w:val="18"/>
    </w:rPr>
  </w:style>
  <w:style w:type="character" w:customStyle="1" w:styleId="ad">
    <w:name w:val="页脚 字符"/>
    <w:basedOn w:val="a1"/>
    <w:link w:val="ac"/>
    <w:uiPriority w:val="99"/>
    <w:rsid w:val="00674B65"/>
    <w:rPr>
      <w:rFonts w:ascii="Calibri" w:eastAsia="宋体" w:hAnsi="Calibri" w:cs="Times New Roman"/>
      <w:sz w:val="18"/>
      <w:szCs w:val="18"/>
    </w:rPr>
  </w:style>
  <w:style w:type="table" w:styleId="ae">
    <w:name w:val="Table Grid"/>
    <w:basedOn w:val="a2"/>
    <w:uiPriority w:val="39"/>
    <w:rsid w:val="004B6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semiHidden/>
    <w:unhideWhenUsed/>
    <w:rsid w:val="004B60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baike.baidu.com/item/%E6%9C%9B/63643" TargetMode="External"/><Relationship Id="rId2" Type="http://schemas.openxmlformats.org/officeDocument/2006/relationships/styles" Target="styles.xml"/><Relationship Id="rId16" Type="http://schemas.openxmlformats.org/officeDocument/2006/relationships/hyperlink" Target="https://baike.baidu.com/item/%E5%B2%B3%E9%A3%9E/12784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baike.baidu.com/item/%E7%BB%8D%E5%85%B4/10757874"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5</Pages>
  <Words>655</Words>
  <Characters>3739</Characters>
  <Application>Microsoft Office Word</Application>
  <DocSecurity>0</DocSecurity>
  <Lines>31</Lines>
  <Paragraphs>8</Paragraphs>
  <ScaleCrop>false</ScaleCrop>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li</dc:creator>
  <cp:keywords/>
  <dc:description/>
  <cp:lastModifiedBy>wang li</cp:lastModifiedBy>
  <cp:revision>35</cp:revision>
  <dcterms:created xsi:type="dcterms:W3CDTF">2020-02-05T00:50:00Z</dcterms:created>
  <dcterms:modified xsi:type="dcterms:W3CDTF">2020-02-18T05:18:00Z</dcterms:modified>
</cp:coreProperties>
</file>