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83DE" w14:textId="52DE30F8" w:rsidR="00ED62FD" w:rsidRDefault="00ED62FD" w:rsidP="00ED62FD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C12E15"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三</w:t>
      </w:r>
      <w:r w:rsidRPr="00C12E15">
        <w:rPr>
          <w:rFonts w:ascii="宋体" w:hAnsi="宋体"/>
          <w:b/>
          <w:bCs/>
          <w:sz w:val="28"/>
        </w:rPr>
        <w:t>周</w:t>
      </w:r>
      <w:r w:rsidRPr="00C12E15">
        <w:rPr>
          <w:rFonts w:ascii="宋体" w:hAnsi="宋体" w:hint="eastAsia"/>
          <w:b/>
          <w:bCs/>
          <w:sz w:val="28"/>
        </w:rPr>
        <w:t xml:space="preserve"> </w:t>
      </w:r>
      <w:r w:rsidRPr="00C12E15"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/>
          <w:b/>
          <w:bCs/>
          <w:sz w:val="28"/>
        </w:rPr>
        <w:t>11</w:t>
      </w:r>
      <w:r>
        <w:rPr>
          <w:rFonts w:ascii="宋体" w:hAnsi="宋体" w:hint="eastAsia"/>
          <w:b/>
          <w:bCs/>
          <w:sz w:val="28"/>
        </w:rPr>
        <w:t>课时</w:t>
      </w:r>
      <w:r w:rsidRPr="00C12E15">
        <w:rPr>
          <w:rFonts w:ascii="宋体" w:hAnsi="宋体"/>
          <w:b/>
          <w:bCs/>
          <w:sz w:val="28"/>
        </w:rPr>
        <w:t xml:space="preserve"> 课程检测题目（第一部分：选择题）</w:t>
      </w:r>
    </w:p>
    <w:p w14:paraId="50C4820C" w14:textId="76CF3633" w:rsidR="00ED62FD" w:rsidRDefault="009158A0" w:rsidP="00ED62FD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《劝学》选择题</w:t>
      </w:r>
      <w:r w:rsidR="00ED62FD">
        <w:rPr>
          <w:rFonts w:ascii="宋体" w:hAnsi="宋体" w:hint="eastAsia"/>
          <w:b/>
          <w:bCs/>
          <w:sz w:val="28"/>
        </w:rPr>
        <w:t>答案</w:t>
      </w:r>
      <w:r>
        <w:rPr>
          <w:rFonts w:ascii="宋体" w:hAnsi="宋体" w:hint="eastAsia"/>
          <w:b/>
          <w:bCs/>
          <w:sz w:val="28"/>
        </w:rPr>
        <w:t>及</w:t>
      </w:r>
      <w:r>
        <w:rPr>
          <w:rFonts w:ascii="宋体" w:hAnsi="宋体"/>
          <w:b/>
          <w:bCs/>
          <w:sz w:val="28"/>
        </w:rPr>
        <w:t>解析</w:t>
      </w:r>
    </w:p>
    <w:p w14:paraId="0177F460" w14:textId="77777777" w:rsidR="009158A0" w:rsidRDefault="009158A0" w:rsidP="00ED62FD">
      <w:pPr>
        <w:tabs>
          <w:tab w:val="left" w:pos="2843"/>
          <w:tab w:val="center" w:pos="4819"/>
        </w:tabs>
        <w:jc w:val="center"/>
        <w:rPr>
          <w:rFonts w:asciiTheme="minorEastAsia" w:hAnsiTheme="minorEastAsia" w:cstheme="minorEastAsia"/>
          <w:szCs w:val="21"/>
        </w:rPr>
      </w:pPr>
    </w:p>
    <w:p w14:paraId="42E63BED" w14:textId="77777777" w:rsidR="009158A0" w:rsidRPr="00441A09" w:rsidRDefault="009158A0" w:rsidP="009158A0">
      <w:pPr>
        <w:tabs>
          <w:tab w:val="left" w:pos="2843"/>
          <w:tab w:val="center" w:pos="4819"/>
        </w:tabs>
        <w:jc w:val="left"/>
        <w:rPr>
          <w:rFonts w:ascii="宋体" w:hAnsi="宋体"/>
          <w:bCs/>
          <w:sz w:val="24"/>
        </w:rPr>
      </w:pPr>
      <w:r w:rsidRPr="00441A09">
        <w:rPr>
          <w:rFonts w:ascii="宋体" w:hAnsi="宋体" w:hint="eastAsia"/>
          <w:bCs/>
          <w:sz w:val="24"/>
        </w:rPr>
        <w:t>选择题：</w:t>
      </w:r>
      <w:r w:rsidRPr="00441A09">
        <w:rPr>
          <w:rFonts w:ascii="宋体" w:hAnsi="宋体"/>
          <w:bCs/>
          <w:sz w:val="24"/>
        </w:rPr>
        <w:t>共</w:t>
      </w:r>
      <w:r w:rsidRPr="00441A09">
        <w:rPr>
          <w:rFonts w:ascii="宋体" w:hAnsi="宋体" w:hint="eastAsia"/>
          <w:bCs/>
          <w:sz w:val="24"/>
        </w:rPr>
        <w:t>10题</w:t>
      </w:r>
      <w:r w:rsidRPr="00441A09">
        <w:rPr>
          <w:rFonts w:ascii="宋体" w:hAnsi="宋体"/>
          <w:bCs/>
          <w:sz w:val="24"/>
        </w:rPr>
        <w:t>，每题均为</w:t>
      </w:r>
      <w:r w:rsidRPr="00441A09">
        <w:rPr>
          <w:rFonts w:ascii="宋体" w:hAnsi="宋体" w:hint="eastAsia"/>
          <w:bCs/>
          <w:sz w:val="24"/>
        </w:rPr>
        <w:t>3分</w:t>
      </w:r>
      <w:r w:rsidRPr="00441A09">
        <w:rPr>
          <w:rFonts w:ascii="宋体" w:hAnsi="宋体"/>
          <w:bCs/>
          <w:sz w:val="24"/>
        </w:rPr>
        <w:t>。</w:t>
      </w:r>
    </w:p>
    <w:p w14:paraId="1DBDF6DE" w14:textId="19126875" w:rsidR="00ED62FD" w:rsidRPr="009158A0" w:rsidRDefault="00ED62FD" w:rsidP="00ED62FD">
      <w:pPr>
        <w:spacing w:line="360" w:lineRule="auto"/>
        <w:rPr>
          <w:rFonts w:asciiTheme="minorEastAsia" w:hAnsiTheme="minorEastAsia" w:cstheme="minorEastAsia"/>
          <w:sz w:val="24"/>
          <w:szCs w:val="21"/>
        </w:rPr>
      </w:pPr>
      <w:r w:rsidRPr="009158A0">
        <w:rPr>
          <w:rFonts w:asciiTheme="minorEastAsia" w:hAnsiTheme="minorEastAsia" w:cstheme="minorEastAsia" w:hint="eastAsia"/>
          <w:sz w:val="24"/>
          <w:szCs w:val="21"/>
        </w:rPr>
        <w:t>1</w:t>
      </w:r>
      <w:r w:rsidRPr="009158A0">
        <w:rPr>
          <w:rFonts w:asciiTheme="minorEastAsia" w:hAnsiTheme="minorEastAsia" w:cstheme="minorEastAsia"/>
          <w:sz w:val="24"/>
          <w:szCs w:val="21"/>
        </w:rPr>
        <w:t>.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 xml:space="preserve"> D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  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（</w:t>
      </w:r>
      <w:r w:rsidRPr="009158A0">
        <w:rPr>
          <w:rFonts w:asciiTheme="minorEastAsia" w:hAnsiTheme="minorEastAsia" w:cstheme="minorEastAsia"/>
          <w:sz w:val="24"/>
          <w:szCs w:val="21"/>
        </w:rPr>
        <w:t>A</w:t>
      </w:r>
      <w:r w:rsidRPr="009158A0">
        <w:rPr>
          <w:rFonts w:asciiTheme="minorEastAsia" w:hAnsiTheme="minorEastAsia" w:cstheme="minorEastAsia" w:hint="eastAsia"/>
          <w:sz w:val="24"/>
          <w:szCs w:val="21"/>
          <w:em w:val="dot"/>
        </w:rPr>
        <w:t>驽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（nú）马；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   B</w:t>
      </w:r>
      <w:r w:rsidRPr="009158A0">
        <w:rPr>
          <w:rFonts w:asciiTheme="minorEastAsia" w:hAnsiTheme="minorEastAsia" w:cstheme="minorEastAsia" w:hint="eastAsia"/>
          <w:sz w:val="24"/>
          <w:szCs w:val="21"/>
          <w:em w:val="dot"/>
        </w:rPr>
        <w:t>锲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（q</w:t>
      </w:r>
      <w:r w:rsidR="003B55AD">
        <w:rPr>
          <w:rFonts w:asciiTheme="minorEastAsia" w:hAnsiTheme="minorEastAsia" w:cstheme="minorEastAsia"/>
          <w:sz w:val="24"/>
          <w:szCs w:val="21"/>
        </w:rPr>
        <w:t>i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 xml:space="preserve">è）而不舍； 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 C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假舟</w:t>
      </w:r>
      <w:r w:rsidRPr="009158A0">
        <w:rPr>
          <w:rFonts w:asciiTheme="minorEastAsia" w:hAnsiTheme="minorEastAsia" w:cstheme="minorEastAsia" w:hint="eastAsia"/>
          <w:sz w:val="24"/>
          <w:szCs w:val="21"/>
          <w:em w:val="dot"/>
        </w:rPr>
        <w:t>楫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 xml:space="preserve">（jí）者）  </w:t>
      </w:r>
    </w:p>
    <w:p w14:paraId="1BB46A95" w14:textId="77777777" w:rsidR="00ED62FD" w:rsidRPr="009158A0" w:rsidRDefault="00ED62FD" w:rsidP="00ED62FD">
      <w:pPr>
        <w:spacing w:line="360" w:lineRule="auto"/>
        <w:rPr>
          <w:rFonts w:asciiTheme="minorEastAsia" w:hAnsiTheme="minorEastAsia" w:cstheme="minorEastAsia"/>
          <w:sz w:val="24"/>
          <w:szCs w:val="21"/>
        </w:rPr>
      </w:pPr>
      <w:r w:rsidRPr="009158A0">
        <w:rPr>
          <w:rFonts w:asciiTheme="minorEastAsia" w:hAnsiTheme="minorEastAsia" w:cstheme="minorEastAsia" w:hint="eastAsia"/>
          <w:sz w:val="24"/>
          <w:szCs w:val="21"/>
        </w:rPr>
        <w:t>2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. C  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（</w:t>
      </w:r>
      <w:r w:rsidRPr="009158A0">
        <w:rPr>
          <w:rFonts w:asciiTheme="minorEastAsia" w:hAnsiTheme="minorEastAsia" w:cstheme="minorEastAsia"/>
          <w:sz w:val="24"/>
          <w:szCs w:val="21"/>
        </w:rPr>
        <w:t>A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“生”同“性”；</w:t>
      </w:r>
      <w:r w:rsidRPr="009158A0">
        <w:rPr>
          <w:rFonts w:asciiTheme="minorEastAsia" w:hAnsiTheme="minorEastAsia" w:cstheme="minorEastAsia"/>
          <w:sz w:val="24"/>
          <w:szCs w:val="21"/>
        </w:rPr>
        <w:t>B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“知”同“智”；</w:t>
      </w:r>
      <w:r w:rsidRPr="009158A0">
        <w:rPr>
          <w:rFonts w:asciiTheme="minorEastAsia" w:hAnsiTheme="minorEastAsia" w:cstheme="minorEastAsia"/>
          <w:sz w:val="24"/>
          <w:szCs w:val="21"/>
        </w:rPr>
        <w:t>D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“有”同“又”）</w:t>
      </w:r>
    </w:p>
    <w:p w14:paraId="736997FD" w14:textId="77777777" w:rsidR="00ED62FD" w:rsidRPr="009158A0" w:rsidRDefault="00ED62FD" w:rsidP="00ED62FD">
      <w:pPr>
        <w:spacing w:line="360" w:lineRule="auto"/>
        <w:rPr>
          <w:rFonts w:asciiTheme="minorEastAsia" w:hAnsiTheme="minorEastAsia" w:cstheme="minorEastAsia"/>
          <w:sz w:val="24"/>
          <w:szCs w:val="21"/>
        </w:rPr>
      </w:pPr>
      <w:r w:rsidRPr="009158A0">
        <w:rPr>
          <w:rFonts w:asciiTheme="minorEastAsia" w:hAnsiTheme="minorEastAsia" w:cstheme="minorEastAsia" w:hint="eastAsia"/>
          <w:sz w:val="24"/>
          <w:szCs w:val="21"/>
        </w:rPr>
        <w:t>3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. D  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（绝：横渡）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 </w:t>
      </w:r>
    </w:p>
    <w:p w14:paraId="34F8B827" w14:textId="77777777" w:rsidR="00ED62FD" w:rsidRPr="009158A0" w:rsidRDefault="00ED62FD" w:rsidP="00ED62FD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4"/>
        </w:rPr>
      </w:pPr>
      <w:r w:rsidRPr="009158A0">
        <w:rPr>
          <w:rFonts w:ascii="宋体" w:eastAsia="宋体" w:hAnsi="宋体" w:cs="宋体"/>
          <w:color w:val="000000"/>
          <w:sz w:val="24"/>
        </w:rPr>
        <w:t xml:space="preserve">4. B </w:t>
      </w:r>
      <w:r w:rsidRPr="009158A0">
        <w:rPr>
          <w:rFonts w:ascii="宋体" w:eastAsia="宋体" w:hAnsi="宋体" w:cs="宋体" w:hint="eastAsia"/>
          <w:color w:val="000000"/>
          <w:sz w:val="24"/>
        </w:rPr>
        <w:t>（“须臾”古今意思都是“极短的时间，片刻”。“博学”古义是广博地学习，今义是学问广博精深。“寄托”古义是藏身，今义是托付。“爪牙”古义是爪子和牙齿，今义是坏人的党羽。）</w:t>
      </w:r>
    </w:p>
    <w:p w14:paraId="44BD71BB" w14:textId="77777777" w:rsidR="00ED62FD" w:rsidRPr="009158A0" w:rsidRDefault="00ED62FD" w:rsidP="00ED62FD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4"/>
          <w:szCs w:val="21"/>
        </w:rPr>
      </w:pPr>
      <w:r w:rsidRPr="009158A0">
        <w:rPr>
          <w:rFonts w:ascii="宋体" w:eastAsia="宋体" w:hAnsi="宋体" w:cs="宋体"/>
          <w:color w:val="000000"/>
          <w:sz w:val="24"/>
        </w:rPr>
        <w:t xml:space="preserve">5. </w:t>
      </w:r>
      <w:r w:rsidRPr="009158A0">
        <w:rPr>
          <w:rFonts w:ascii="宋体" w:eastAsia="宋体" w:hAnsi="宋体" w:cs="宋体" w:hint="eastAsia"/>
          <w:color w:val="000000"/>
          <w:sz w:val="24"/>
        </w:rPr>
        <w:t>B</w:t>
      </w:r>
      <w:r w:rsidRPr="009158A0">
        <w:rPr>
          <w:rFonts w:ascii="宋体" w:eastAsia="宋体" w:hAnsi="宋体" w:cs="宋体"/>
          <w:color w:val="000000"/>
          <w:sz w:val="24"/>
        </w:rPr>
        <w:t xml:space="preserve"> </w:t>
      </w:r>
      <w:r w:rsidRPr="009158A0">
        <w:rPr>
          <w:rFonts w:ascii="宋体" w:eastAsia="宋体" w:hAnsi="宋体" w:cs="宋体" w:hint="eastAsia"/>
          <w:color w:val="000000"/>
          <w:sz w:val="24"/>
        </w:rPr>
        <w:t>（君子博学而日参省乎己，名词作状语，“日”表示动作的经常性，每日；上食埃土，下饮黄泉，名词作状语，“上”和“下”表示动作行为的方向，向上，向下； 假舟楫者，非能水也，名词用作动词，游水）</w:t>
      </w:r>
    </w:p>
    <w:p w14:paraId="32C0EA4D" w14:textId="77777777" w:rsidR="00ED62FD" w:rsidRPr="009158A0" w:rsidRDefault="00ED62FD" w:rsidP="00ED62F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  <w:szCs w:val="21"/>
        </w:rPr>
      </w:pPr>
      <w:r w:rsidRPr="009158A0">
        <w:rPr>
          <w:rFonts w:asciiTheme="minorEastAsia" w:hAnsiTheme="minorEastAsia" w:cstheme="minorEastAsia" w:hint="eastAsia"/>
          <w:sz w:val="24"/>
          <w:szCs w:val="21"/>
        </w:rPr>
        <w:t>6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. C 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 xml:space="preserve">（A①介词，从 ②介词，表比较； </w:t>
      </w:r>
      <w:r w:rsidRPr="009158A0">
        <w:rPr>
          <w:rFonts w:asciiTheme="minorEastAsia" w:hAnsiTheme="minorEastAsia" w:cstheme="minorEastAsia"/>
          <w:sz w:val="24"/>
          <w:szCs w:val="21"/>
        </w:rPr>
        <w:t>B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 xml:space="preserve">①代词，它 ②助词，定语后置的标志； </w:t>
      </w:r>
      <w:r w:rsidRPr="009158A0">
        <w:rPr>
          <w:rFonts w:asciiTheme="minorEastAsia" w:hAnsiTheme="minorEastAsia" w:cstheme="minorEastAsia"/>
          <w:sz w:val="24"/>
          <w:szCs w:val="21"/>
        </w:rPr>
        <w:t>D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①连词，表修饰 ②连词，表递进）</w:t>
      </w:r>
    </w:p>
    <w:p w14:paraId="2DE95DDF" w14:textId="77777777" w:rsidR="00ED62FD" w:rsidRPr="009158A0" w:rsidRDefault="00ED62FD" w:rsidP="00ED62F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  <w:szCs w:val="21"/>
        </w:rPr>
      </w:pPr>
      <w:r w:rsidRPr="009158A0">
        <w:rPr>
          <w:rFonts w:asciiTheme="minorEastAsia" w:hAnsiTheme="minorEastAsia" w:cstheme="minorEastAsia" w:hint="eastAsia"/>
          <w:sz w:val="24"/>
          <w:szCs w:val="21"/>
        </w:rPr>
        <w:t>7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. C 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（定语后置）</w:t>
      </w:r>
    </w:p>
    <w:p w14:paraId="6CC2FBF1" w14:textId="77777777" w:rsidR="00ED62FD" w:rsidRPr="009158A0" w:rsidRDefault="00ED62FD" w:rsidP="00ED62F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  <w:szCs w:val="21"/>
        </w:rPr>
      </w:pPr>
      <w:r w:rsidRPr="009158A0">
        <w:rPr>
          <w:rFonts w:asciiTheme="minorEastAsia" w:hAnsiTheme="minorEastAsia" w:cstheme="minorEastAsia" w:hint="eastAsia"/>
          <w:sz w:val="24"/>
          <w:szCs w:val="21"/>
        </w:rPr>
        <w:t>8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. B 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（“不是脚长得便利”应该改为“不是脚善于行走”）</w:t>
      </w:r>
    </w:p>
    <w:p w14:paraId="0F4834C8" w14:textId="77777777" w:rsidR="00ED62FD" w:rsidRPr="009158A0" w:rsidRDefault="00ED62FD" w:rsidP="00ED62FD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1"/>
        </w:rPr>
      </w:pPr>
      <w:r w:rsidRPr="009158A0">
        <w:rPr>
          <w:rFonts w:asciiTheme="minorEastAsia" w:hAnsiTheme="minorEastAsia" w:cstheme="minorEastAsia" w:hint="eastAsia"/>
          <w:sz w:val="24"/>
          <w:szCs w:val="21"/>
        </w:rPr>
        <w:t>9</w:t>
      </w:r>
      <w:r w:rsidRPr="009158A0">
        <w:rPr>
          <w:rFonts w:asciiTheme="minorEastAsia" w:hAnsiTheme="minorEastAsia" w:cstheme="minorEastAsia"/>
          <w:sz w:val="24"/>
          <w:szCs w:val="21"/>
        </w:rPr>
        <w:t xml:space="preserve">. B </w:t>
      </w:r>
    </w:p>
    <w:p w14:paraId="6DD6FD28" w14:textId="77495D92" w:rsidR="00DF1633" w:rsidRPr="009158A0" w:rsidRDefault="00ED62FD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1"/>
        </w:rPr>
      </w:pPr>
      <w:r w:rsidRPr="009158A0">
        <w:rPr>
          <w:rFonts w:asciiTheme="minorEastAsia" w:hAnsiTheme="minorEastAsia" w:cstheme="minorEastAsia"/>
          <w:sz w:val="24"/>
          <w:szCs w:val="21"/>
        </w:rPr>
        <w:t xml:space="preserve">10.D  </w:t>
      </w:r>
      <w:r w:rsidRPr="009158A0">
        <w:rPr>
          <w:rFonts w:asciiTheme="minorEastAsia" w:hAnsiTheme="minorEastAsia" w:cstheme="minorEastAsia" w:hint="eastAsia"/>
          <w:sz w:val="24"/>
          <w:szCs w:val="21"/>
        </w:rPr>
        <w:t>两个“如”的内容对调。</w:t>
      </w:r>
      <w:bookmarkStart w:id="0" w:name="_GoBack"/>
      <w:bookmarkEnd w:id="0"/>
    </w:p>
    <w:p w14:paraId="6BBAE93B" w14:textId="77777777" w:rsidR="00DF1633" w:rsidRPr="009158A0" w:rsidRDefault="00DF1633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1"/>
        </w:rPr>
      </w:pPr>
    </w:p>
    <w:p w14:paraId="7C926674" w14:textId="77777777" w:rsidR="00BF7621" w:rsidRPr="009158A0" w:rsidRDefault="00BF7621">
      <w:pPr>
        <w:ind w:firstLineChars="500" w:firstLine="1807"/>
        <w:rPr>
          <w:b/>
          <w:bCs/>
          <w:sz w:val="36"/>
          <w:szCs w:val="30"/>
        </w:rPr>
      </w:pPr>
    </w:p>
    <w:p w14:paraId="1771713F" w14:textId="77777777" w:rsidR="00BF7621" w:rsidRPr="009158A0" w:rsidRDefault="00BF7621">
      <w:pPr>
        <w:ind w:firstLineChars="500" w:firstLine="1807"/>
        <w:rPr>
          <w:b/>
          <w:bCs/>
          <w:sz w:val="36"/>
          <w:szCs w:val="30"/>
        </w:rPr>
      </w:pPr>
    </w:p>
    <w:sectPr w:rsidR="00BF7621" w:rsidRPr="009158A0" w:rsidSect="00DF1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0C02" w14:textId="77777777" w:rsidR="004B199F" w:rsidRDefault="004B199F" w:rsidP="007A2CDF">
      <w:r>
        <w:separator/>
      </w:r>
    </w:p>
  </w:endnote>
  <w:endnote w:type="continuationSeparator" w:id="0">
    <w:p w14:paraId="32643C68" w14:textId="77777777" w:rsidR="004B199F" w:rsidRDefault="004B199F" w:rsidP="007A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738AD" w14:textId="77777777" w:rsidR="004B199F" w:rsidRDefault="004B199F" w:rsidP="007A2CDF">
      <w:r>
        <w:separator/>
      </w:r>
    </w:p>
  </w:footnote>
  <w:footnote w:type="continuationSeparator" w:id="0">
    <w:p w14:paraId="2A231A9A" w14:textId="77777777" w:rsidR="004B199F" w:rsidRDefault="004B199F" w:rsidP="007A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29006"/>
    <w:multiLevelType w:val="singleLevel"/>
    <w:tmpl w:val="9002900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04E0B68"/>
    <w:multiLevelType w:val="singleLevel"/>
    <w:tmpl w:val="C04E0B68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25843F71"/>
    <w:multiLevelType w:val="singleLevel"/>
    <w:tmpl w:val="25843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6300513"/>
    <w:multiLevelType w:val="singleLevel"/>
    <w:tmpl w:val="6630051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FA1AB2"/>
    <w:rsid w:val="00027E88"/>
    <w:rsid w:val="000A45AB"/>
    <w:rsid w:val="000B22FA"/>
    <w:rsid w:val="00266683"/>
    <w:rsid w:val="00285954"/>
    <w:rsid w:val="002F2EF3"/>
    <w:rsid w:val="003078DE"/>
    <w:rsid w:val="003A2B90"/>
    <w:rsid w:val="003B55AD"/>
    <w:rsid w:val="003D2A4C"/>
    <w:rsid w:val="00441A09"/>
    <w:rsid w:val="004B199F"/>
    <w:rsid w:val="004F676B"/>
    <w:rsid w:val="00565C3A"/>
    <w:rsid w:val="006B3FBC"/>
    <w:rsid w:val="00775E81"/>
    <w:rsid w:val="007A2CDF"/>
    <w:rsid w:val="00821868"/>
    <w:rsid w:val="0083028A"/>
    <w:rsid w:val="008A731B"/>
    <w:rsid w:val="009158A0"/>
    <w:rsid w:val="00930758"/>
    <w:rsid w:val="009430F2"/>
    <w:rsid w:val="009F2612"/>
    <w:rsid w:val="009F3B24"/>
    <w:rsid w:val="009F6DC8"/>
    <w:rsid w:val="00A645A3"/>
    <w:rsid w:val="00AB2C02"/>
    <w:rsid w:val="00AF26D2"/>
    <w:rsid w:val="00B33B27"/>
    <w:rsid w:val="00BF7621"/>
    <w:rsid w:val="00C12E15"/>
    <w:rsid w:val="00D15D6C"/>
    <w:rsid w:val="00D410BD"/>
    <w:rsid w:val="00DF1633"/>
    <w:rsid w:val="00E44845"/>
    <w:rsid w:val="00ED62FD"/>
    <w:rsid w:val="00F0620A"/>
    <w:rsid w:val="00F178A6"/>
    <w:rsid w:val="00F31409"/>
    <w:rsid w:val="00FB5A49"/>
    <w:rsid w:val="00FD6A69"/>
    <w:rsid w:val="188551DC"/>
    <w:rsid w:val="1FFA1AB2"/>
    <w:rsid w:val="36EA5D59"/>
    <w:rsid w:val="4C842808"/>
    <w:rsid w:val="710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10C7B"/>
  <w15:docId w15:val="{ABB948CF-E183-43D3-8F8D-126ED2F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2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A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2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yaqin</dc:creator>
  <cp:lastModifiedBy>2010gs17@sina.com</cp:lastModifiedBy>
  <cp:revision>7</cp:revision>
  <dcterms:created xsi:type="dcterms:W3CDTF">2020-02-05T07:02:00Z</dcterms:created>
  <dcterms:modified xsi:type="dcterms:W3CDTF">2020-02-17T12:04:00Z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