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15023C" w14:textId="77777777" w:rsidR="004E41AC" w:rsidRDefault="00F2652B">
      <w:pPr>
        <w:jc w:val="center"/>
        <w:rPr>
          <w:rFonts w:ascii="宋体" w:eastAsia="宋体" w:hAnsi="宋体" w:cs="黑体"/>
          <w:b/>
          <w:sz w:val="24"/>
          <w:szCs w:val="24"/>
        </w:rPr>
      </w:pPr>
      <w:r>
        <w:rPr>
          <w:rFonts w:ascii="宋体" w:eastAsia="宋体" w:hAnsi="宋体" w:cs="黑体" w:hint="eastAsia"/>
          <w:b/>
          <w:sz w:val="24"/>
          <w:szCs w:val="24"/>
        </w:rPr>
        <w:t xml:space="preserve">第11课时 </w:t>
      </w:r>
      <w:r>
        <w:rPr>
          <w:rFonts w:ascii="宋体" w:eastAsia="宋体" w:hAnsi="宋体" w:cs="黑体"/>
          <w:b/>
          <w:sz w:val="24"/>
          <w:szCs w:val="24"/>
        </w:rPr>
        <w:t xml:space="preserve">   </w:t>
      </w:r>
      <w:r>
        <w:rPr>
          <w:rFonts w:ascii="宋体" w:eastAsia="宋体" w:hAnsi="宋体" w:cs="黑体" w:hint="eastAsia"/>
          <w:b/>
          <w:sz w:val="24"/>
          <w:szCs w:val="24"/>
        </w:rPr>
        <w:t>追忆童年时光</w:t>
      </w:r>
    </w:p>
    <w:p w14:paraId="540376E3" w14:textId="3BCD6C20" w:rsidR="004E41AC" w:rsidRDefault="00F2652B">
      <w:pPr>
        <w:jc w:val="center"/>
        <w:rPr>
          <w:rFonts w:ascii="宋体" w:eastAsia="宋体" w:hAnsi="宋体" w:cs="黑体"/>
          <w:b/>
          <w:sz w:val="24"/>
          <w:szCs w:val="24"/>
        </w:rPr>
      </w:pPr>
      <w:r>
        <w:rPr>
          <w:rFonts w:ascii="宋体" w:eastAsia="宋体" w:hAnsi="宋体" w:cs="黑体" w:hint="eastAsia"/>
          <w:b/>
          <w:sz w:val="24"/>
          <w:szCs w:val="24"/>
        </w:rPr>
        <w:t xml:space="preserve"> 复习《从百草园到三味书屋》及拓展</w:t>
      </w:r>
    </w:p>
    <w:p w14:paraId="52B9CE82" w14:textId="77777777" w:rsidR="003C1BAF" w:rsidRDefault="003C1BAF">
      <w:pPr>
        <w:jc w:val="center"/>
        <w:rPr>
          <w:rFonts w:ascii="宋体" w:eastAsia="宋体" w:hAnsi="宋体" w:cs="黑体"/>
          <w:b/>
          <w:sz w:val="24"/>
          <w:szCs w:val="24"/>
        </w:rPr>
      </w:pPr>
    </w:p>
    <w:p w14:paraId="5A81D2D5" w14:textId="77777777" w:rsidR="00437408" w:rsidRDefault="003C1BAF" w:rsidP="003C1BAF">
      <w:pPr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【</w:t>
      </w:r>
      <w:r w:rsidRPr="00A769F5">
        <w:rPr>
          <w:rFonts w:ascii="宋体" w:eastAsia="宋体" w:hAnsi="宋体" w:hint="eastAsia"/>
          <w:b/>
          <w:bCs/>
          <w:sz w:val="24"/>
          <w:szCs w:val="24"/>
        </w:rPr>
        <w:t>学习目标</w:t>
      </w:r>
      <w:r>
        <w:rPr>
          <w:rFonts w:ascii="宋体" w:eastAsia="宋体" w:hAnsi="宋体" w:hint="eastAsia"/>
          <w:sz w:val="24"/>
          <w:szCs w:val="24"/>
        </w:rPr>
        <w:t>】</w:t>
      </w:r>
    </w:p>
    <w:p w14:paraId="20056AA2" w14:textId="19AFF031" w:rsidR="003C1BAF" w:rsidRPr="00A769F5" w:rsidRDefault="003C1BAF" w:rsidP="003C1BAF">
      <w:pPr>
        <w:rPr>
          <w:rFonts w:ascii="宋体" w:eastAsia="宋体" w:hAnsi="宋体"/>
          <w:color w:val="000000" w:themeColor="text1"/>
          <w:sz w:val="24"/>
          <w:szCs w:val="24"/>
        </w:rPr>
      </w:pPr>
      <w:r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1</w:t>
      </w:r>
      <w:r w:rsidR="00437408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．</w:t>
      </w:r>
      <w:r w:rsidR="00FA5E35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回顾课文</w:t>
      </w:r>
      <w:r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，</w:t>
      </w:r>
      <w:r w:rsidR="00FA5E35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温习景物描写的方法，</w:t>
      </w:r>
      <w:r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赏析</w:t>
      </w:r>
      <w:r w:rsidR="00FA5E35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文段</w:t>
      </w:r>
      <w:r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。</w:t>
      </w:r>
    </w:p>
    <w:p w14:paraId="785494CF" w14:textId="34C2586D" w:rsidR="003C1BAF" w:rsidRPr="00A769F5" w:rsidRDefault="003C1BAF" w:rsidP="00437408">
      <w:pPr>
        <w:rPr>
          <w:rFonts w:ascii="宋体" w:eastAsia="宋体" w:hAnsi="宋体"/>
          <w:color w:val="000000" w:themeColor="text1"/>
          <w:sz w:val="24"/>
          <w:szCs w:val="24"/>
        </w:rPr>
      </w:pPr>
      <w:r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2</w:t>
      </w:r>
      <w:r w:rsidR="00437408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．</w:t>
      </w:r>
      <w:r w:rsidR="00185D5F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学习</w:t>
      </w:r>
      <w:r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抓住人物特点</w:t>
      </w:r>
      <w:r w:rsidR="00185D5F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的写法</w:t>
      </w:r>
      <w:r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，进行人物描写。</w:t>
      </w:r>
    </w:p>
    <w:p w14:paraId="6C0B1607" w14:textId="71526878" w:rsidR="003C1BAF" w:rsidRPr="00A769F5" w:rsidRDefault="003C1BAF" w:rsidP="00437408">
      <w:pPr>
        <w:rPr>
          <w:rFonts w:ascii="宋体" w:eastAsia="宋体" w:hAnsi="宋体"/>
          <w:color w:val="000000" w:themeColor="text1"/>
          <w:sz w:val="24"/>
          <w:szCs w:val="24"/>
        </w:rPr>
      </w:pPr>
      <w:r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3</w:t>
      </w:r>
      <w:r w:rsidR="00437408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．</w:t>
      </w:r>
      <w:r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体会作者追忆童年时光的意义</w:t>
      </w:r>
      <w:r w:rsidR="00753760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，并回顾自己的童年。</w:t>
      </w:r>
    </w:p>
    <w:p w14:paraId="4D2624F1" w14:textId="77777777" w:rsidR="00753760" w:rsidRDefault="00753760" w:rsidP="00753760">
      <w:pPr>
        <w:rPr>
          <w:rFonts w:ascii="宋体" w:eastAsia="宋体" w:hAnsi="宋体" w:cs="黑体"/>
          <w:b/>
          <w:sz w:val="24"/>
          <w:szCs w:val="24"/>
        </w:rPr>
      </w:pPr>
    </w:p>
    <w:p w14:paraId="3C62BD58" w14:textId="4B5313A9" w:rsidR="003C1BAF" w:rsidRPr="00A769F5" w:rsidRDefault="00753760" w:rsidP="00753760">
      <w:pPr>
        <w:rPr>
          <w:rFonts w:ascii="宋体" w:eastAsia="宋体" w:hAnsi="宋体" w:cs="黑体"/>
          <w:b/>
          <w:color w:val="000000" w:themeColor="text1"/>
          <w:sz w:val="24"/>
          <w:szCs w:val="24"/>
        </w:rPr>
      </w:pPr>
      <w:r w:rsidRPr="00A769F5">
        <w:rPr>
          <w:rFonts w:ascii="宋体" w:eastAsia="宋体" w:hAnsi="宋体" w:cs="黑体" w:hint="eastAsia"/>
          <w:b/>
          <w:color w:val="000000" w:themeColor="text1"/>
          <w:sz w:val="24"/>
          <w:szCs w:val="24"/>
        </w:rPr>
        <w:t>【学习任务】</w:t>
      </w:r>
    </w:p>
    <w:p w14:paraId="7E9291E2" w14:textId="77777777" w:rsidR="004E41AC" w:rsidRPr="00A769F5" w:rsidRDefault="00F2652B">
      <w:pPr>
        <w:rPr>
          <w:rFonts w:ascii="宋体" w:eastAsia="宋体" w:hAnsi="宋体"/>
          <w:color w:val="000000" w:themeColor="text1"/>
          <w:sz w:val="24"/>
          <w:szCs w:val="24"/>
        </w:rPr>
      </w:pPr>
      <w:r w:rsidRPr="00A769F5">
        <w:rPr>
          <w:rFonts w:ascii="宋体" w:eastAsia="宋体" w:hAnsi="宋体"/>
          <w:b/>
          <w:bCs/>
          <w:color w:val="000000" w:themeColor="text1"/>
          <w:sz w:val="24"/>
          <w:szCs w:val="24"/>
        </w:rPr>
        <w:t>任务一</w:t>
      </w:r>
      <w:r w:rsidRPr="00A769F5">
        <w:rPr>
          <w:rFonts w:ascii="宋体" w:eastAsia="宋体" w:hAnsi="宋体" w:hint="eastAsia"/>
          <w:b/>
          <w:bCs/>
          <w:color w:val="000000" w:themeColor="text1"/>
          <w:sz w:val="24"/>
          <w:szCs w:val="24"/>
        </w:rPr>
        <w:t>：请观看《追忆童年时光》微课，完成以下内容。</w:t>
      </w:r>
    </w:p>
    <w:p w14:paraId="2CCF0F2E" w14:textId="395FE8FC" w:rsidR="004E41AC" w:rsidRPr="00A769F5" w:rsidRDefault="00A769F5" w:rsidP="00A769F5">
      <w:pPr>
        <w:rPr>
          <w:rFonts w:ascii="宋体" w:eastAsia="宋体" w:hAnsi="宋体"/>
          <w:color w:val="000000" w:themeColor="text1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z w:val="24"/>
          <w:szCs w:val="24"/>
        </w:rPr>
        <w:t>1</w:t>
      </w:r>
      <w:r>
        <w:rPr>
          <w:rFonts w:ascii="宋体" w:eastAsia="宋体" w:hAnsi="宋体"/>
          <w:color w:val="000000" w:themeColor="text1"/>
          <w:sz w:val="24"/>
          <w:szCs w:val="24"/>
        </w:rPr>
        <w:t>.</w:t>
      </w:r>
      <w:r w:rsidR="00753760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朗读并在下面默写</w:t>
      </w:r>
      <w:r w:rsidR="00F2652B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文章第2段</w:t>
      </w:r>
      <w:r w:rsidR="00753760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描写百草园的文字</w:t>
      </w:r>
      <w:r w:rsidR="00437408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，</w:t>
      </w:r>
      <w:r w:rsidR="00753760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画出</w:t>
      </w:r>
      <w:r w:rsidR="003C1BAF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你最喜欢的句子，并</w:t>
      </w:r>
      <w:r w:rsidR="00753760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对其进行简要分析。</w:t>
      </w:r>
    </w:p>
    <w:p w14:paraId="6FCF9640" w14:textId="09C405A5" w:rsidR="00A769F5" w:rsidRPr="00A769F5" w:rsidRDefault="00753760">
      <w:pPr>
        <w:rPr>
          <w:rFonts w:ascii="宋体" w:eastAsia="宋体" w:hAnsi="宋体"/>
          <w:color w:val="000000" w:themeColor="text1"/>
          <w:sz w:val="24"/>
          <w:szCs w:val="24"/>
        </w:rPr>
      </w:pPr>
      <w:r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默写：</w:t>
      </w:r>
    </w:p>
    <w:p w14:paraId="3F6A10FA" w14:textId="631A0DB3" w:rsidR="00753760" w:rsidRDefault="00753760">
      <w:pPr>
        <w:rPr>
          <w:rFonts w:ascii="宋体" w:eastAsia="宋体" w:hAnsi="宋体"/>
          <w:sz w:val="24"/>
          <w:szCs w:val="24"/>
        </w:rPr>
      </w:pPr>
    </w:p>
    <w:p w14:paraId="798C85C8" w14:textId="4F3E3382" w:rsidR="00753760" w:rsidRDefault="00753760">
      <w:pPr>
        <w:rPr>
          <w:rFonts w:ascii="宋体" w:eastAsia="宋体" w:hAnsi="宋体"/>
          <w:sz w:val="24"/>
          <w:szCs w:val="24"/>
        </w:rPr>
      </w:pPr>
    </w:p>
    <w:p w14:paraId="4413A39A" w14:textId="40781F51" w:rsidR="00753760" w:rsidRDefault="00753760">
      <w:pPr>
        <w:rPr>
          <w:rFonts w:ascii="宋体" w:eastAsia="宋体" w:hAnsi="宋体"/>
          <w:sz w:val="24"/>
          <w:szCs w:val="24"/>
        </w:rPr>
      </w:pPr>
    </w:p>
    <w:p w14:paraId="5B562E21" w14:textId="1434A1AD" w:rsidR="00753760" w:rsidRDefault="00753760">
      <w:pPr>
        <w:rPr>
          <w:rFonts w:ascii="宋体" w:eastAsia="宋体" w:hAnsi="宋体"/>
          <w:sz w:val="24"/>
          <w:szCs w:val="24"/>
        </w:rPr>
      </w:pPr>
    </w:p>
    <w:p w14:paraId="422B1CB9" w14:textId="0AF9CBDD" w:rsidR="00753760" w:rsidRDefault="00753760">
      <w:pPr>
        <w:rPr>
          <w:rFonts w:ascii="宋体" w:eastAsia="宋体" w:hAnsi="宋体"/>
          <w:sz w:val="24"/>
          <w:szCs w:val="24"/>
        </w:rPr>
      </w:pPr>
    </w:p>
    <w:p w14:paraId="2C0E8AEB" w14:textId="44F42499" w:rsidR="00753760" w:rsidRDefault="00753760">
      <w:pPr>
        <w:rPr>
          <w:rFonts w:ascii="宋体" w:eastAsia="宋体" w:hAnsi="宋体"/>
          <w:sz w:val="24"/>
          <w:szCs w:val="24"/>
        </w:rPr>
      </w:pPr>
    </w:p>
    <w:p w14:paraId="652CE981" w14:textId="0706F799" w:rsidR="00753760" w:rsidRDefault="00753760">
      <w:pPr>
        <w:rPr>
          <w:rFonts w:ascii="宋体" w:eastAsia="宋体" w:hAnsi="宋体"/>
          <w:sz w:val="24"/>
          <w:szCs w:val="24"/>
        </w:rPr>
      </w:pPr>
    </w:p>
    <w:p w14:paraId="3155541E" w14:textId="3188CAD5" w:rsidR="00753760" w:rsidRDefault="00753760">
      <w:pPr>
        <w:rPr>
          <w:rFonts w:ascii="宋体" w:eastAsia="宋体" w:hAnsi="宋体"/>
          <w:sz w:val="24"/>
          <w:szCs w:val="24"/>
        </w:rPr>
      </w:pPr>
    </w:p>
    <w:p w14:paraId="67DA0F3D" w14:textId="33878A67" w:rsidR="00753760" w:rsidRDefault="00753760">
      <w:pPr>
        <w:rPr>
          <w:rFonts w:ascii="宋体" w:eastAsia="宋体" w:hAnsi="宋体"/>
          <w:sz w:val="24"/>
          <w:szCs w:val="24"/>
        </w:rPr>
      </w:pPr>
    </w:p>
    <w:p w14:paraId="71D552D4" w14:textId="1FD77ED0" w:rsidR="00753760" w:rsidRDefault="00753760">
      <w:pPr>
        <w:rPr>
          <w:rFonts w:ascii="宋体" w:eastAsia="宋体" w:hAnsi="宋体"/>
          <w:sz w:val="24"/>
          <w:szCs w:val="24"/>
        </w:rPr>
      </w:pPr>
    </w:p>
    <w:p w14:paraId="2928A557" w14:textId="77777777" w:rsidR="00753760" w:rsidRDefault="00753760">
      <w:pPr>
        <w:rPr>
          <w:rFonts w:ascii="宋体" w:eastAsia="宋体" w:hAnsi="宋体"/>
          <w:sz w:val="24"/>
          <w:szCs w:val="24"/>
        </w:rPr>
      </w:pPr>
    </w:p>
    <w:p w14:paraId="4530946C" w14:textId="77777777" w:rsidR="00437408" w:rsidRDefault="00437408">
      <w:pPr>
        <w:rPr>
          <w:rFonts w:ascii="宋体" w:eastAsia="宋体" w:hAnsi="宋体"/>
          <w:sz w:val="24"/>
          <w:szCs w:val="24"/>
        </w:rPr>
      </w:pPr>
    </w:p>
    <w:p w14:paraId="1B1C976F" w14:textId="6597E4D0" w:rsidR="004E41AC" w:rsidRPr="00A769F5" w:rsidRDefault="00753760">
      <w:pPr>
        <w:rPr>
          <w:rFonts w:ascii="宋体" w:eastAsia="宋体" w:hAnsi="宋体"/>
          <w:color w:val="000000" w:themeColor="text1"/>
          <w:sz w:val="24"/>
          <w:szCs w:val="24"/>
        </w:rPr>
      </w:pPr>
      <w:r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分析：</w:t>
      </w:r>
    </w:p>
    <w:p w14:paraId="32EA457B" w14:textId="0F31E34C" w:rsidR="004E41AC" w:rsidRPr="00A769F5" w:rsidRDefault="004E41AC">
      <w:pPr>
        <w:rPr>
          <w:rFonts w:ascii="宋体" w:eastAsia="宋体" w:hAnsi="宋体"/>
          <w:color w:val="000000" w:themeColor="text1"/>
          <w:sz w:val="24"/>
          <w:szCs w:val="24"/>
        </w:rPr>
      </w:pPr>
    </w:p>
    <w:p w14:paraId="07E98506" w14:textId="24A0E350" w:rsidR="00753760" w:rsidRPr="00A769F5" w:rsidRDefault="00753760">
      <w:pPr>
        <w:rPr>
          <w:rFonts w:ascii="宋体" w:eastAsia="宋体" w:hAnsi="宋体"/>
          <w:color w:val="000000" w:themeColor="text1"/>
          <w:sz w:val="24"/>
          <w:szCs w:val="24"/>
        </w:rPr>
      </w:pPr>
    </w:p>
    <w:p w14:paraId="4B3D4D60" w14:textId="09CE4980" w:rsidR="00753760" w:rsidRPr="00A769F5" w:rsidRDefault="00753760">
      <w:pPr>
        <w:rPr>
          <w:rFonts w:ascii="宋体" w:eastAsia="宋体" w:hAnsi="宋体"/>
          <w:color w:val="000000" w:themeColor="text1"/>
          <w:sz w:val="24"/>
          <w:szCs w:val="24"/>
        </w:rPr>
      </w:pPr>
    </w:p>
    <w:p w14:paraId="49E65D03" w14:textId="77777777" w:rsidR="00753760" w:rsidRPr="00A769F5" w:rsidRDefault="00753760">
      <w:pPr>
        <w:rPr>
          <w:rFonts w:ascii="宋体" w:eastAsia="宋体" w:hAnsi="宋体"/>
          <w:color w:val="000000" w:themeColor="text1"/>
          <w:sz w:val="24"/>
          <w:szCs w:val="24"/>
        </w:rPr>
      </w:pPr>
    </w:p>
    <w:p w14:paraId="60785673" w14:textId="65193A15" w:rsidR="004E41AC" w:rsidRPr="00A769F5" w:rsidRDefault="00F2652B">
      <w:pPr>
        <w:rPr>
          <w:rFonts w:ascii="宋体" w:eastAsia="宋体" w:hAnsi="宋体"/>
          <w:color w:val="000000" w:themeColor="text1"/>
          <w:sz w:val="24"/>
          <w:szCs w:val="24"/>
        </w:rPr>
      </w:pPr>
      <w:r w:rsidRPr="00A769F5">
        <w:rPr>
          <w:rFonts w:ascii="宋体" w:eastAsia="宋体" w:hAnsi="宋体"/>
          <w:color w:val="000000" w:themeColor="text1"/>
          <w:sz w:val="24"/>
          <w:szCs w:val="24"/>
        </w:rPr>
        <w:t>2.</w:t>
      </w:r>
      <w:r w:rsidR="00536734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文中</w:t>
      </w:r>
      <w:r w:rsidR="003C1BAF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描写</w:t>
      </w:r>
      <w:r w:rsidR="00536734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了鲁迅的老师</w:t>
      </w:r>
      <w:r w:rsidR="003C1BAF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寿镜吾先生</w:t>
      </w:r>
      <w:r w:rsidR="00536734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，你觉得他是一位什么样的老师？请结合具体描写进行</w:t>
      </w:r>
      <w:r w:rsidR="003C1BAF" w:rsidRPr="00A769F5">
        <w:rPr>
          <w:rFonts w:ascii="宋体" w:eastAsia="宋体" w:hAnsi="宋体" w:hint="eastAsia"/>
          <w:color w:val="000000" w:themeColor="text1"/>
          <w:sz w:val="24"/>
          <w:szCs w:val="24"/>
        </w:rPr>
        <w:t>分析。</w:t>
      </w:r>
      <w:r w:rsidR="003C1BAF" w:rsidRPr="00A769F5">
        <w:rPr>
          <w:rFonts w:ascii="宋体" w:eastAsia="宋体" w:hAnsi="宋体"/>
          <w:color w:val="000000" w:themeColor="text1"/>
          <w:sz w:val="24"/>
          <w:szCs w:val="24"/>
        </w:rPr>
        <w:t xml:space="preserve"> </w:t>
      </w:r>
    </w:p>
    <w:p w14:paraId="039960A8" w14:textId="26FAD49A" w:rsidR="004E41AC" w:rsidRDefault="00536734">
      <w:pPr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答：</w:t>
      </w:r>
    </w:p>
    <w:p w14:paraId="2E1DCF92" w14:textId="77777777" w:rsidR="004E41AC" w:rsidRDefault="004E41AC">
      <w:pPr>
        <w:rPr>
          <w:rFonts w:ascii="宋体" w:eastAsia="宋体" w:hAnsi="宋体"/>
          <w:sz w:val="24"/>
          <w:szCs w:val="24"/>
        </w:rPr>
      </w:pPr>
    </w:p>
    <w:p w14:paraId="48B0D2E7" w14:textId="65881772" w:rsidR="004E41AC" w:rsidRDefault="004E41AC">
      <w:pPr>
        <w:rPr>
          <w:rFonts w:ascii="宋体" w:eastAsia="宋体" w:hAnsi="宋体"/>
          <w:sz w:val="24"/>
          <w:szCs w:val="24"/>
        </w:rPr>
      </w:pPr>
    </w:p>
    <w:p w14:paraId="30F85C3D" w14:textId="42F76940" w:rsidR="00536734" w:rsidRDefault="00536734">
      <w:pPr>
        <w:rPr>
          <w:rFonts w:ascii="宋体" w:eastAsia="宋体" w:hAnsi="宋体"/>
          <w:sz w:val="24"/>
          <w:szCs w:val="24"/>
        </w:rPr>
      </w:pPr>
    </w:p>
    <w:p w14:paraId="288D94F8" w14:textId="1B981250" w:rsidR="00536734" w:rsidRDefault="00CA41E4">
      <w:pPr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3</w:t>
      </w:r>
      <w:r>
        <w:rPr>
          <w:rFonts w:ascii="宋体" w:eastAsia="宋体" w:hAnsi="宋体"/>
          <w:sz w:val="24"/>
          <w:szCs w:val="24"/>
        </w:rPr>
        <w:t>.</w:t>
      </w:r>
      <w:r w:rsidR="00D91D19">
        <w:rPr>
          <w:rFonts w:ascii="宋体" w:eastAsia="宋体" w:hAnsi="宋体" w:hint="eastAsia"/>
          <w:sz w:val="24"/>
          <w:szCs w:val="24"/>
        </w:rPr>
        <w:t>在课文中，</w:t>
      </w:r>
      <w:r>
        <w:rPr>
          <w:rFonts w:ascii="宋体" w:eastAsia="宋体" w:hAnsi="宋体" w:hint="eastAsia"/>
          <w:sz w:val="24"/>
          <w:szCs w:val="24"/>
        </w:rPr>
        <w:t>鲁迅</w:t>
      </w:r>
      <w:r w:rsidR="00D91D19">
        <w:rPr>
          <w:rFonts w:ascii="宋体" w:eastAsia="宋体" w:hAnsi="宋体" w:hint="eastAsia"/>
          <w:sz w:val="24"/>
          <w:szCs w:val="24"/>
        </w:rPr>
        <w:t>说百草园是“我的乐园”，那么</w:t>
      </w:r>
      <w:r>
        <w:rPr>
          <w:rFonts w:ascii="宋体" w:eastAsia="宋体" w:hAnsi="宋体" w:hint="eastAsia"/>
          <w:sz w:val="24"/>
          <w:szCs w:val="24"/>
        </w:rPr>
        <w:t>三味书屋</w:t>
      </w:r>
      <w:r w:rsidR="00D91D19">
        <w:rPr>
          <w:rFonts w:ascii="宋体" w:eastAsia="宋体" w:hAnsi="宋体" w:hint="eastAsia"/>
          <w:sz w:val="24"/>
          <w:szCs w:val="24"/>
        </w:rPr>
        <w:t>呢？阅读下面</w:t>
      </w:r>
      <w:r w:rsidR="00AB3A1E">
        <w:rPr>
          <w:rFonts w:ascii="宋体" w:eastAsia="宋体" w:hAnsi="宋体" w:hint="eastAsia"/>
          <w:sz w:val="24"/>
          <w:szCs w:val="24"/>
        </w:rPr>
        <w:t>的</w:t>
      </w:r>
      <w:r w:rsidR="00D91D19">
        <w:rPr>
          <w:rFonts w:ascii="宋体" w:eastAsia="宋体" w:hAnsi="宋体" w:hint="eastAsia"/>
          <w:sz w:val="24"/>
          <w:szCs w:val="24"/>
        </w:rPr>
        <w:t>材料，完成</w:t>
      </w:r>
      <w:r w:rsidR="00AB3A1E">
        <w:rPr>
          <w:rFonts w:ascii="宋体" w:eastAsia="宋体" w:hAnsi="宋体" w:hint="eastAsia"/>
          <w:sz w:val="24"/>
          <w:szCs w:val="24"/>
        </w:rPr>
        <w:t>思考探究</w:t>
      </w:r>
      <w:r w:rsidR="00D91D19">
        <w:rPr>
          <w:rFonts w:ascii="宋体" w:eastAsia="宋体" w:hAnsi="宋体" w:hint="eastAsia"/>
          <w:sz w:val="24"/>
          <w:szCs w:val="24"/>
        </w:rPr>
        <w:t>。</w:t>
      </w:r>
    </w:p>
    <w:p w14:paraId="2CD72B93" w14:textId="504722F1" w:rsidR="00536734" w:rsidRPr="00D91D19" w:rsidRDefault="00D91D19" w:rsidP="00D91D19">
      <w:pPr>
        <w:spacing w:line="360" w:lineRule="auto"/>
        <w:rPr>
          <w:rFonts w:ascii="楷体" w:eastAsia="楷体" w:hAnsi="楷体"/>
          <w:sz w:val="24"/>
          <w:szCs w:val="24"/>
        </w:rPr>
      </w:pPr>
      <w:r w:rsidRPr="00D91D19">
        <w:rPr>
          <w:rFonts w:ascii="楷体" w:eastAsia="楷体" w:hAnsi="楷体" w:hint="eastAsia"/>
          <w:sz w:val="24"/>
          <w:szCs w:val="24"/>
        </w:rPr>
        <w:t>【链接材料】</w:t>
      </w:r>
    </w:p>
    <w:p w14:paraId="3BFD0AEF" w14:textId="7077862C" w:rsidR="00F60FB1" w:rsidRPr="00F60FB1" w:rsidRDefault="00F60FB1" w:rsidP="00F60FB1">
      <w:pPr>
        <w:spacing w:line="360" w:lineRule="auto"/>
        <w:ind w:firstLineChars="200" w:firstLine="480"/>
        <w:rPr>
          <w:rFonts w:ascii="楷体" w:eastAsia="楷体" w:hAnsi="楷体"/>
          <w:sz w:val="24"/>
          <w:szCs w:val="24"/>
        </w:rPr>
      </w:pPr>
      <w:r w:rsidRPr="00F60FB1">
        <w:rPr>
          <w:rFonts w:ascii="楷体" w:eastAsia="楷体" w:hAnsi="楷体" w:hint="eastAsia"/>
          <w:sz w:val="24"/>
          <w:szCs w:val="24"/>
        </w:rPr>
        <w:t>1891年正月，12岁的鲁迅入三味书屋，跟随绍兴城中“极方正，质朴，博学的人”寿镜吾先生学习。多年后，鲁迅先生在《从百草园到三味书屋》一文中这样写道：“出门向东，不上半里，走过一道石桥，便是我的先生的家了。从一</w:t>
      </w:r>
      <w:r w:rsidRPr="00F60FB1">
        <w:rPr>
          <w:rFonts w:ascii="楷体" w:eastAsia="楷体" w:hAnsi="楷体" w:hint="eastAsia"/>
          <w:sz w:val="24"/>
          <w:szCs w:val="24"/>
        </w:rPr>
        <w:lastRenderedPageBreak/>
        <w:t>扇黑油的竹门进去，第三间是书房。中间挂着一块匾道：三味书屋;匾下面是一幅画，画着一只很肥大的梅花鹿伏在古树下。没有孔子牌位，我们便对着那匾和鹿行礼。第一次算是拜孔子，第二次算是拜先生。第二次行礼时，先生便和蔼地在一旁答礼。”三味书屋上悬“三味书屋”匾额。那么，三味书屋的“三味”究竟是指哪“三味”呢？对此历来解释不一，大致有以下几种说法。</w:t>
      </w:r>
    </w:p>
    <w:p w14:paraId="75994C23" w14:textId="77777777" w:rsidR="00F60FB1" w:rsidRPr="00F60FB1" w:rsidRDefault="00F60FB1" w:rsidP="00F60FB1">
      <w:pPr>
        <w:spacing w:line="360" w:lineRule="auto"/>
        <w:ind w:firstLineChars="200" w:firstLine="480"/>
        <w:rPr>
          <w:rFonts w:ascii="楷体" w:eastAsia="楷体" w:hAnsi="楷体"/>
          <w:sz w:val="24"/>
          <w:szCs w:val="24"/>
        </w:rPr>
      </w:pPr>
      <w:r w:rsidRPr="00F60FB1">
        <w:rPr>
          <w:rFonts w:ascii="楷体" w:eastAsia="楷体" w:hAnsi="楷体" w:hint="eastAsia"/>
          <w:sz w:val="24"/>
          <w:szCs w:val="24"/>
        </w:rPr>
        <w:t>一说“三味书屋”原题“三余书屋”，典出《三国志·董遇传》：“</w:t>
      </w:r>
      <w:r w:rsidRPr="00F60FB1">
        <w:rPr>
          <w:rFonts w:ascii="楷体" w:eastAsia="楷体" w:hAnsi="楷体" w:hint="eastAsia"/>
          <w:b/>
          <w:bCs/>
          <w:sz w:val="24"/>
          <w:szCs w:val="24"/>
          <w:u w:val="single"/>
        </w:rPr>
        <w:t>为学当以三余，冬者岁之余，夜者日之余，阴者晴之余。</w:t>
      </w:r>
      <w:r w:rsidRPr="00F60FB1">
        <w:rPr>
          <w:rFonts w:ascii="楷体" w:eastAsia="楷体" w:hAnsi="楷体" w:hint="eastAsia"/>
          <w:sz w:val="24"/>
          <w:szCs w:val="24"/>
        </w:rPr>
        <w:t>”意在勉励人们利用一切空余时间勤奋读书。古时读书人多以此典自勉，苏轼对此也颇为赞赏，曾用“此生有味在三余”抒写自己利用空余时间读书的乐趣。据说，鲁迅的老师寿镜吾先生的祖父寿峰岚老先生借引苏轼的诗句，将“余”字改为“味”字。</w:t>
      </w:r>
    </w:p>
    <w:p w14:paraId="150AC856" w14:textId="0B81491B" w:rsidR="00F60FB1" w:rsidRPr="00F60FB1" w:rsidRDefault="00F60FB1" w:rsidP="00F60FB1">
      <w:pPr>
        <w:spacing w:line="360" w:lineRule="auto"/>
        <w:ind w:firstLineChars="200" w:firstLine="480"/>
        <w:rPr>
          <w:rFonts w:ascii="楷体" w:eastAsia="楷体" w:hAnsi="楷体"/>
          <w:sz w:val="24"/>
          <w:szCs w:val="24"/>
        </w:rPr>
      </w:pPr>
      <w:r w:rsidRPr="00F60FB1">
        <w:rPr>
          <w:rFonts w:ascii="楷体" w:eastAsia="楷体" w:hAnsi="楷体" w:hint="eastAsia"/>
          <w:sz w:val="24"/>
          <w:szCs w:val="24"/>
        </w:rPr>
        <w:t>第二种说法最为普遍，认为“三味”属于典故：古人有“</w:t>
      </w:r>
      <w:r w:rsidRPr="00F60FB1">
        <w:rPr>
          <w:rFonts w:ascii="楷体" w:eastAsia="楷体" w:hAnsi="楷体" w:hint="eastAsia"/>
          <w:b/>
          <w:bCs/>
          <w:sz w:val="24"/>
          <w:szCs w:val="24"/>
          <w:u w:val="single"/>
        </w:rPr>
        <w:t>读经味如稻粱，读史味如肴馔</w:t>
      </w:r>
      <w:r w:rsidR="00A579E1">
        <w:rPr>
          <w:rFonts w:ascii="楷体" w:eastAsia="楷体" w:hAnsi="楷体" w:hint="eastAsia"/>
          <w:b/>
          <w:bCs/>
          <w:sz w:val="24"/>
          <w:szCs w:val="24"/>
          <w:u w:val="single"/>
        </w:rPr>
        <w:t>（</w:t>
      </w:r>
      <w:r w:rsidR="00A579E1" w:rsidRPr="00A579E1">
        <w:rPr>
          <w:rFonts w:ascii="楷体" w:eastAsia="楷体" w:hAnsi="楷体"/>
          <w:b/>
          <w:bCs/>
          <w:sz w:val="24"/>
          <w:szCs w:val="24"/>
          <w:u w:val="single"/>
        </w:rPr>
        <w:t>zhuàn</w:t>
      </w:r>
      <w:r w:rsidR="00A579E1">
        <w:rPr>
          <w:rFonts w:ascii="楷体" w:eastAsia="楷体" w:hAnsi="楷体" w:hint="eastAsia"/>
          <w:b/>
          <w:bCs/>
          <w:sz w:val="24"/>
          <w:szCs w:val="24"/>
          <w:u w:val="single"/>
        </w:rPr>
        <w:t>）</w:t>
      </w:r>
      <w:r w:rsidRPr="00F60FB1">
        <w:rPr>
          <w:rFonts w:ascii="楷体" w:eastAsia="楷体" w:hAnsi="楷体" w:hint="eastAsia"/>
          <w:b/>
          <w:bCs/>
          <w:sz w:val="24"/>
          <w:szCs w:val="24"/>
          <w:u w:val="single"/>
        </w:rPr>
        <w:t>，读诸子百家，味如醯醢（xī hǎi）</w:t>
      </w:r>
      <w:r w:rsidRPr="00F60FB1">
        <w:rPr>
          <w:rFonts w:ascii="楷体" w:eastAsia="楷体" w:hAnsi="楷体" w:hint="eastAsia"/>
          <w:sz w:val="24"/>
          <w:szCs w:val="24"/>
        </w:rPr>
        <w:t>”。醯，指醋。醢，指鱼肉做成的酱。醯醢泛指佐餐的调料。这句话反映了古人对经、史以及诸子百家在文化构成中的等级、地位、功能、品位的界定。</w:t>
      </w:r>
    </w:p>
    <w:p w14:paraId="59B45B30" w14:textId="088586E9" w:rsidR="00F60FB1" w:rsidRPr="00F60FB1" w:rsidRDefault="00F60FB1" w:rsidP="00F60FB1">
      <w:pPr>
        <w:spacing w:line="360" w:lineRule="auto"/>
        <w:ind w:firstLineChars="200" w:firstLine="480"/>
        <w:rPr>
          <w:rFonts w:ascii="楷体" w:eastAsia="楷体" w:hAnsi="楷体"/>
          <w:sz w:val="24"/>
          <w:szCs w:val="24"/>
        </w:rPr>
      </w:pPr>
      <w:r w:rsidRPr="00F60FB1">
        <w:rPr>
          <w:rFonts w:ascii="楷体" w:eastAsia="楷体" w:hAnsi="楷体" w:hint="eastAsia"/>
          <w:sz w:val="24"/>
          <w:szCs w:val="24"/>
        </w:rPr>
        <w:t>第三种说法是“三味”出自宋代李淑《邯郸书目》：“</w:t>
      </w:r>
      <w:r w:rsidRPr="00F60FB1">
        <w:rPr>
          <w:rFonts w:ascii="楷体" w:eastAsia="楷体" w:hAnsi="楷体" w:hint="eastAsia"/>
          <w:b/>
          <w:bCs/>
          <w:sz w:val="24"/>
          <w:szCs w:val="24"/>
          <w:u w:val="single"/>
        </w:rPr>
        <w:t>诗书，味之太羹，史为折俎，子为醯醢，是为三味。</w:t>
      </w:r>
      <w:r w:rsidRPr="00F60FB1">
        <w:rPr>
          <w:rFonts w:ascii="楷体" w:eastAsia="楷体" w:hAnsi="楷体" w:hint="eastAsia"/>
          <w:sz w:val="24"/>
          <w:szCs w:val="24"/>
        </w:rPr>
        <w:t>”“诗书，味之太羹”，意思是说经书像食物里的太羹。太羹是指不加作料的原汁肉汤，是古代祭祀时用的食物。因为经书最早、最为古朴，也最为重要，故比之为太羹。“史为折俎</w:t>
      </w:r>
      <w:r w:rsidR="00A579E1">
        <w:rPr>
          <w:rFonts w:ascii="楷体" w:eastAsia="楷体" w:hAnsi="楷体" w:hint="eastAsia"/>
          <w:sz w:val="24"/>
          <w:szCs w:val="24"/>
        </w:rPr>
        <w:t>（</w:t>
      </w:r>
      <w:r w:rsidR="00A579E1" w:rsidRPr="00A579E1">
        <w:rPr>
          <w:rFonts w:ascii="楷体" w:eastAsia="楷体" w:hAnsi="楷体" w:hint="eastAsia"/>
          <w:sz w:val="24"/>
          <w:szCs w:val="24"/>
        </w:rPr>
        <w:t>zǔ</w:t>
      </w:r>
      <w:r w:rsidR="00A579E1">
        <w:rPr>
          <w:rFonts w:ascii="楷体" w:eastAsia="楷体" w:hAnsi="楷体" w:hint="eastAsia"/>
          <w:sz w:val="24"/>
          <w:szCs w:val="24"/>
        </w:rPr>
        <w:t>）</w:t>
      </w:r>
      <w:r w:rsidRPr="00F60FB1">
        <w:rPr>
          <w:rFonts w:ascii="楷体" w:eastAsia="楷体" w:hAnsi="楷体" w:hint="eastAsia"/>
          <w:sz w:val="24"/>
          <w:szCs w:val="24"/>
        </w:rPr>
        <w:t>”，意思是说史书是食物里的折俎。折俎，即大块肉。有以史正道、以史见道的意思。“子为醯醢”，是将诸子百家的书比喻为食物里的醯醢。这三句话是把诗书、子、史等书籍比作佳肴美味，是很好的精神食粮。</w:t>
      </w:r>
    </w:p>
    <w:p w14:paraId="518C02C3" w14:textId="77777777" w:rsidR="00F60FB1" w:rsidRDefault="00F60FB1" w:rsidP="00F60FB1">
      <w:pPr>
        <w:spacing w:line="360" w:lineRule="auto"/>
        <w:ind w:firstLineChars="200" w:firstLine="480"/>
        <w:rPr>
          <w:rFonts w:ascii="楷体" w:eastAsia="楷体" w:hAnsi="楷体"/>
          <w:sz w:val="24"/>
          <w:szCs w:val="24"/>
        </w:rPr>
      </w:pPr>
      <w:r w:rsidRPr="00F60FB1">
        <w:rPr>
          <w:rFonts w:ascii="楷体" w:eastAsia="楷体" w:hAnsi="楷体" w:hint="eastAsia"/>
          <w:sz w:val="24"/>
          <w:szCs w:val="24"/>
        </w:rPr>
        <w:t>第四种解释是寿镜吾先生自己说，“三味”是指：“</w:t>
      </w:r>
      <w:r w:rsidRPr="00F60FB1">
        <w:rPr>
          <w:rFonts w:ascii="楷体" w:eastAsia="楷体" w:hAnsi="楷体" w:hint="eastAsia"/>
          <w:b/>
          <w:bCs/>
          <w:sz w:val="24"/>
          <w:szCs w:val="24"/>
          <w:u w:val="single"/>
        </w:rPr>
        <w:t>布衣暖，菜根香，读书滋味长。</w:t>
      </w:r>
      <w:r w:rsidRPr="00F60FB1">
        <w:rPr>
          <w:rFonts w:ascii="楷体" w:eastAsia="楷体" w:hAnsi="楷体" w:hint="eastAsia"/>
          <w:sz w:val="24"/>
          <w:szCs w:val="24"/>
        </w:rPr>
        <w:t>”寿镜吾先生的儿子寿洙邻，曾与其父一同任教于三味书屋。他对三味书屋这样解释道：“三味是以三种味道来形象地比喻读诗书、诸子百家等古籍的滋味。幼时听父兄言，读经味如稻粱，读史味如肴馔，读诸子百家味如醯醢。但此典出于何处，已难查找。”按说，这种解释应该是“盖棺定论”了。但寿镜吾先生唯一的孙子寿宇却不认同叔父这样的解释。他说：“这样的解释淡化了祖先对清王朝的反叛精神。”</w:t>
      </w:r>
    </w:p>
    <w:p w14:paraId="47E042EE" w14:textId="0352C14C" w:rsidR="00536734" w:rsidRDefault="00F60FB1" w:rsidP="00F60FB1">
      <w:pPr>
        <w:spacing w:line="360" w:lineRule="auto"/>
        <w:ind w:firstLineChars="200" w:firstLine="480"/>
        <w:rPr>
          <w:rFonts w:ascii="楷体" w:eastAsia="楷体" w:hAnsi="楷体"/>
          <w:sz w:val="24"/>
          <w:szCs w:val="24"/>
        </w:rPr>
      </w:pPr>
      <w:r w:rsidRPr="00F60FB1">
        <w:rPr>
          <w:rFonts w:ascii="楷体" w:eastAsia="楷体" w:hAnsi="楷体" w:hint="eastAsia"/>
          <w:sz w:val="24"/>
          <w:szCs w:val="24"/>
        </w:rPr>
        <w:t>三味书屋的这一精神传统，为日后鲁迅先生以学问立身、追求人格独立思想</w:t>
      </w:r>
      <w:r w:rsidRPr="00F60FB1">
        <w:rPr>
          <w:rFonts w:ascii="楷体" w:eastAsia="楷体" w:hAnsi="楷体" w:hint="eastAsia"/>
          <w:sz w:val="24"/>
          <w:szCs w:val="24"/>
        </w:rPr>
        <w:lastRenderedPageBreak/>
        <w:t>的形成和发展起到了潜移默化的作用。</w:t>
      </w:r>
    </w:p>
    <w:p w14:paraId="18CE2002" w14:textId="77777777" w:rsidR="00F60FB1" w:rsidRPr="00F60FB1" w:rsidRDefault="00F60FB1" w:rsidP="00F60FB1">
      <w:pPr>
        <w:spacing w:line="360" w:lineRule="auto"/>
        <w:ind w:firstLineChars="200" w:firstLine="480"/>
        <w:rPr>
          <w:rFonts w:ascii="楷体" w:eastAsia="楷体" w:hAnsi="楷体"/>
          <w:sz w:val="24"/>
          <w:szCs w:val="24"/>
        </w:rPr>
      </w:pPr>
    </w:p>
    <w:p w14:paraId="6F8545F7" w14:textId="308CFAF1" w:rsidR="00536734" w:rsidRDefault="00AB3A1E">
      <w:pPr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【</w:t>
      </w:r>
      <w:r w:rsidR="00D91D19">
        <w:rPr>
          <w:rFonts w:ascii="宋体" w:eastAsia="宋体" w:hAnsi="宋体" w:hint="eastAsia"/>
          <w:sz w:val="24"/>
          <w:szCs w:val="24"/>
        </w:rPr>
        <w:t>思考探究</w:t>
      </w:r>
      <w:r>
        <w:rPr>
          <w:rFonts w:ascii="宋体" w:eastAsia="宋体" w:hAnsi="宋体" w:hint="eastAsia"/>
          <w:sz w:val="24"/>
          <w:szCs w:val="24"/>
        </w:rPr>
        <w:t>】</w:t>
      </w:r>
      <w:r w:rsidR="00F60FB1">
        <w:rPr>
          <w:rFonts w:ascii="宋体" w:eastAsia="宋体" w:hAnsi="宋体" w:hint="eastAsia"/>
          <w:sz w:val="24"/>
          <w:szCs w:val="24"/>
        </w:rPr>
        <w:t>阅读链接材料，结合文中</w:t>
      </w:r>
      <w:r>
        <w:rPr>
          <w:rFonts w:ascii="宋体" w:eastAsia="宋体" w:hAnsi="宋体" w:hint="eastAsia"/>
          <w:sz w:val="24"/>
          <w:szCs w:val="24"/>
        </w:rPr>
        <w:t>鲁迅在三味书屋的求学生活</w:t>
      </w:r>
      <w:r w:rsidR="00F60FB1">
        <w:rPr>
          <w:rFonts w:ascii="宋体" w:eastAsia="宋体" w:hAnsi="宋体" w:hint="eastAsia"/>
          <w:sz w:val="24"/>
          <w:szCs w:val="24"/>
        </w:rPr>
        <w:t>，谈谈</w:t>
      </w:r>
      <w:r>
        <w:rPr>
          <w:rFonts w:ascii="宋体" w:eastAsia="宋体" w:hAnsi="宋体" w:hint="eastAsia"/>
          <w:sz w:val="24"/>
          <w:szCs w:val="24"/>
        </w:rPr>
        <w:t>“</w:t>
      </w:r>
      <w:r w:rsidR="00F60FB1">
        <w:rPr>
          <w:rFonts w:ascii="宋体" w:eastAsia="宋体" w:hAnsi="宋体" w:hint="eastAsia"/>
          <w:sz w:val="24"/>
          <w:szCs w:val="24"/>
        </w:rPr>
        <w:t>三味书屋</w:t>
      </w:r>
      <w:r w:rsidR="00903C5E">
        <w:rPr>
          <w:rFonts w:ascii="宋体" w:eastAsia="宋体" w:hAnsi="宋体" w:hint="eastAsia"/>
          <w:sz w:val="24"/>
          <w:szCs w:val="24"/>
        </w:rPr>
        <w:t>”</w:t>
      </w:r>
      <w:r>
        <w:rPr>
          <w:rFonts w:ascii="宋体" w:eastAsia="宋体" w:hAnsi="宋体" w:hint="eastAsia"/>
          <w:sz w:val="24"/>
          <w:szCs w:val="24"/>
        </w:rPr>
        <w:t>在鲁迅的眼里是什么样</w:t>
      </w:r>
      <w:r w:rsidR="002E496D">
        <w:rPr>
          <w:rFonts w:ascii="宋体" w:eastAsia="宋体" w:hAnsi="宋体" w:hint="eastAsia"/>
          <w:sz w:val="24"/>
          <w:szCs w:val="24"/>
        </w:rPr>
        <w:t>子</w:t>
      </w:r>
      <w:bookmarkStart w:id="0" w:name="_GoBack"/>
      <w:bookmarkEnd w:id="0"/>
      <w:r>
        <w:rPr>
          <w:rFonts w:ascii="宋体" w:eastAsia="宋体" w:hAnsi="宋体" w:hint="eastAsia"/>
          <w:sz w:val="24"/>
          <w:szCs w:val="24"/>
        </w:rPr>
        <w:t>的？</w:t>
      </w:r>
    </w:p>
    <w:p w14:paraId="5761F21C" w14:textId="1E988769" w:rsidR="00536734" w:rsidRDefault="00AB3A1E">
      <w:pPr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答：</w:t>
      </w:r>
    </w:p>
    <w:p w14:paraId="5C8F7C0B" w14:textId="079694FB" w:rsidR="00AB3A1E" w:rsidRDefault="00AB3A1E">
      <w:pPr>
        <w:rPr>
          <w:rFonts w:ascii="宋体" w:eastAsia="宋体" w:hAnsi="宋体"/>
          <w:sz w:val="24"/>
          <w:szCs w:val="24"/>
        </w:rPr>
      </w:pPr>
    </w:p>
    <w:p w14:paraId="36DE12A3" w14:textId="007DCC90" w:rsidR="00AB3A1E" w:rsidRDefault="00AB3A1E">
      <w:pPr>
        <w:rPr>
          <w:rFonts w:ascii="宋体" w:eastAsia="宋体" w:hAnsi="宋体"/>
          <w:sz w:val="24"/>
          <w:szCs w:val="24"/>
        </w:rPr>
      </w:pPr>
    </w:p>
    <w:p w14:paraId="751D5F84" w14:textId="77777777" w:rsidR="00AB3A1E" w:rsidRDefault="00AB3A1E">
      <w:pPr>
        <w:rPr>
          <w:rFonts w:ascii="宋体" w:eastAsia="宋体" w:hAnsi="宋体"/>
          <w:sz w:val="24"/>
          <w:szCs w:val="24"/>
        </w:rPr>
      </w:pPr>
    </w:p>
    <w:p w14:paraId="1A3A0647" w14:textId="77777777" w:rsidR="00A769F5" w:rsidRDefault="00A769F5">
      <w:pPr>
        <w:rPr>
          <w:rFonts w:ascii="宋体" w:eastAsia="宋体" w:hAnsi="宋体"/>
          <w:b/>
          <w:bCs/>
          <w:sz w:val="24"/>
          <w:szCs w:val="24"/>
        </w:rPr>
      </w:pPr>
    </w:p>
    <w:p w14:paraId="17F95410" w14:textId="69E8921B" w:rsidR="004E41AC" w:rsidRPr="00A769F5" w:rsidRDefault="00536734">
      <w:pPr>
        <w:rPr>
          <w:rFonts w:ascii="宋体" w:eastAsia="宋体" w:hAnsi="宋体"/>
          <w:b/>
          <w:bCs/>
          <w:sz w:val="24"/>
          <w:szCs w:val="24"/>
        </w:rPr>
      </w:pPr>
      <w:r w:rsidRPr="00A769F5">
        <w:rPr>
          <w:rFonts w:ascii="宋体" w:eastAsia="宋体" w:hAnsi="宋体"/>
          <w:b/>
          <w:bCs/>
          <w:sz w:val="24"/>
          <w:szCs w:val="24"/>
        </w:rPr>
        <w:t>任务</w:t>
      </w:r>
      <w:r w:rsidRPr="00A769F5">
        <w:rPr>
          <w:rFonts w:ascii="宋体" w:eastAsia="宋体" w:hAnsi="宋体" w:hint="eastAsia"/>
          <w:b/>
          <w:bCs/>
          <w:sz w:val="24"/>
          <w:szCs w:val="24"/>
        </w:rPr>
        <w:t>二：完成</w:t>
      </w:r>
      <w:r w:rsidR="00F2652B" w:rsidRPr="00A769F5">
        <w:rPr>
          <w:rFonts w:ascii="宋体" w:eastAsia="宋体" w:hAnsi="宋体" w:hint="eastAsia"/>
          <w:b/>
          <w:bCs/>
          <w:sz w:val="24"/>
          <w:szCs w:val="24"/>
        </w:rPr>
        <w:t>微课中要求的后测。</w:t>
      </w:r>
    </w:p>
    <w:p w14:paraId="7F7EC67A" w14:textId="7774166A" w:rsidR="003C1BAF" w:rsidRPr="00536734" w:rsidRDefault="003C1BAF" w:rsidP="00A769F5">
      <w:pPr>
        <w:ind w:firstLineChars="200" w:firstLine="480"/>
        <w:rPr>
          <w:rFonts w:ascii="宋体" w:eastAsia="宋体" w:hAnsi="宋体"/>
          <w:sz w:val="24"/>
          <w:szCs w:val="24"/>
        </w:rPr>
      </w:pPr>
      <w:r w:rsidRPr="00536734">
        <w:rPr>
          <w:rFonts w:ascii="宋体" w:eastAsia="宋体" w:hAnsi="宋体" w:hint="eastAsia"/>
          <w:sz w:val="24"/>
          <w:szCs w:val="24"/>
        </w:rPr>
        <w:t>你的童年有哪些有趣的人或事？请</w:t>
      </w:r>
      <w:r w:rsidR="00B13F0A">
        <w:rPr>
          <w:rFonts w:ascii="宋体" w:eastAsia="宋体" w:hAnsi="宋体" w:hint="eastAsia"/>
          <w:sz w:val="24"/>
          <w:szCs w:val="24"/>
        </w:rPr>
        <w:t>运用</w:t>
      </w:r>
      <w:r w:rsidR="005B6410">
        <w:rPr>
          <w:rFonts w:ascii="宋体" w:eastAsia="宋体" w:hAnsi="宋体" w:hint="eastAsia"/>
          <w:sz w:val="24"/>
          <w:szCs w:val="24"/>
        </w:rPr>
        <w:t>描写</w:t>
      </w:r>
      <w:r w:rsidR="00536734">
        <w:rPr>
          <w:rFonts w:ascii="宋体" w:eastAsia="宋体" w:hAnsi="宋体" w:hint="eastAsia"/>
          <w:sz w:val="24"/>
          <w:szCs w:val="24"/>
        </w:rPr>
        <w:t>，</w:t>
      </w:r>
      <w:r w:rsidRPr="00536734">
        <w:rPr>
          <w:rFonts w:ascii="宋体" w:eastAsia="宋体" w:hAnsi="宋体" w:hint="eastAsia"/>
          <w:sz w:val="24"/>
          <w:szCs w:val="24"/>
        </w:rPr>
        <w:t>试着写一个片段，来回忆一下你的童年时光吧。（不少于</w:t>
      </w:r>
      <w:r w:rsidRPr="00536734">
        <w:rPr>
          <w:rFonts w:ascii="宋体" w:eastAsia="宋体" w:hAnsi="宋体"/>
          <w:sz w:val="24"/>
          <w:szCs w:val="24"/>
        </w:rPr>
        <w:t>200</w:t>
      </w:r>
      <w:r w:rsidRPr="00536734">
        <w:rPr>
          <w:rFonts w:ascii="宋体" w:eastAsia="宋体" w:hAnsi="宋体" w:hint="eastAsia"/>
          <w:sz w:val="24"/>
          <w:szCs w:val="24"/>
        </w:rPr>
        <w:t>字）</w:t>
      </w:r>
    </w:p>
    <w:p w14:paraId="6FD048C6" w14:textId="02E6356E" w:rsidR="003C1BAF" w:rsidRDefault="003C1BAF" w:rsidP="003C1BAF">
      <w:pPr>
        <w:rPr>
          <w:rFonts w:ascii="宋体" w:eastAsia="宋体" w:hAnsi="宋体"/>
        </w:rPr>
      </w:pPr>
    </w:p>
    <w:p w14:paraId="549C8052" w14:textId="12F3AEF3" w:rsidR="00AB3A1E" w:rsidRDefault="00AB3A1E" w:rsidP="003C1BAF">
      <w:pPr>
        <w:rPr>
          <w:rFonts w:ascii="宋体" w:eastAsia="宋体" w:hAnsi="宋体"/>
        </w:rPr>
      </w:pPr>
    </w:p>
    <w:p w14:paraId="298B4CA3" w14:textId="77777777" w:rsidR="00AB3A1E" w:rsidRDefault="00AB3A1E" w:rsidP="003C1BAF">
      <w:pPr>
        <w:rPr>
          <w:rFonts w:ascii="宋体" w:eastAsia="宋体" w:hAnsi="宋体"/>
        </w:rPr>
      </w:pPr>
    </w:p>
    <w:p w14:paraId="17326972" w14:textId="0403F982" w:rsidR="003C1BAF" w:rsidRDefault="003C1BAF" w:rsidP="003C1BAF">
      <w:pPr>
        <w:rPr>
          <w:rFonts w:ascii="宋体" w:eastAsia="宋体" w:hAnsi="宋体"/>
        </w:rPr>
      </w:pPr>
    </w:p>
    <w:p w14:paraId="2787A175" w14:textId="1949C5F2" w:rsidR="003C1BAF" w:rsidRDefault="003C1BAF" w:rsidP="003C1BAF">
      <w:pPr>
        <w:rPr>
          <w:rFonts w:ascii="宋体" w:eastAsia="宋体" w:hAnsi="宋体"/>
        </w:rPr>
      </w:pPr>
    </w:p>
    <w:p w14:paraId="3E3B907C" w14:textId="0E22A809" w:rsidR="003C1BAF" w:rsidRDefault="003C1BAF" w:rsidP="003C1BAF">
      <w:pPr>
        <w:rPr>
          <w:rFonts w:ascii="宋体" w:eastAsia="宋体" w:hAnsi="宋体"/>
        </w:rPr>
      </w:pPr>
    </w:p>
    <w:p w14:paraId="62952394" w14:textId="0E82DB75" w:rsidR="003C1BAF" w:rsidRDefault="003C1BAF" w:rsidP="003C1BAF">
      <w:pPr>
        <w:rPr>
          <w:rFonts w:ascii="宋体" w:eastAsia="宋体" w:hAnsi="宋体"/>
        </w:rPr>
      </w:pPr>
    </w:p>
    <w:p w14:paraId="72697951" w14:textId="77777777" w:rsidR="00536734" w:rsidRDefault="00536734">
      <w:pPr>
        <w:rPr>
          <w:rFonts w:ascii="宋体" w:eastAsia="宋体" w:hAnsi="宋体"/>
          <w:b/>
          <w:bCs/>
          <w:sz w:val="24"/>
          <w:szCs w:val="24"/>
        </w:rPr>
      </w:pPr>
    </w:p>
    <w:p w14:paraId="2975409D" w14:textId="77777777" w:rsidR="00536734" w:rsidRDefault="00536734">
      <w:pPr>
        <w:rPr>
          <w:rFonts w:ascii="宋体" w:eastAsia="宋体" w:hAnsi="宋体"/>
          <w:b/>
          <w:bCs/>
          <w:sz w:val="24"/>
          <w:szCs w:val="24"/>
        </w:rPr>
      </w:pPr>
    </w:p>
    <w:sectPr w:rsidR="005367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F5BE27" w14:textId="77777777" w:rsidR="00E63BFD" w:rsidRDefault="00E63BFD" w:rsidP="003C1BAF">
      <w:r>
        <w:separator/>
      </w:r>
    </w:p>
  </w:endnote>
  <w:endnote w:type="continuationSeparator" w:id="0">
    <w:p w14:paraId="76344523" w14:textId="77777777" w:rsidR="00E63BFD" w:rsidRDefault="00E63BFD" w:rsidP="003C1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C67180" w14:textId="77777777" w:rsidR="00E63BFD" w:rsidRDefault="00E63BFD" w:rsidP="003C1BAF">
      <w:r>
        <w:separator/>
      </w:r>
    </w:p>
  </w:footnote>
  <w:footnote w:type="continuationSeparator" w:id="0">
    <w:p w14:paraId="6645667E" w14:textId="77777777" w:rsidR="00E63BFD" w:rsidRDefault="00E63BFD" w:rsidP="003C1B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6E210D"/>
    <w:multiLevelType w:val="multilevel"/>
    <w:tmpl w:val="216E210D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659004AF"/>
    <w:multiLevelType w:val="hybridMultilevel"/>
    <w:tmpl w:val="65E2E8A4"/>
    <w:lvl w:ilvl="0" w:tplc="BA3E8A6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4D27"/>
    <w:rsid w:val="000311CC"/>
    <w:rsid w:val="00081F24"/>
    <w:rsid w:val="000C390D"/>
    <w:rsid w:val="000C6651"/>
    <w:rsid w:val="000E1624"/>
    <w:rsid w:val="000F55D1"/>
    <w:rsid w:val="001671C1"/>
    <w:rsid w:val="00170613"/>
    <w:rsid w:val="0018236E"/>
    <w:rsid w:val="00185D5F"/>
    <w:rsid w:val="001B6498"/>
    <w:rsid w:val="00261954"/>
    <w:rsid w:val="00275B7A"/>
    <w:rsid w:val="002A373A"/>
    <w:rsid w:val="002E2322"/>
    <w:rsid w:val="002E496D"/>
    <w:rsid w:val="002E5F50"/>
    <w:rsid w:val="003128E9"/>
    <w:rsid w:val="00325AF1"/>
    <w:rsid w:val="0033154F"/>
    <w:rsid w:val="0035010F"/>
    <w:rsid w:val="0039652A"/>
    <w:rsid w:val="003C1BAF"/>
    <w:rsid w:val="003E2FB9"/>
    <w:rsid w:val="004014FA"/>
    <w:rsid w:val="00437408"/>
    <w:rsid w:val="004723A1"/>
    <w:rsid w:val="004E41AC"/>
    <w:rsid w:val="00525FB6"/>
    <w:rsid w:val="00536734"/>
    <w:rsid w:val="005503E1"/>
    <w:rsid w:val="00553751"/>
    <w:rsid w:val="005A0F50"/>
    <w:rsid w:val="005B1E69"/>
    <w:rsid w:val="005B6410"/>
    <w:rsid w:val="005C388C"/>
    <w:rsid w:val="005D31DA"/>
    <w:rsid w:val="00622A45"/>
    <w:rsid w:val="006A3EB8"/>
    <w:rsid w:val="006B7086"/>
    <w:rsid w:val="00706BB0"/>
    <w:rsid w:val="0075086A"/>
    <w:rsid w:val="00753760"/>
    <w:rsid w:val="00754AC7"/>
    <w:rsid w:val="007B4D27"/>
    <w:rsid w:val="00843FD2"/>
    <w:rsid w:val="00854AFF"/>
    <w:rsid w:val="00871C05"/>
    <w:rsid w:val="008C4C88"/>
    <w:rsid w:val="00903C5E"/>
    <w:rsid w:val="00936AE2"/>
    <w:rsid w:val="0093748B"/>
    <w:rsid w:val="00981736"/>
    <w:rsid w:val="0098395D"/>
    <w:rsid w:val="009A0119"/>
    <w:rsid w:val="009C2A75"/>
    <w:rsid w:val="009F580B"/>
    <w:rsid w:val="009F5830"/>
    <w:rsid w:val="00A14EFB"/>
    <w:rsid w:val="00A2193D"/>
    <w:rsid w:val="00A30B44"/>
    <w:rsid w:val="00A36F89"/>
    <w:rsid w:val="00A44DDB"/>
    <w:rsid w:val="00A47A75"/>
    <w:rsid w:val="00A579E1"/>
    <w:rsid w:val="00A706C3"/>
    <w:rsid w:val="00A71591"/>
    <w:rsid w:val="00A7215C"/>
    <w:rsid w:val="00A7533C"/>
    <w:rsid w:val="00A769F5"/>
    <w:rsid w:val="00A83E94"/>
    <w:rsid w:val="00A92259"/>
    <w:rsid w:val="00A96343"/>
    <w:rsid w:val="00AA1A31"/>
    <w:rsid w:val="00AA4F88"/>
    <w:rsid w:val="00AB3A1E"/>
    <w:rsid w:val="00AE0014"/>
    <w:rsid w:val="00B07B74"/>
    <w:rsid w:val="00B13F0A"/>
    <w:rsid w:val="00B430C9"/>
    <w:rsid w:val="00B46197"/>
    <w:rsid w:val="00B6074E"/>
    <w:rsid w:val="00B762C1"/>
    <w:rsid w:val="00B97137"/>
    <w:rsid w:val="00BD4BDB"/>
    <w:rsid w:val="00BE19F2"/>
    <w:rsid w:val="00BF3C4A"/>
    <w:rsid w:val="00C33C9C"/>
    <w:rsid w:val="00C6133A"/>
    <w:rsid w:val="00C613D0"/>
    <w:rsid w:val="00C62830"/>
    <w:rsid w:val="00C92074"/>
    <w:rsid w:val="00CA41E4"/>
    <w:rsid w:val="00CA4F44"/>
    <w:rsid w:val="00CB57A0"/>
    <w:rsid w:val="00CB7667"/>
    <w:rsid w:val="00D13A40"/>
    <w:rsid w:val="00D148DE"/>
    <w:rsid w:val="00D261E1"/>
    <w:rsid w:val="00D33659"/>
    <w:rsid w:val="00D47D24"/>
    <w:rsid w:val="00D63A25"/>
    <w:rsid w:val="00D64190"/>
    <w:rsid w:val="00D91D19"/>
    <w:rsid w:val="00D97BFA"/>
    <w:rsid w:val="00E24DED"/>
    <w:rsid w:val="00E25B55"/>
    <w:rsid w:val="00E267A0"/>
    <w:rsid w:val="00E36361"/>
    <w:rsid w:val="00E430CB"/>
    <w:rsid w:val="00E63BFD"/>
    <w:rsid w:val="00E86D96"/>
    <w:rsid w:val="00E91BBC"/>
    <w:rsid w:val="00E96204"/>
    <w:rsid w:val="00EE2DAF"/>
    <w:rsid w:val="00F225D3"/>
    <w:rsid w:val="00F2652B"/>
    <w:rsid w:val="00F3077B"/>
    <w:rsid w:val="00F357E2"/>
    <w:rsid w:val="00F60FB1"/>
    <w:rsid w:val="00F9160F"/>
    <w:rsid w:val="00FA4276"/>
    <w:rsid w:val="00FA5E35"/>
    <w:rsid w:val="00FE43D0"/>
    <w:rsid w:val="59E56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617BCD"/>
  <w15:docId w15:val="{3EE3DC64-BFC5-49C5-8DBE-6FD3E0B66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paragraph" w:styleId="a8">
    <w:name w:val="Normal (Web)"/>
    <w:basedOn w:val="a"/>
    <w:uiPriority w:val="99"/>
    <w:semiHidden/>
    <w:unhideWhenUsed/>
    <w:rsid w:val="003C1BA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31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43DF958-EB6C-467E-9BB2-B60AF6F25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227</Words>
  <Characters>1300</Characters>
  <Application>Microsoft Office Word</Application>
  <DocSecurity>0</DocSecurity>
  <Lines>10</Lines>
  <Paragraphs>3</Paragraphs>
  <ScaleCrop>false</ScaleCrop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尹 晨</dc:creator>
  <cp:lastModifiedBy>舒芳</cp:lastModifiedBy>
  <cp:revision>24</cp:revision>
  <dcterms:created xsi:type="dcterms:W3CDTF">2020-02-12T05:39:00Z</dcterms:created>
  <dcterms:modified xsi:type="dcterms:W3CDTF">2020-02-16T14:24:00Z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